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AB15" w14:textId="77777777" w:rsidR="0026431C" w:rsidRDefault="00000000">
      <w:pPr>
        <w:pStyle w:val="Body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br/>
      </w:r>
    </w:p>
    <w:p w14:paraId="6C7C0298" w14:textId="77777777" w:rsidR="0026431C" w:rsidRDefault="00000000">
      <w:pPr>
        <w:pStyle w:val="Body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1FLO: Species distribution diagrams of iron complexes of catechols</w:t>
      </w:r>
    </w:p>
    <w:p w14:paraId="6C7C6360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7AFD48D7" w14:textId="77777777" w:rsidR="0026431C" w:rsidRDefault="00000000">
      <w:pPr>
        <w:pStyle w:val="Body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A </w:t>
      </w:r>
      <w:proofErr w:type="spellStart"/>
      <w:r>
        <w:rPr>
          <w:rStyle w:val="None"/>
          <w:rFonts w:ascii="Times New Roman" w:hAnsi="Times New Roman"/>
        </w:rPr>
        <w:t>minireview</w:t>
      </w:r>
      <w:proofErr w:type="spellEnd"/>
      <w:r>
        <w:rPr>
          <w:rStyle w:val="None"/>
          <w:rFonts w:ascii="Times New Roman" w:hAnsi="Times New Roman"/>
        </w:rPr>
        <w:t xml:space="preserve"> published paper by Butler and </w:t>
      </w:r>
      <w:proofErr w:type="spellStart"/>
      <w:r>
        <w:rPr>
          <w:rStyle w:val="None"/>
          <w:rFonts w:ascii="Times New Roman" w:hAnsi="Times New Roman"/>
        </w:rPr>
        <w:t>Maier</w:t>
      </w:r>
      <w:proofErr w:type="spellEnd"/>
      <w:r>
        <w:rPr>
          <w:rStyle w:val="None"/>
          <w:rFonts w:ascii="Times New Roman" w:hAnsi="Times New Roman"/>
        </w:rPr>
        <w:t xml:space="preserve">, Siderophores and mussel foot proteins: the role of catechol, cations, and metal coordination in surface adhesion. </w:t>
      </w:r>
      <w:r>
        <w:rPr>
          <w:rStyle w:val="None"/>
          <w:rFonts w:ascii="Times New Roman" w:hAnsi="Times New Roman"/>
          <w:i/>
          <w:iCs/>
        </w:rPr>
        <w:t xml:space="preserve">J. Biol. </w:t>
      </w:r>
      <w:proofErr w:type="spellStart"/>
      <w:r>
        <w:rPr>
          <w:rStyle w:val="None"/>
          <w:rFonts w:ascii="Times New Roman" w:hAnsi="Times New Roman"/>
          <w:i/>
          <w:iCs/>
        </w:rPr>
        <w:t>Inorg</w:t>
      </w:r>
      <w:proofErr w:type="spellEnd"/>
      <w:r>
        <w:rPr>
          <w:rStyle w:val="None"/>
          <w:rFonts w:ascii="Times New Roman" w:hAnsi="Times New Roman"/>
          <w:i/>
          <w:iCs/>
        </w:rPr>
        <w:t>. Chem</w:t>
      </w:r>
      <w:r>
        <w:rPr>
          <w:rStyle w:val="None"/>
          <w:rFonts w:ascii="Times New Roman" w:hAnsi="Times New Roman"/>
        </w:rPr>
        <w:t xml:space="preserve">, </w:t>
      </w:r>
      <w:r>
        <w:rPr>
          <w:rStyle w:val="None"/>
          <w:rFonts w:ascii="Times New Roman" w:hAnsi="Times New Roman"/>
          <w:b/>
          <w:bCs/>
        </w:rPr>
        <w:t>2017</w:t>
      </w:r>
      <w:r>
        <w:rPr>
          <w:rStyle w:val="None"/>
          <w:rFonts w:ascii="Times New Roman" w:hAnsi="Times New Roman"/>
        </w:rPr>
        <w:t xml:space="preserve">, </w:t>
      </w:r>
      <w:r>
        <w:rPr>
          <w:rStyle w:val="None"/>
          <w:rFonts w:ascii="Times New Roman" w:hAnsi="Times New Roman"/>
          <w:i/>
          <w:iCs/>
        </w:rPr>
        <w:t>22</w:t>
      </w:r>
      <w:r>
        <w:rPr>
          <w:rStyle w:val="None"/>
          <w:rFonts w:ascii="Times New Roman" w:hAnsi="Times New Roman"/>
        </w:rPr>
        <w:t xml:space="preserve">, 739-749, describes how catechol cations and metal ion coordination affect surface adhesion by mussels. Shown below is a figure showing a species distribution diagram of the siderophore, </w:t>
      </w:r>
      <w:proofErr w:type="spellStart"/>
      <w:r>
        <w:rPr>
          <w:rStyle w:val="None"/>
          <w:rFonts w:ascii="Times New Roman" w:hAnsi="Times New Roman"/>
        </w:rPr>
        <w:t>chrysobactin</w:t>
      </w:r>
      <w:proofErr w:type="spellEnd"/>
      <w:r>
        <w:rPr>
          <w:rStyle w:val="None"/>
          <w:rFonts w:ascii="Times New Roman" w:hAnsi="Times New Roman"/>
        </w:rPr>
        <w:t>. Please use this information to answer the questions below.</w:t>
      </w:r>
    </w:p>
    <w:p w14:paraId="61E060C1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77ECC7AB" w14:textId="354365E6" w:rsidR="0026431C" w:rsidRDefault="00000000">
      <w:pPr>
        <w:pStyle w:val="Body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Please </w:t>
      </w:r>
      <w:proofErr w:type="spellStart"/>
      <w:r w:rsidR="00611B0C">
        <w:rPr>
          <w:rStyle w:val="None"/>
          <w:rFonts w:ascii="Times New Roman" w:hAnsi="Times New Roman"/>
          <w:lang w:val="pt-PT"/>
        </w:rPr>
        <w:t>insert</w:t>
      </w:r>
      <w:proofErr w:type="spellEnd"/>
      <w:r>
        <w:rPr>
          <w:rStyle w:val="None"/>
          <w:rFonts w:ascii="Times New Roman" w:hAnsi="Times New Roman"/>
        </w:rPr>
        <w:t xml:space="preserve"> Table 1 and Figure 3 in DOI 10.1007/s00775-017-1451-6. </w:t>
      </w:r>
    </w:p>
    <w:p w14:paraId="51B4D91D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21FA2041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13B4149D" w14:textId="77777777" w:rsidR="0026431C" w:rsidRDefault="00000000">
      <w:pPr>
        <w:pStyle w:val="Body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Instructions: Answer the questions as completely as you can based on the </w:t>
      </w:r>
      <w:r>
        <w:rPr>
          <w:rStyle w:val="None"/>
          <w:rFonts w:ascii="Times New Roman" w:hAnsi="Times New Roman"/>
          <w:lang w:val="fr-FR"/>
        </w:rPr>
        <w:t>figures</w:t>
      </w:r>
      <w:r>
        <w:rPr>
          <w:rStyle w:val="None"/>
          <w:rFonts w:ascii="Times New Roman" w:hAnsi="Times New Roman"/>
        </w:rPr>
        <w:t xml:space="preserve"> above.</w:t>
      </w:r>
    </w:p>
    <w:p w14:paraId="7E878AF2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67D62DA6" w14:textId="77777777" w:rsidR="006A583F" w:rsidRDefault="00743D14">
      <w:pPr>
        <w:pStyle w:val="ListParagraph"/>
        <w:numPr>
          <w:ilvl w:val="0"/>
          <w:numId w:val="2"/>
        </w:numPr>
        <w:rPr>
          <w:rStyle w:val="None"/>
          <w:rFonts w:ascii="Times New Roman" w:hAnsi="Times New Roman"/>
        </w:rPr>
      </w:pPr>
      <w:r>
        <w:rPr>
          <w:rStyle w:val="None"/>
          <w:rFonts w:ascii="Times New Roman" w:hAnsi="Times New Roman"/>
        </w:rPr>
        <w:t>Writ</w:t>
      </w:r>
      <w:r w:rsidR="00452C7F">
        <w:rPr>
          <w:rStyle w:val="None"/>
          <w:rFonts w:ascii="Times New Roman" w:hAnsi="Times New Roman"/>
        </w:rPr>
        <w:t xml:space="preserve">e the sequential </w:t>
      </w:r>
      <w:proofErr w:type="spellStart"/>
      <w:r w:rsidR="00452C7F">
        <w:rPr>
          <w:rStyle w:val="None"/>
          <w:rFonts w:ascii="Times New Roman" w:hAnsi="Times New Roman"/>
        </w:rPr>
        <w:t>deprotonation</w:t>
      </w:r>
      <w:proofErr w:type="spellEnd"/>
      <w:r w:rsidR="00452C7F">
        <w:rPr>
          <w:rStyle w:val="None"/>
          <w:rFonts w:ascii="Times New Roman" w:hAnsi="Times New Roman"/>
        </w:rPr>
        <w:t xml:space="preserve"> of </w:t>
      </w:r>
      <w:r w:rsidR="006C412F">
        <w:rPr>
          <w:rStyle w:val="None"/>
          <w:rFonts w:ascii="Times New Roman" w:hAnsi="Times New Roman"/>
        </w:rPr>
        <w:t>H</w:t>
      </w:r>
      <w:r w:rsidR="006C412F" w:rsidRPr="006C412F">
        <w:rPr>
          <w:rStyle w:val="None"/>
          <w:rFonts w:ascii="Times New Roman" w:hAnsi="Times New Roman"/>
          <w:vertAlign w:val="subscript"/>
        </w:rPr>
        <w:t>3</w:t>
      </w:r>
      <w:r w:rsidR="006C412F">
        <w:rPr>
          <w:rStyle w:val="None"/>
          <w:rFonts w:ascii="Times New Roman" w:hAnsi="Times New Roman"/>
        </w:rPr>
        <w:t>PO</w:t>
      </w:r>
      <w:r w:rsidR="006C412F" w:rsidRPr="006C412F">
        <w:rPr>
          <w:rStyle w:val="None"/>
          <w:rFonts w:ascii="Times New Roman" w:hAnsi="Times New Roman"/>
          <w:vertAlign w:val="subscript"/>
        </w:rPr>
        <w:t>4</w:t>
      </w:r>
      <w:r w:rsidR="006C412F">
        <w:rPr>
          <w:rStyle w:val="None"/>
          <w:rFonts w:ascii="Times New Roman" w:hAnsi="Times New Roman"/>
        </w:rPr>
        <w:t xml:space="preserve"> in water. </w:t>
      </w:r>
    </w:p>
    <w:p w14:paraId="4FEF889F" w14:textId="77777777" w:rsidR="006A583F" w:rsidRDefault="006A583F" w:rsidP="006A583F">
      <w:pPr>
        <w:pStyle w:val="ListParagraph"/>
        <w:rPr>
          <w:rStyle w:val="None"/>
          <w:rFonts w:ascii="Times New Roman" w:hAnsi="Times New Roman"/>
        </w:rPr>
      </w:pPr>
    </w:p>
    <w:p w14:paraId="3F5D134C" w14:textId="77777777" w:rsidR="006A583F" w:rsidRDefault="006A583F" w:rsidP="006A583F">
      <w:pPr>
        <w:pStyle w:val="ListParagraph"/>
        <w:rPr>
          <w:rStyle w:val="None"/>
          <w:rFonts w:ascii="Times New Roman" w:hAnsi="Times New Roman"/>
        </w:rPr>
      </w:pPr>
    </w:p>
    <w:p w14:paraId="0E3D107B" w14:textId="77777777" w:rsidR="00534A68" w:rsidRPr="00CC1D43" w:rsidRDefault="00534A68" w:rsidP="00CC1D43">
      <w:pPr>
        <w:pStyle w:val="ListParagraph"/>
        <w:rPr>
          <w:rStyle w:val="None"/>
          <w:rFonts w:ascii="Times New Roman" w:hAnsi="Times New Roman"/>
        </w:rPr>
      </w:pPr>
    </w:p>
    <w:p w14:paraId="3F8DC7AC" w14:textId="77777777" w:rsidR="006A583F" w:rsidRDefault="006A583F" w:rsidP="006A583F">
      <w:pPr>
        <w:pStyle w:val="ListParagraph"/>
        <w:rPr>
          <w:rStyle w:val="None"/>
          <w:rFonts w:ascii="Times New Roman" w:hAnsi="Times New Roman"/>
        </w:rPr>
      </w:pPr>
    </w:p>
    <w:p w14:paraId="3D5D3500" w14:textId="77777777" w:rsidR="006A583F" w:rsidRDefault="006A583F" w:rsidP="006A583F">
      <w:pPr>
        <w:pStyle w:val="ListParagraph"/>
        <w:rPr>
          <w:rStyle w:val="None"/>
          <w:rFonts w:ascii="Times New Roman" w:hAnsi="Times New Roman"/>
        </w:rPr>
      </w:pPr>
    </w:p>
    <w:p w14:paraId="5EE7CC97" w14:textId="77777777" w:rsidR="006A583F" w:rsidRDefault="006A583F" w:rsidP="006A583F">
      <w:pPr>
        <w:pStyle w:val="ListParagraph"/>
        <w:rPr>
          <w:rStyle w:val="None"/>
          <w:rFonts w:ascii="Times New Roman" w:hAnsi="Times New Roman"/>
        </w:rPr>
      </w:pPr>
    </w:p>
    <w:p w14:paraId="7EEBA098" w14:textId="77777777" w:rsidR="006A583F" w:rsidRDefault="006A583F" w:rsidP="006A583F">
      <w:pPr>
        <w:pStyle w:val="ListParagraph"/>
        <w:rPr>
          <w:rStyle w:val="None"/>
          <w:rFonts w:ascii="Times New Roman" w:hAnsi="Times New Roman"/>
        </w:rPr>
      </w:pPr>
    </w:p>
    <w:p w14:paraId="6DDC7CDD" w14:textId="33592BA1" w:rsidR="004D4BD9" w:rsidRDefault="003044B7">
      <w:pPr>
        <w:pStyle w:val="ListParagraph"/>
        <w:numPr>
          <w:ilvl w:val="0"/>
          <w:numId w:val="2"/>
        </w:numPr>
        <w:rPr>
          <w:rStyle w:val="None"/>
          <w:rFonts w:ascii="Times New Roman" w:hAnsi="Times New Roman"/>
        </w:rPr>
      </w:pPr>
      <w:r>
        <w:rPr>
          <w:rStyle w:val="None"/>
          <w:rFonts w:ascii="Times New Roman" w:hAnsi="Times New Roman"/>
        </w:rPr>
        <w:t>Please draw a speciation diagram for H</w:t>
      </w:r>
      <w:r w:rsidRPr="00ED0D2F">
        <w:rPr>
          <w:rStyle w:val="None"/>
          <w:rFonts w:ascii="Times New Roman" w:hAnsi="Times New Roman"/>
          <w:vertAlign w:val="subscript"/>
        </w:rPr>
        <w:t>3</w:t>
      </w:r>
      <w:r>
        <w:rPr>
          <w:rStyle w:val="None"/>
          <w:rFonts w:ascii="Times New Roman" w:hAnsi="Times New Roman"/>
        </w:rPr>
        <w:t>PO</w:t>
      </w:r>
      <w:r w:rsidRPr="00950351">
        <w:rPr>
          <w:rStyle w:val="None"/>
          <w:rFonts w:ascii="Times New Roman" w:hAnsi="Times New Roman"/>
          <w:vertAlign w:val="subscript"/>
        </w:rPr>
        <w:t>4</w:t>
      </w:r>
      <w:r>
        <w:rPr>
          <w:rStyle w:val="None"/>
          <w:rFonts w:ascii="Times New Roman" w:hAnsi="Times New Roman"/>
        </w:rPr>
        <w:t xml:space="preserve"> </w:t>
      </w:r>
      <w:r w:rsidR="00716271">
        <w:rPr>
          <w:rStyle w:val="None"/>
          <w:rFonts w:ascii="Times New Roman" w:hAnsi="Times New Roman"/>
        </w:rPr>
        <w:t xml:space="preserve">by plotting percent fraction vs. pH </w:t>
      </w:r>
      <w:r>
        <w:rPr>
          <w:rStyle w:val="None"/>
          <w:rFonts w:ascii="Times New Roman" w:hAnsi="Times New Roman"/>
        </w:rPr>
        <w:t>indi</w:t>
      </w:r>
      <w:r w:rsidR="00C81437">
        <w:rPr>
          <w:rStyle w:val="None"/>
          <w:rFonts w:ascii="Times New Roman" w:hAnsi="Times New Roman"/>
        </w:rPr>
        <w:t>cating important features</w:t>
      </w:r>
      <w:r w:rsidR="00716271">
        <w:rPr>
          <w:rStyle w:val="None"/>
          <w:rFonts w:ascii="Times New Roman" w:hAnsi="Times New Roman"/>
        </w:rPr>
        <w:t xml:space="preserve"> of the diagram.</w:t>
      </w:r>
      <w:r w:rsidR="00950351">
        <w:rPr>
          <w:rStyle w:val="None"/>
          <w:rFonts w:ascii="Times New Roman" w:hAnsi="Times New Roman"/>
        </w:rPr>
        <w:t xml:space="preserve"> pK</w:t>
      </w:r>
      <w:r w:rsidR="00950351" w:rsidRPr="00511BE6">
        <w:rPr>
          <w:rStyle w:val="None"/>
          <w:rFonts w:ascii="Times New Roman" w:hAnsi="Times New Roman"/>
          <w:vertAlign w:val="subscript"/>
        </w:rPr>
        <w:t>a1</w:t>
      </w:r>
      <w:r w:rsidR="00950351">
        <w:rPr>
          <w:rStyle w:val="None"/>
          <w:rFonts w:ascii="Times New Roman" w:hAnsi="Times New Roman"/>
        </w:rPr>
        <w:t xml:space="preserve"> = </w:t>
      </w:r>
      <w:r w:rsidR="00BD1CD5">
        <w:rPr>
          <w:rStyle w:val="None"/>
          <w:rFonts w:ascii="Times New Roman" w:hAnsi="Times New Roman"/>
        </w:rPr>
        <w:t xml:space="preserve">2.15 </w:t>
      </w:r>
      <w:r w:rsidR="00950351">
        <w:rPr>
          <w:rStyle w:val="None"/>
          <w:rFonts w:ascii="Times New Roman" w:hAnsi="Times New Roman"/>
        </w:rPr>
        <w:t>,</w:t>
      </w:r>
      <w:r w:rsidR="000721D7">
        <w:rPr>
          <w:rStyle w:val="None"/>
          <w:rFonts w:ascii="Times New Roman" w:hAnsi="Times New Roman"/>
        </w:rPr>
        <w:t xml:space="preserve"> pK</w:t>
      </w:r>
      <w:r w:rsidR="000721D7" w:rsidRPr="00511BE6">
        <w:rPr>
          <w:rStyle w:val="None"/>
          <w:rFonts w:ascii="Times New Roman" w:hAnsi="Times New Roman"/>
          <w:vertAlign w:val="subscript"/>
        </w:rPr>
        <w:t>a2</w:t>
      </w:r>
      <w:r w:rsidR="000721D7">
        <w:rPr>
          <w:rStyle w:val="None"/>
          <w:rFonts w:ascii="Times New Roman" w:hAnsi="Times New Roman"/>
        </w:rPr>
        <w:t xml:space="preserve"> = </w:t>
      </w:r>
      <w:r w:rsidR="00743D14">
        <w:rPr>
          <w:rStyle w:val="None"/>
          <w:rFonts w:ascii="Times New Roman" w:hAnsi="Times New Roman"/>
        </w:rPr>
        <w:t>7.2</w:t>
      </w:r>
      <w:r w:rsidR="000721D7">
        <w:rPr>
          <w:rStyle w:val="None"/>
          <w:rFonts w:ascii="Times New Roman" w:hAnsi="Times New Roman"/>
        </w:rPr>
        <w:t>, pK</w:t>
      </w:r>
      <w:r w:rsidR="000721D7" w:rsidRPr="000721D7">
        <w:rPr>
          <w:rStyle w:val="None"/>
          <w:rFonts w:ascii="Times New Roman" w:hAnsi="Times New Roman"/>
          <w:vertAlign w:val="subscript"/>
        </w:rPr>
        <w:t>a3</w:t>
      </w:r>
      <w:r w:rsidR="000721D7">
        <w:rPr>
          <w:rStyle w:val="None"/>
          <w:rFonts w:ascii="Times New Roman" w:hAnsi="Times New Roman"/>
        </w:rPr>
        <w:t xml:space="preserve"> = </w:t>
      </w:r>
      <w:r w:rsidR="00743D14">
        <w:rPr>
          <w:rStyle w:val="None"/>
          <w:rFonts w:ascii="Times New Roman" w:hAnsi="Times New Roman"/>
        </w:rPr>
        <w:t>12.35</w:t>
      </w:r>
    </w:p>
    <w:p w14:paraId="2C54B72E" w14:textId="77777777" w:rsidR="00C9647F" w:rsidRDefault="00C9647F" w:rsidP="00C9647F">
      <w:pPr>
        <w:rPr>
          <w:rStyle w:val="None"/>
        </w:rPr>
      </w:pPr>
    </w:p>
    <w:p w14:paraId="21AD9AF0" w14:textId="35FB8E80" w:rsidR="00C9647F" w:rsidRDefault="00C9647F" w:rsidP="00C9647F">
      <w:pPr>
        <w:rPr>
          <w:rStyle w:val="None"/>
        </w:rPr>
      </w:pPr>
    </w:p>
    <w:p w14:paraId="384C2934" w14:textId="0E9692F4" w:rsidR="00C9647F" w:rsidRDefault="00C9647F" w:rsidP="00C9647F">
      <w:pPr>
        <w:rPr>
          <w:rStyle w:val="None"/>
        </w:rPr>
      </w:pPr>
    </w:p>
    <w:p w14:paraId="080E913A" w14:textId="419054EF" w:rsidR="00C9647F" w:rsidRDefault="00C9647F" w:rsidP="00C9647F">
      <w:pPr>
        <w:rPr>
          <w:rStyle w:val="None"/>
        </w:rPr>
      </w:pPr>
    </w:p>
    <w:p w14:paraId="17DB00B4" w14:textId="77777777" w:rsidR="00140893" w:rsidRDefault="00140893" w:rsidP="00C9647F">
      <w:pPr>
        <w:rPr>
          <w:rStyle w:val="None"/>
        </w:rPr>
      </w:pPr>
    </w:p>
    <w:p w14:paraId="4987EA7D" w14:textId="10B22B9A" w:rsidR="00140893" w:rsidRDefault="00140893" w:rsidP="00C9647F">
      <w:pPr>
        <w:rPr>
          <w:rStyle w:val="None"/>
        </w:rPr>
      </w:pPr>
    </w:p>
    <w:p w14:paraId="4E968A63" w14:textId="4771DBF0" w:rsidR="00140893" w:rsidRDefault="00140893" w:rsidP="00C9647F">
      <w:pPr>
        <w:rPr>
          <w:rStyle w:val="None"/>
        </w:rPr>
      </w:pPr>
    </w:p>
    <w:p w14:paraId="605985B6" w14:textId="75BB2F01" w:rsidR="00140893" w:rsidRDefault="00140893" w:rsidP="00C9647F">
      <w:pPr>
        <w:rPr>
          <w:rStyle w:val="None"/>
        </w:rPr>
      </w:pPr>
    </w:p>
    <w:p w14:paraId="6720F851" w14:textId="2CFE158D" w:rsidR="00140893" w:rsidRDefault="00140893" w:rsidP="00C9647F">
      <w:pPr>
        <w:rPr>
          <w:rStyle w:val="None"/>
        </w:rPr>
      </w:pPr>
    </w:p>
    <w:p w14:paraId="15E540C5" w14:textId="77777777" w:rsidR="00901951" w:rsidRDefault="00901951" w:rsidP="00C9647F">
      <w:pPr>
        <w:rPr>
          <w:rStyle w:val="None"/>
        </w:rPr>
      </w:pPr>
    </w:p>
    <w:p w14:paraId="043FFA83" w14:textId="2EA37B6C" w:rsidR="00140893" w:rsidRDefault="00140893" w:rsidP="00C9647F">
      <w:pPr>
        <w:rPr>
          <w:rStyle w:val="None"/>
        </w:rPr>
      </w:pPr>
    </w:p>
    <w:p w14:paraId="5A7E85BE" w14:textId="56781161" w:rsidR="00140893" w:rsidRDefault="00140893" w:rsidP="00C9647F">
      <w:pPr>
        <w:rPr>
          <w:rStyle w:val="None"/>
        </w:rPr>
      </w:pPr>
    </w:p>
    <w:p w14:paraId="4E3FCBCC" w14:textId="306AD969" w:rsidR="00140893" w:rsidRDefault="00140893" w:rsidP="00C9647F">
      <w:pPr>
        <w:rPr>
          <w:rStyle w:val="None"/>
        </w:rPr>
      </w:pPr>
    </w:p>
    <w:p w14:paraId="6C46E17F" w14:textId="5D50CFA7" w:rsidR="00140893" w:rsidRDefault="00140893" w:rsidP="00C9647F">
      <w:pPr>
        <w:rPr>
          <w:rStyle w:val="None"/>
        </w:rPr>
      </w:pPr>
    </w:p>
    <w:p w14:paraId="69FBE291" w14:textId="57BC4926" w:rsidR="00140893" w:rsidRDefault="00140893" w:rsidP="00C9647F">
      <w:pPr>
        <w:rPr>
          <w:rStyle w:val="None"/>
        </w:rPr>
      </w:pPr>
    </w:p>
    <w:p w14:paraId="654F9618" w14:textId="69041970" w:rsidR="00C9647F" w:rsidRDefault="00C9647F" w:rsidP="00C9647F">
      <w:pPr>
        <w:rPr>
          <w:rStyle w:val="None"/>
        </w:rPr>
      </w:pPr>
    </w:p>
    <w:p w14:paraId="6B728C03" w14:textId="77777777" w:rsidR="00901951" w:rsidRDefault="00901951" w:rsidP="00C9647F">
      <w:pPr>
        <w:rPr>
          <w:rStyle w:val="None"/>
        </w:rPr>
      </w:pPr>
    </w:p>
    <w:p w14:paraId="44AC9C89" w14:textId="77777777" w:rsidR="00901951" w:rsidRDefault="00901951" w:rsidP="00C9647F">
      <w:pPr>
        <w:rPr>
          <w:rStyle w:val="None"/>
        </w:rPr>
      </w:pPr>
    </w:p>
    <w:p w14:paraId="1B72CAE5" w14:textId="070F1B2A" w:rsidR="00C9647F" w:rsidRPr="00C9647F" w:rsidRDefault="004D2A42" w:rsidP="00C9647F">
      <w:pPr>
        <w:rPr>
          <w:rStyle w:val="Non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4A8F362" wp14:editId="63A7A094">
                <wp:simplePos x="0" y="0"/>
                <wp:positionH relativeFrom="column">
                  <wp:posOffset>741560</wp:posOffset>
                </wp:positionH>
                <wp:positionV relativeFrom="paragraph">
                  <wp:posOffset>401240</wp:posOffset>
                </wp:positionV>
                <wp:extent cx="5400" cy="5400"/>
                <wp:effectExtent l="25400" t="25400" r="33020" b="3302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3CE7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" o:spid="_x0000_s1026" type="#_x0000_t75" style="position:absolute;margin-left:57.8pt;margin-top:31pt;width:1.65pt;height:1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">
                <v:imagedata r:id="rId8" o:title=""/>
              </v:shape>
            </w:pict>
          </mc:Fallback>
        </mc:AlternateContent>
      </w:r>
    </w:p>
    <w:p w14:paraId="30EA63CB" w14:textId="7703F50A" w:rsidR="0026431C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lastRenderedPageBreak/>
        <w:t>The pKa’s of the siderophores and selected catechol are shown in Table1. Please account for the ~3 unit pKa difference between the siderophores and catechols.</w:t>
      </w:r>
    </w:p>
    <w:p w14:paraId="340DAAC1" w14:textId="5454ACDA" w:rsidR="0026431C" w:rsidRDefault="00000000" w:rsidP="00901951">
      <w:pPr>
        <w:pStyle w:val="Body"/>
        <w:rPr>
          <w:rStyle w:val="None"/>
          <w:rFonts w:ascii="Times New Roman" w:eastAsia="Times New Roman" w:hAnsi="Times New Roman" w:cs="Times New Roman"/>
          <w:color w:val="FF0000"/>
          <w:u w:color="FF0000"/>
        </w:rPr>
      </w:pPr>
      <w:r>
        <w:rPr>
          <w:rStyle w:val="None"/>
          <w:rFonts w:ascii="Times New Roman" w:hAnsi="Times New Roman"/>
          <w:color w:val="FF0000"/>
          <w:u w:color="FF0000"/>
        </w:rPr>
        <w:br/>
      </w:r>
    </w:p>
    <w:p w14:paraId="0B5C6CAF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73C21C62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78C7DF3F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26CC79A3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0D631E89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2E9729B7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30A1D2D6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4B223834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7AD30245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0C0B1A0A" w14:textId="0C4E1B93" w:rsidR="0026431C" w:rsidRDefault="00BF7E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Style w:val="None"/>
          <w:rFonts w:ascii="Times New Roman" w:hAnsi="Times New Roman"/>
        </w:rPr>
        <w:t xml:space="preserve">Figure </w:t>
      </w:r>
      <w:r w:rsidR="00140893">
        <w:rPr>
          <w:rStyle w:val="None"/>
          <w:rFonts w:ascii="Times New Roman" w:hAnsi="Times New Roman"/>
        </w:rPr>
        <w:t>3</w:t>
      </w:r>
      <w:r w:rsidR="004E6203">
        <w:rPr>
          <w:rStyle w:val="None"/>
          <w:rFonts w:ascii="Times New Roman" w:hAnsi="Times New Roman"/>
        </w:rPr>
        <w:t xml:space="preserve"> </w:t>
      </w:r>
      <w:r>
        <w:rPr>
          <w:rStyle w:val="None"/>
          <w:rFonts w:ascii="Times New Roman" w:hAnsi="Times New Roman"/>
        </w:rPr>
        <w:t>sh</w:t>
      </w:r>
      <w:r w:rsidR="00BE51A3">
        <w:rPr>
          <w:rStyle w:val="None"/>
          <w:rFonts w:ascii="Times New Roman" w:hAnsi="Times New Roman"/>
        </w:rPr>
        <w:t>ows the speciation of complexes of Fe(III) with</w:t>
      </w:r>
      <w:r w:rsidR="00DC6D09">
        <w:rPr>
          <w:rStyle w:val="None"/>
          <w:rFonts w:ascii="Times New Roman" w:hAnsi="Times New Roman"/>
        </w:rPr>
        <w:t xml:space="preserve"> </w:t>
      </w:r>
      <w:proofErr w:type="spellStart"/>
      <w:r w:rsidR="00DC6D09">
        <w:rPr>
          <w:rStyle w:val="None"/>
          <w:rFonts w:ascii="Times New Roman" w:hAnsi="Times New Roman"/>
        </w:rPr>
        <w:t>chrysobactin</w:t>
      </w:r>
      <w:proofErr w:type="spellEnd"/>
      <w:r w:rsidR="00312492">
        <w:rPr>
          <w:rStyle w:val="None"/>
          <w:rFonts w:ascii="Times New Roman" w:hAnsi="Times New Roman"/>
        </w:rPr>
        <w:t xml:space="preserve">. </w:t>
      </w:r>
      <w:r w:rsidR="00000000">
        <w:rPr>
          <w:rStyle w:val="None"/>
          <w:rFonts w:ascii="Times New Roman" w:hAnsi="Times New Roman"/>
        </w:rPr>
        <w:t>What would happen to these complexation trends if you were to add a nitro group?</w:t>
      </w:r>
    </w:p>
    <w:p w14:paraId="17EE7243" w14:textId="4F780920" w:rsidR="0026431C" w:rsidRDefault="00000000" w:rsidP="00901951">
      <w:pPr>
        <w:pStyle w:val="Body"/>
        <w:rPr>
          <w:rStyle w:val="None"/>
          <w:rFonts w:ascii="Times New Roman" w:eastAsia="Times New Roman" w:hAnsi="Times New Roman" w:cs="Times New Roman"/>
          <w:color w:val="FF0000"/>
          <w:u w:color="FF0000"/>
        </w:rPr>
      </w:pPr>
      <w:r>
        <w:rPr>
          <w:rStyle w:val="None"/>
          <w:rFonts w:ascii="Times New Roman" w:eastAsia="Times New Roman" w:hAnsi="Times New Roman" w:cs="Times New Roman"/>
        </w:rPr>
        <w:br/>
      </w:r>
      <w:r>
        <w:rPr>
          <w:rStyle w:val="None"/>
          <w:rFonts w:ascii="Times New Roman" w:hAnsi="Times New Roman"/>
          <w:color w:val="FF0000"/>
          <w:u w:color="FF0000"/>
        </w:rPr>
        <w:br/>
      </w:r>
    </w:p>
    <w:p w14:paraId="31A221AC" w14:textId="77777777" w:rsidR="0026431C" w:rsidRDefault="0026431C">
      <w:pPr>
        <w:pStyle w:val="Body"/>
        <w:rPr>
          <w:rStyle w:val="None"/>
          <w:rFonts w:ascii="Times New Roman" w:eastAsia="Times New Roman" w:hAnsi="Times New Roman" w:cs="Times New Roman"/>
        </w:rPr>
      </w:pPr>
    </w:p>
    <w:p w14:paraId="33F29934" w14:textId="77777777" w:rsidR="0026431C" w:rsidRDefault="0026431C">
      <w:pPr>
        <w:pStyle w:val="Body"/>
      </w:pPr>
    </w:p>
    <w:sectPr w:rsidR="002643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1B1A" w14:textId="77777777" w:rsidR="003173D7" w:rsidRDefault="003173D7">
      <w:r>
        <w:separator/>
      </w:r>
    </w:p>
  </w:endnote>
  <w:endnote w:type="continuationSeparator" w:id="0">
    <w:p w14:paraId="0D21D8B6" w14:textId="77777777" w:rsidR="003173D7" w:rsidRDefault="0031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B49" w14:textId="77777777" w:rsidR="0026431C" w:rsidRDefault="002643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62EA" w14:textId="77777777" w:rsidR="003173D7" w:rsidRDefault="003173D7">
      <w:r>
        <w:separator/>
      </w:r>
    </w:p>
  </w:footnote>
  <w:footnote w:type="continuationSeparator" w:id="0">
    <w:p w14:paraId="18522228" w14:textId="77777777" w:rsidR="003173D7" w:rsidRDefault="0031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E1BF" w14:textId="77777777" w:rsidR="0026431C" w:rsidRDefault="00000000">
    <w:pPr>
      <w:pStyle w:val="Body"/>
      <w:tabs>
        <w:tab w:val="center" w:pos="540"/>
        <w:tab w:val="left" w:pos="4410"/>
      </w:tabs>
      <w:jc w:val="both"/>
      <w:rPr>
        <w:rStyle w:val="None"/>
        <w:rFonts w:ascii="Arial" w:eastAsia="Arial" w:hAnsi="Arial" w:cs="Arial"/>
      </w:rPr>
    </w:pPr>
    <w:r>
      <w:rPr>
        <w:rFonts w:ascii="Arial" w:hAnsi="Arial"/>
        <w:sz w:val="20"/>
        <w:szCs w:val="20"/>
      </w:rPr>
      <w:t xml:space="preserve">Created by Kari Stone, Lewis University and posted on VIPEr on March 1 2023.  Copyright 2023. This work is licensed under the Creative Commons Attribution Non-commercial Share Alike License. To view a copy of this license visit </w:t>
    </w:r>
    <w:hyperlink r:id="rId1" w:history="1">
      <w:r>
        <w:rPr>
          <w:rStyle w:val="Hyperlink0"/>
        </w:rPr>
        <w:t>http://creativecommons.org/about/license/</w:t>
      </w:r>
    </w:hyperlink>
    <w:r>
      <w:rPr>
        <w:rStyle w:val="None"/>
        <w:rFonts w:ascii="Arial" w:hAnsi="Arial"/>
        <w:sz w:val="20"/>
        <w:szCs w:val="20"/>
      </w:rPr>
      <w:t>.</w:t>
    </w:r>
  </w:p>
  <w:p w14:paraId="0E280B25" w14:textId="77777777" w:rsidR="0026431C" w:rsidRDefault="0026431C">
    <w:pPr>
      <w:pStyle w:val="Header"/>
      <w:tabs>
        <w:tab w:val="clear" w:pos="9360"/>
        <w:tab w:val="right" w:pos="9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5A2"/>
    <w:multiLevelType w:val="hybridMultilevel"/>
    <w:tmpl w:val="FFFFFFFF"/>
    <w:numStyleLink w:val="ImportedStyle1"/>
  </w:abstractNum>
  <w:abstractNum w:abstractNumId="1" w15:restartNumberingAfterBreak="0">
    <w:nsid w:val="35DD0BCB"/>
    <w:multiLevelType w:val="hybridMultilevel"/>
    <w:tmpl w:val="FFFFFFFF"/>
    <w:styleLink w:val="ImportedStyle1"/>
    <w:lvl w:ilvl="0" w:tplc="343A16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26CF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B93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A46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C2A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ED17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6885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0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224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4361827">
    <w:abstractNumId w:val="1"/>
  </w:num>
  <w:num w:numId="2" w16cid:durableId="52660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1C"/>
    <w:rsid w:val="000721D7"/>
    <w:rsid w:val="00140893"/>
    <w:rsid w:val="001F0770"/>
    <w:rsid w:val="002266E1"/>
    <w:rsid w:val="0026431C"/>
    <w:rsid w:val="002762CB"/>
    <w:rsid w:val="002810F9"/>
    <w:rsid w:val="002D01DD"/>
    <w:rsid w:val="003044B7"/>
    <w:rsid w:val="00312492"/>
    <w:rsid w:val="003173D7"/>
    <w:rsid w:val="00452C7F"/>
    <w:rsid w:val="004C0D9C"/>
    <w:rsid w:val="004D2A42"/>
    <w:rsid w:val="004D4BD9"/>
    <w:rsid w:val="004E6203"/>
    <w:rsid w:val="00511BE6"/>
    <w:rsid w:val="00534A68"/>
    <w:rsid w:val="005662DE"/>
    <w:rsid w:val="005D37B5"/>
    <w:rsid w:val="005D3FB6"/>
    <w:rsid w:val="00611B0C"/>
    <w:rsid w:val="006A583F"/>
    <w:rsid w:val="006C412F"/>
    <w:rsid w:val="00716271"/>
    <w:rsid w:val="00743D14"/>
    <w:rsid w:val="007B5999"/>
    <w:rsid w:val="008D5BA9"/>
    <w:rsid w:val="00901951"/>
    <w:rsid w:val="00950351"/>
    <w:rsid w:val="0097759E"/>
    <w:rsid w:val="009A2D87"/>
    <w:rsid w:val="009B3474"/>
    <w:rsid w:val="00AD2E37"/>
    <w:rsid w:val="00B77C91"/>
    <w:rsid w:val="00BD1CD5"/>
    <w:rsid w:val="00BE51A3"/>
    <w:rsid w:val="00BF7EF2"/>
    <w:rsid w:val="00C32DDB"/>
    <w:rsid w:val="00C81437"/>
    <w:rsid w:val="00C9647F"/>
    <w:rsid w:val="00CC1D43"/>
    <w:rsid w:val="00CE64A6"/>
    <w:rsid w:val="00DC6D09"/>
    <w:rsid w:val="00E618FD"/>
    <w:rsid w:val="00EA6F43"/>
    <w:rsid w:val="00EB6C76"/>
    <w:rsid w:val="00ED0D2F"/>
    <w:rsid w:val="00EE5246"/>
    <w:rsid w:val="00F45B19"/>
    <w:rsid w:val="00F7124A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5DB19"/>
  <w15:docId w15:val="{C46959DC-FE83-E44B-BF68-93471CB6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6T14:28:17.96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0 5898,'8'0'-19,"-2"0"0,-6 6 0,0 2 0</inkml:trace>
</inkml:ink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Stone, Dr. Kari</cp:lastModifiedBy>
  <cp:revision>4</cp:revision>
  <dcterms:created xsi:type="dcterms:W3CDTF">2023-03-26T14:32:00Z</dcterms:created>
  <dcterms:modified xsi:type="dcterms:W3CDTF">2023-03-26T14:34:00Z</dcterms:modified>
</cp:coreProperties>
</file>