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6EBCF90" w:rsidR="003F081A" w:rsidRDefault="006765AB">
      <w:pPr>
        <w:jc w:val="center"/>
        <w:rPr>
          <w:b/>
        </w:rPr>
      </w:pPr>
      <w:r>
        <w:rPr>
          <w:b/>
        </w:rPr>
        <w:t>In-Class Activity</w:t>
      </w:r>
    </w:p>
    <w:p w14:paraId="00000002" w14:textId="77777777" w:rsidR="003F081A" w:rsidRDefault="006765AB">
      <w:pPr>
        <w:jc w:val="center"/>
      </w:pPr>
      <w:r>
        <w:t>Basicity of Oxo Anions</w:t>
      </w:r>
    </w:p>
    <w:p w14:paraId="00000003" w14:textId="77777777" w:rsidR="003F081A" w:rsidRDefault="003F081A">
      <w:pPr>
        <w:jc w:val="center"/>
      </w:pPr>
    </w:p>
    <w:p w14:paraId="00000005" w14:textId="77777777" w:rsidR="003F081A" w:rsidRDefault="003F081A"/>
    <w:p w14:paraId="00000006" w14:textId="77777777" w:rsidR="003F081A" w:rsidRDefault="006765AB">
      <w:pPr>
        <w:numPr>
          <w:ilvl w:val="0"/>
          <w:numId w:val="3"/>
        </w:numPr>
      </w:pPr>
      <w:r>
        <w:t>Fill in the table below for the listed oxo anions.</w:t>
      </w:r>
    </w:p>
    <w:p w14:paraId="00000007" w14:textId="77777777" w:rsidR="003F081A" w:rsidRDefault="003F081A">
      <w:pPr>
        <w:ind w:left="720"/>
      </w:pPr>
    </w:p>
    <w:tbl>
      <w:tblPr>
        <w:tblStyle w:val="a"/>
        <w:tblW w:w="9091" w:type="dxa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6"/>
        <w:gridCol w:w="1077"/>
        <w:gridCol w:w="1043"/>
        <w:gridCol w:w="1375"/>
        <w:gridCol w:w="1155"/>
        <w:gridCol w:w="3225"/>
      </w:tblGrid>
      <w:tr w:rsidR="003F081A" w14:paraId="760D9B10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3F081A" w:rsidRDefault="0067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oxo anion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3F081A" w:rsidRDefault="0067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charge</w:t>
            </w: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3F081A" w:rsidRDefault="006765AB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# of oxo groups</w:t>
            </w: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3F081A" w:rsidRDefault="0067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charge to oxo group ratio</w:t>
            </w: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</w:tr>
      <w:tr w:rsidR="003F081A" w14:paraId="03029D1E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3F081A" w:rsidRDefault="0067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vertAlign w:val="superscript"/>
              </w:rPr>
            </w:pPr>
            <w:r>
              <w:t>AlO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5-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3F081A" w14:paraId="16523562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3F081A" w:rsidRDefault="0067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vertAlign w:val="superscript"/>
              </w:rPr>
            </w:pPr>
            <w:r>
              <w:t>CrO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2-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3F081A" w14:paraId="6AD6ADE5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3F081A" w:rsidRDefault="0067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vertAlign w:val="superscript"/>
              </w:rPr>
            </w:pPr>
            <w:r>
              <w:t>ClO</w:t>
            </w:r>
            <w:r>
              <w:rPr>
                <w:vertAlign w:val="subscript"/>
              </w:rPr>
              <w:t>2</w:t>
            </w:r>
            <w:r>
              <w:rPr>
                <w:vertAlign w:val="superscript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3F081A" w14:paraId="48DA0B00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3F081A" w:rsidRDefault="0067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vertAlign w:val="superscript"/>
              </w:rPr>
            </w:pPr>
            <w:r>
              <w:t>MnO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3F081A" w14:paraId="6FE4CC8C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3F081A" w:rsidRDefault="0067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vertAlign w:val="superscript"/>
              </w:rPr>
            </w:pPr>
            <w:r>
              <w:t>CO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2-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3F081A" w14:paraId="378816FD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3F081A" w:rsidRDefault="0067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vertAlign w:val="superscript"/>
              </w:rPr>
            </w:pPr>
            <w:r>
              <w:t>BrO</w:t>
            </w:r>
            <w:r>
              <w:rPr>
                <w:vertAlign w:val="subscript"/>
              </w:rPr>
              <w:t>3</w:t>
            </w:r>
            <w:r>
              <w:rPr>
                <w:vertAlign w:val="superscript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3F081A" w14:paraId="7AE6B2C3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3F081A" w:rsidRDefault="0067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vertAlign w:val="superscript"/>
              </w:rPr>
            </w:pPr>
            <w:r>
              <w:t>SiO</w:t>
            </w:r>
            <w:r>
              <w:rPr>
                <w:vertAlign w:val="subscript"/>
              </w:rPr>
              <w:t>4</w:t>
            </w:r>
            <w:r>
              <w:rPr>
                <w:vertAlign w:val="superscript"/>
              </w:rPr>
              <w:t>4-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3F081A" w14:paraId="7F64CE49" w14:textId="77777777"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3F081A" w:rsidRDefault="006765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vertAlign w:val="superscript"/>
              </w:rPr>
            </w:pPr>
            <w:r>
              <w:t>OsO</w:t>
            </w:r>
            <w:r>
              <w:rPr>
                <w:vertAlign w:val="subscript"/>
              </w:rPr>
              <w:t>6</w:t>
            </w:r>
            <w:r>
              <w:rPr>
                <w:vertAlign w:val="superscript"/>
              </w:rPr>
              <w:t>4-</w:t>
            </w:r>
          </w:p>
        </w:tc>
        <w:tc>
          <w:tcPr>
            <w:tcW w:w="10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0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3F081A" w:rsidRDefault="003F08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</w:tbl>
    <w:p w14:paraId="0000003E" w14:textId="77777777" w:rsidR="003F081A" w:rsidRDefault="003F081A"/>
    <w:p w14:paraId="0000003F" w14:textId="77777777" w:rsidR="003F081A" w:rsidRDefault="006765AB">
      <w:pPr>
        <w:numPr>
          <w:ilvl w:val="0"/>
          <w:numId w:val="3"/>
        </w:numPr>
      </w:pPr>
      <w:r>
        <w:t xml:space="preserve">Calculate the </w:t>
      </w:r>
      <w:proofErr w:type="spellStart"/>
      <w:r>
        <w:t>pK</w:t>
      </w:r>
      <w:r>
        <w:rPr>
          <w:vertAlign w:val="subscript"/>
        </w:rPr>
        <w:t>b</w:t>
      </w:r>
      <w:proofErr w:type="spellEnd"/>
      <w:r>
        <w:t xml:space="preserve"> for each of the above oxo anions using following formula:</w:t>
      </w:r>
    </w:p>
    <w:p w14:paraId="00000040" w14:textId="77777777" w:rsidR="003F081A" w:rsidRDefault="006765AB">
      <w:pPr>
        <w:ind w:left="720"/>
      </w:pPr>
      <w:proofErr w:type="spellStart"/>
      <w:r>
        <w:t>pK</w:t>
      </w:r>
      <w:r>
        <w:rPr>
          <w:vertAlign w:val="subscript"/>
        </w:rPr>
        <w:t>b</w:t>
      </w:r>
      <w:proofErr w:type="spellEnd"/>
      <w:r>
        <w:t xml:space="preserve"> = 10 + 5.7x - 10.2y, where x = # of oxo groups and y = magnitude of charge. Fill these values into the table.</w:t>
      </w:r>
    </w:p>
    <w:p w14:paraId="00000041" w14:textId="77777777" w:rsidR="003F081A" w:rsidRDefault="003F081A">
      <w:pPr>
        <w:ind w:left="720"/>
      </w:pPr>
    </w:p>
    <w:p w14:paraId="00000042" w14:textId="77777777" w:rsidR="003F081A" w:rsidRDefault="003F081A"/>
    <w:p w14:paraId="00000043" w14:textId="77777777" w:rsidR="003F081A" w:rsidRDefault="006765AB">
      <w:pPr>
        <w:numPr>
          <w:ilvl w:val="0"/>
          <w:numId w:val="3"/>
        </w:numPr>
      </w:pPr>
      <w:r>
        <w:t xml:space="preserve">Classify each anion as (1) </w:t>
      </w:r>
      <w:proofErr w:type="spellStart"/>
      <w:r>
        <w:t>nonbasic</w:t>
      </w:r>
      <w:proofErr w:type="spellEnd"/>
      <w:r>
        <w:t xml:space="preserve">, (2) feebly basic, or (3) moderately/strongly basic using your </w:t>
      </w:r>
      <w:proofErr w:type="spellStart"/>
      <w:r>
        <w:t>pK</w:t>
      </w:r>
      <w:r>
        <w:rPr>
          <w:vertAlign w:val="subscript"/>
        </w:rPr>
        <w:t>b</w:t>
      </w:r>
      <w:proofErr w:type="spellEnd"/>
      <w:r>
        <w:t xml:space="preserve"> values and Table 2.6 (page 37) in the </w:t>
      </w:r>
      <w:proofErr w:type="spellStart"/>
      <w:r>
        <w:t>Wulfsberg</w:t>
      </w:r>
      <w:proofErr w:type="spellEnd"/>
      <w:r>
        <w:t xml:space="preserve"> textbook. Fill these classifications into the remaining column in the table.</w:t>
      </w:r>
    </w:p>
    <w:p w14:paraId="00000044" w14:textId="77777777" w:rsidR="003F081A" w:rsidRDefault="003F081A">
      <w:pPr>
        <w:ind w:left="720"/>
      </w:pPr>
    </w:p>
    <w:p w14:paraId="00000045" w14:textId="77777777" w:rsidR="003F081A" w:rsidRDefault="006765AB">
      <w:pPr>
        <w:ind w:left="720"/>
      </w:pPr>
      <w:r>
        <w:t xml:space="preserve"> </w:t>
      </w:r>
    </w:p>
    <w:p w14:paraId="00000046" w14:textId="77777777" w:rsidR="003F081A" w:rsidRDefault="006765AB">
      <w:pPr>
        <w:numPr>
          <w:ilvl w:val="0"/>
          <w:numId w:val="3"/>
        </w:numPr>
      </w:pPr>
      <w:r>
        <w:t xml:space="preserve">Looking at the charge to oxo group ratios and the basicity classifications, what trends do you observe?  </w:t>
      </w:r>
    </w:p>
    <w:p w14:paraId="00000047" w14:textId="77777777" w:rsidR="003F081A" w:rsidRDefault="003F081A">
      <w:pPr>
        <w:ind w:left="720"/>
      </w:pPr>
    </w:p>
    <w:p w14:paraId="00000048" w14:textId="77777777" w:rsidR="003F081A" w:rsidRDefault="003F081A"/>
    <w:p w14:paraId="00000049" w14:textId="77777777" w:rsidR="003F081A" w:rsidRDefault="006765AB">
      <w:pPr>
        <w:numPr>
          <w:ilvl w:val="0"/>
          <w:numId w:val="3"/>
        </w:numPr>
      </w:pPr>
      <w:r>
        <w:t xml:space="preserve">Based on your response to question 4, how might you be able to classify the ions as </w:t>
      </w:r>
      <w:proofErr w:type="spellStart"/>
      <w:r>
        <w:t>nonbasic</w:t>
      </w:r>
      <w:proofErr w:type="spellEnd"/>
      <w:r>
        <w:t xml:space="preserve">, feebly basic, and basic (moderately or strongly) without actually doing the </w:t>
      </w:r>
      <w:proofErr w:type="spellStart"/>
      <w:r>
        <w:t>pK</w:t>
      </w:r>
      <w:r>
        <w:rPr>
          <w:vertAlign w:val="subscript"/>
        </w:rPr>
        <w:t>b</w:t>
      </w:r>
      <w:proofErr w:type="spellEnd"/>
      <w:r>
        <w:t xml:space="preserve"> calculation or having access to the table in the textbook?</w:t>
      </w:r>
    </w:p>
    <w:p w14:paraId="0000004A" w14:textId="77777777" w:rsidR="003F081A" w:rsidRDefault="003F081A"/>
    <w:p w14:paraId="0000004B" w14:textId="77777777" w:rsidR="003F081A" w:rsidRDefault="003F081A"/>
    <w:p w14:paraId="0000004C" w14:textId="77777777" w:rsidR="003F081A" w:rsidRDefault="006765AB">
      <w:pPr>
        <w:numPr>
          <w:ilvl w:val="0"/>
          <w:numId w:val="3"/>
        </w:numPr>
      </w:pPr>
      <w:r>
        <w:t>Why does your method from question 5 work?</w:t>
      </w:r>
    </w:p>
    <w:p w14:paraId="0000004D" w14:textId="77777777" w:rsidR="003F081A" w:rsidRDefault="003F081A"/>
    <w:sectPr w:rsidR="003F08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E5DC" w14:textId="77777777" w:rsidR="00A92244" w:rsidRDefault="00A92244" w:rsidP="00512073">
      <w:pPr>
        <w:spacing w:line="240" w:lineRule="auto"/>
      </w:pPr>
      <w:r>
        <w:separator/>
      </w:r>
    </w:p>
  </w:endnote>
  <w:endnote w:type="continuationSeparator" w:id="0">
    <w:p w14:paraId="37E8CFF3" w14:textId="77777777" w:rsidR="00A92244" w:rsidRDefault="00A92244" w:rsidP="00512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B4F2E" w14:textId="77777777" w:rsidR="00512073" w:rsidRDefault="005120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49A7" w14:textId="2D1C52EA" w:rsidR="00512073" w:rsidRPr="00512073" w:rsidRDefault="00512073">
    <w:pPr>
      <w:pStyle w:val="Footer"/>
      <w:rPr>
        <w:rFonts w:ascii="Times New Roman" w:hAnsi="Times New Roman" w:cs="Times New Roman"/>
        <w:sz w:val="20"/>
        <w:szCs w:val="20"/>
      </w:rPr>
    </w:pP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Created by 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Michelle L. Personick, Wesleyan University (mpersonick@wesleyan.edu)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and posted on VIPEr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 </w:t>
    </w:r>
    <w:r w:rsidRPr="00E359A3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(</w:t>
    </w:r>
    <w:r w:rsidRPr="00600A61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www.ionicviper.org</w:t>
    </w:r>
    <w:r w:rsidRPr="00E359A3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)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on June 23, 2021.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Copyright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Michelle L. Personick, 2021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. This work is licensed under the Creative Commons </w:t>
    </w:r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Attribution-</w:t>
    </w:r>
    <w:proofErr w:type="spellStart"/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NonCommercial</w:t>
    </w:r>
    <w:proofErr w:type="spellEnd"/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-</w:t>
    </w:r>
    <w:proofErr w:type="spellStart"/>
    <w:r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ShareAlike</w:t>
    </w:r>
    <w:proofErr w:type="spellEnd"/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License. To view a copy of this license visit </w:t>
    </w:r>
    <w:hyperlink r:id="rId1" w:history="1">
      <w:r w:rsidRPr="00B76C72">
        <w:rPr>
          <w:rStyle w:val="Hyperlink"/>
          <w:rFonts w:ascii="Times New Roman" w:hAnsi="Times New Roman" w:cs="Times New Roman"/>
          <w:color w:val="217E2C"/>
          <w:sz w:val="20"/>
          <w:szCs w:val="20"/>
          <w:shd w:val="clear" w:color="auto" w:fill="FFFFFF"/>
        </w:rPr>
        <w:t>http://creativecommons.org/about/licenses/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D1C7C" w14:textId="77777777" w:rsidR="00512073" w:rsidRDefault="00512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2265" w14:textId="77777777" w:rsidR="00A92244" w:rsidRDefault="00A92244" w:rsidP="00512073">
      <w:pPr>
        <w:spacing w:line="240" w:lineRule="auto"/>
      </w:pPr>
      <w:r>
        <w:separator/>
      </w:r>
    </w:p>
  </w:footnote>
  <w:footnote w:type="continuationSeparator" w:id="0">
    <w:p w14:paraId="4157E222" w14:textId="77777777" w:rsidR="00A92244" w:rsidRDefault="00A92244" w:rsidP="00512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3A56" w14:textId="77777777" w:rsidR="00512073" w:rsidRDefault="005120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79D61" w14:textId="77777777" w:rsidR="00512073" w:rsidRDefault="005120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39A68" w14:textId="77777777" w:rsidR="00512073" w:rsidRDefault="00512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6148"/>
    <w:multiLevelType w:val="multilevel"/>
    <w:tmpl w:val="C78CC6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4DE59D0"/>
    <w:multiLevelType w:val="multilevel"/>
    <w:tmpl w:val="B692A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D35B6F"/>
    <w:multiLevelType w:val="multilevel"/>
    <w:tmpl w:val="020CDC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59E5E4A"/>
    <w:multiLevelType w:val="multilevel"/>
    <w:tmpl w:val="2BAA72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D27CE0"/>
    <w:multiLevelType w:val="multilevel"/>
    <w:tmpl w:val="CBF881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83E560E"/>
    <w:multiLevelType w:val="multilevel"/>
    <w:tmpl w:val="1A9EA8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B434685"/>
    <w:multiLevelType w:val="multilevel"/>
    <w:tmpl w:val="4412F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5E22076"/>
    <w:multiLevelType w:val="multilevel"/>
    <w:tmpl w:val="EAF65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2F80045"/>
    <w:multiLevelType w:val="multilevel"/>
    <w:tmpl w:val="FDAEC0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2F03382"/>
    <w:multiLevelType w:val="multilevel"/>
    <w:tmpl w:val="A3C41A0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81A"/>
    <w:rsid w:val="003F081A"/>
    <w:rsid w:val="00512073"/>
    <w:rsid w:val="006765AB"/>
    <w:rsid w:val="00A9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36E16"/>
  <w15:docId w15:val="{B2E6C61D-BB95-488E-A564-0A5DB7F8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120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073"/>
  </w:style>
  <w:style w:type="paragraph" w:styleId="Footer">
    <w:name w:val="footer"/>
    <w:basedOn w:val="Normal"/>
    <w:link w:val="FooterChar"/>
    <w:uiPriority w:val="99"/>
    <w:unhideWhenUsed/>
    <w:rsid w:val="005120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073"/>
  </w:style>
  <w:style w:type="character" w:styleId="Hyperlink">
    <w:name w:val="Hyperlink"/>
    <w:basedOn w:val="DefaultParagraphFont"/>
    <w:uiPriority w:val="99"/>
    <w:unhideWhenUsed/>
    <w:rsid w:val="00512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Personick</cp:lastModifiedBy>
  <cp:revision>3</cp:revision>
  <dcterms:created xsi:type="dcterms:W3CDTF">2021-06-23T15:04:00Z</dcterms:created>
  <dcterms:modified xsi:type="dcterms:W3CDTF">2021-06-23T16:47:00Z</dcterms:modified>
</cp:coreProperties>
</file>