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8B075" w14:textId="08E1290A" w:rsidR="00C278AF" w:rsidRPr="00774161" w:rsidRDefault="00774161" w:rsidP="00774161">
      <w:pPr>
        <w:jc w:val="center"/>
        <w:rPr>
          <w:b/>
        </w:rPr>
      </w:pPr>
      <w:r w:rsidRPr="00774161">
        <w:rPr>
          <w:b/>
        </w:rPr>
        <w:t xml:space="preserve">Activity: </w:t>
      </w:r>
      <w:r w:rsidR="00C23469">
        <w:rPr>
          <w:b/>
        </w:rPr>
        <w:t xml:space="preserve">Advanced </w:t>
      </w:r>
      <w:proofErr w:type="spellStart"/>
      <w:r w:rsidR="00C23469">
        <w:rPr>
          <w:b/>
        </w:rPr>
        <w:t>ChemDraw</w:t>
      </w:r>
      <w:proofErr w:type="spellEnd"/>
    </w:p>
    <w:p w14:paraId="1E762E61" w14:textId="77777777" w:rsidR="00774161" w:rsidRDefault="00774161" w:rsidP="00774161"/>
    <w:p w14:paraId="36DE09B8" w14:textId="77777777" w:rsidR="00774161" w:rsidRPr="00105739" w:rsidRDefault="00774161" w:rsidP="00774161">
      <w:pPr>
        <w:rPr>
          <w:b/>
        </w:rPr>
      </w:pPr>
      <w:r w:rsidRPr="00105739">
        <w:rPr>
          <w:b/>
        </w:rPr>
        <w:t>Learning objectives:</w:t>
      </w:r>
    </w:p>
    <w:p w14:paraId="7F27A072" w14:textId="77777777" w:rsidR="00774161" w:rsidRDefault="00774161" w:rsidP="00774161">
      <w:r>
        <w:t>Students will be able to:</w:t>
      </w:r>
    </w:p>
    <w:p w14:paraId="637B1F6C" w14:textId="77777777" w:rsidR="00774161" w:rsidRDefault="00774161" w:rsidP="00774161">
      <w:pPr>
        <w:pStyle w:val="ListParagraph"/>
        <w:numPr>
          <w:ilvl w:val="0"/>
          <w:numId w:val="1"/>
        </w:numPr>
      </w:pPr>
      <w:r>
        <w:t>Convey 3-D structure of a molecule in a drawing.</w:t>
      </w:r>
    </w:p>
    <w:p w14:paraId="4CD999B4" w14:textId="757787BA" w:rsidR="005A613C" w:rsidRDefault="00326243" w:rsidP="00774161">
      <w:pPr>
        <w:pStyle w:val="ListParagraph"/>
        <w:numPr>
          <w:ilvl w:val="0"/>
          <w:numId w:val="1"/>
        </w:numPr>
      </w:pPr>
      <w:r>
        <w:t>Recreate molecular drawings found in the literature</w:t>
      </w:r>
      <w:r w:rsidR="005A613C">
        <w:t>.</w:t>
      </w:r>
    </w:p>
    <w:p w14:paraId="52EA799D" w14:textId="2D296D38" w:rsidR="005A613C" w:rsidRDefault="004648B3" w:rsidP="00774161">
      <w:pPr>
        <w:pStyle w:val="ListParagraph"/>
        <w:numPr>
          <w:ilvl w:val="0"/>
          <w:numId w:val="1"/>
        </w:numPr>
      </w:pPr>
      <w:r>
        <w:t xml:space="preserve">Create digital drawings of molecules using </w:t>
      </w:r>
      <w:proofErr w:type="spellStart"/>
      <w:r>
        <w:t>Chem</w:t>
      </w:r>
      <w:r w:rsidR="004B2733">
        <w:t>D</w:t>
      </w:r>
      <w:r>
        <w:t>raw</w:t>
      </w:r>
      <w:proofErr w:type="spellEnd"/>
    </w:p>
    <w:p w14:paraId="6E3EC118" w14:textId="578F2291" w:rsidR="00487039" w:rsidRDefault="00BA7D53" w:rsidP="00774161">
      <w:pPr>
        <w:pStyle w:val="ListParagraph"/>
        <w:numPr>
          <w:ilvl w:val="0"/>
          <w:numId w:val="1"/>
        </w:numPr>
      </w:pPr>
      <w:r>
        <w:t>Create digital drawings of reaction schemes &amp; cycles</w:t>
      </w:r>
    </w:p>
    <w:p w14:paraId="05715D63" w14:textId="77777777" w:rsidR="00774161" w:rsidRDefault="00774161" w:rsidP="00873BC3"/>
    <w:p w14:paraId="5F99B637" w14:textId="6B1C2AA1" w:rsidR="00873BC3" w:rsidRPr="00873BC3" w:rsidRDefault="00873BC3" w:rsidP="00873BC3">
      <w:pPr>
        <w:rPr>
          <w:b/>
        </w:rPr>
      </w:pPr>
      <w:r w:rsidRPr="00873BC3">
        <w:rPr>
          <w:b/>
        </w:rPr>
        <w:t>Activity:</w:t>
      </w:r>
    </w:p>
    <w:p w14:paraId="04966FB2" w14:textId="25D83AC5" w:rsidR="00CC2F5F" w:rsidRDefault="00477672" w:rsidP="00873BC3">
      <w:r w:rsidRPr="00477672">
        <w:rPr>
          <w:b/>
          <w:u w:val="single"/>
        </w:rPr>
        <w:t>Part A:</w:t>
      </w:r>
      <w:r w:rsidRPr="008A5C63">
        <w:rPr>
          <w:b/>
        </w:rPr>
        <w:t xml:space="preserve"> </w:t>
      </w:r>
      <w:r w:rsidR="00CC2F5F" w:rsidRPr="00CC2F5F">
        <w:t>Each</w:t>
      </w:r>
      <w:r w:rsidR="00AF51CF">
        <w:t xml:space="preserve"> of the following structures was</w:t>
      </w:r>
      <w:r w:rsidR="00CC2F5F" w:rsidRPr="00CC2F5F">
        <w:t xml:space="preserve"> fo</w:t>
      </w:r>
      <w:r w:rsidR="00B458A8">
        <w:t>und in recently published papers</w:t>
      </w:r>
      <w:r w:rsidR="00CC2F5F" w:rsidRPr="00CC2F5F">
        <w:t xml:space="preserve">. For each, </w:t>
      </w:r>
    </w:p>
    <w:p w14:paraId="792F41F9" w14:textId="2502F5D4" w:rsidR="00EC56C8" w:rsidRDefault="00EC56C8" w:rsidP="00CC2F5F">
      <w:pPr>
        <w:pStyle w:val="ListParagraph"/>
        <w:numPr>
          <w:ilvl w:val="0"/>
          <w:numId w:val="3"/>
        </w:numPr>
      </w:pPr>
      <w:r>
        <w:t>Determine the molecular formula of the complex.</w:t>
      </w:r>
    </w:p>
    <w:p w14:paraId="728EB32F" w14:textId="1812539D" w:rsidR="006D76AF" w:rsidRDefault="0017438E" w:rsidP="00CC2F5F">
      <w:pPr>
        <w:pStyle w:val="ListParagraph"/>
        <w:numPr>
          <w:ilvl w:val="0"/>
          <w:numId w:val="3"/>
        </w:numPr>
      </w:pPr>
      <w:r>
        <w:t>Determine the approximate geometry around the metal center (</w:t>
      </w:r>
      <w:proofErr w:type="spellStart"/>
      <w:r>
        <w:t>ie</w:t>
      </w:r>
      <w:proofErr w:type="spellEnd"/>
      <w:r>
        <w:t>. Octahedral, square planar…)</w:t>
      </w:r>
    </w:p>
    <w:p w14:paraId="26F0488E" w14:textId="3DC43055" w:rsidR="00873BC3" w:rsidRDefault="00CC2F5F" w:rsidP="00CC2F5F">
      <w:pPr>
        <w:pStyle w:val="ListParagraph"/>
        <w:numPr>
          <w:ilvl w:val="0"/>
          <w:numId w:val="3"/>
        </w:numPr>
      </w:pPr>
      <w:r>
        <w:t>R</w:t>
      </w:r>
      <w:r w:rsidRPr="00CC2F5F">
        <w:t xml:space="preserve">ecreate the drawing as best you can </w:t>
      </w:r>
      <w:proofErr w:type="gramStart"/>
      <w:r w:rsidRPr="00CC2F5F">
        <w:t>using</w:t>
      </w:r>
      <w:proofErr w:type="gramEnd"/>
      <w:r w:rsidRPr="00CC2F5F">
        <w:t xml:space="preserve"> </w:t>
      </w:r>
      <w:proofErr w:type="spellStart"/>
      <w:r w:rsidRPr="00CC2F5F">
        <w:t>Chemdraw</w:t>
      </w:r>
      <w:proofErr w:type="spellEnd"/>
      <w:r w:rsidRPr="00CC2F5F">
        <w:t xml:space="preserve">. </w:t>
      </w:r>
    </w:p>
    <w:p w14:paraId="68FC4E06" w14:textId="77777777" w:rsidR="00CD546F" w:rsidRDefault="00CD546F" w:rsidP="00873BC3"/>
    <w:p w14:paraId="79C643AF" w14:textId="65020800" w:rsidR="005A613C" w:rsidRDefault="00EC56C8" w:rsidP="00806ABF">
      <w:pPr>
        <w:ind w:left="360"/>
      </w:pPr>
      <w:r w:rsidRPr="006E13E7">
        <w:rPr>
          <w:b/>
          <w:u w:val="single"/>
        </w:rPr>
        <w:t>Complex 1:</w:t>
      </w:r>
      <w:r>
        <w:t xml:space="preserve"> Na, H.; Lai, P. –N.; Cañada, L. M.; </w:t>
      </w:r>
      <w:proofErr w:type="spellStart"/>
      <w:r>
        <w:t>Teets</w:t>
      </w:r>
      <w:proofErr w:type="spellEnd"/>
      <w:r>
        <w:t>, T. S.</w:t>
      </w:r>
      <w:r w:rsidR="006E13E7">
        <w:t xml:space="preserve"> </w:t>
      </w:r>
      <w:r w:rsidR="00806ABF">
        <w:t>“</w:t>
      </w:r>
      <w:r w:rsidR="006E13E7" w:rsidRPr="006E13E7">
        <w:rPr>
          <w:i/>
        </w:rPr>
        <w:t xml:space="preserve">Photoluminescence of </w:t>
      </w:r>
      <w:proofErr w:type="spellStart"/>
      <w:r w:rsidR="006E13E7" w:rsidRPr="006E13E7">
        <w:rPr>
          <w:i/>
        </w:rPr>
        <w:t>Cyclometalated</w:t>
      </w:r>
      <w:proofErr w:type="spellEnd"/>
      <w:r w:rsidR="006E13E7" w:rsidRPr="006E13E7">
        <w:rPr>
          <w:i/>
        </w:rPr>
        <w:t xml:space="preserve"> Iridium Complexes in </w:t>
      </w:r>
      <w:proofErr w:type="gramStart"/>
      <w:r w:rsidR="006E13E7" w:rsidRPr="006E13E7">
        <w:rPr>
          <w:i/>
        </w:rPr>
        <w:t>Poly(</w:t>
      </w:r>
      <w:proofErr w:type="gramEnd"/>
      <w:r w:rsidR="006E13E7" w:rsidRPr="006E13E7">
        <w:rPr>
          <w:i/>
        </w:rPr>
        <w:t>methyl methacrylate) Films</w:t>
      </w:r>
      <w:r w:rsidR="006E13E7">
        <w:t>,</w:t>
      </w:r>
      <w:r w:rsidR="00806ABF">
        <w:t>”</w:t>
      </w:r>
      <w:r w:rsidR="006E13E7">
        <w:t xml:space="preserve"> Organometallics, </w:t>
      </w:r>
      <w:r w:rsidR="006E13E7" w:rsidRPr="008D5194">
        <w:rPr>
          <w:b/>
        </w:rPr>
        <w:t>2018</w:t>
      </w:r>
      <w:r w:rsidR="006E13E7">
        <w:t>, DOI: 1</w:t>
      </w:r>
      <w:r w:rsidR="006E13E7" w:rsidRPr="006E13E7">
        <w:t xml:space="preserve"> 0.1021/acs.organomet.8b00446</w:t>
      </w:r>
    </w:p>
    <w:p w14:paraId="1C4E0C01" w14:textId="3CC55FF6" w:rsidR="00EC56C8" w:rsidRPr="00785E62" w:rsidRDefault="00785E62" w:rsidP="00806ABF">
      <w:pPr>
        <w:ind w:left="360"/>
        <w:rPr>
          <w:b/>
        </w:rPr>
      </w:pPr>
      <w:r w:rsidRPr="00785E62">
        <w:rPr>
          <w:b/>
          <w:color w:val="FF0000"/>
        </w:rPr>
        <w:t>(insert figure of molecule in top left of Chart 1)</w:t>
      </w:r>
    </w:p>
    <w:p w14:paraId="0D97405A" w14:textId="77777777" w:rsidR="006E13E7" w:rsidRDefault="006E13E7" w:rsidP="00806ABF">
      <w:pPr>
        <w:ind w:left="360"/>
      </w:pPr>
    </w:p>
    <w:p w14:paraId="4D24C189" w14:textId="5DE4EBB3" w:rsidR="00EC56C8" w:rsidRPr="008D5194" w:rsidRDefault="00EC56C8" w:rsidP="00806ABF">
      <w:pPr>
        <w:ind w:left="360"/>
      </w:pPr>
      <w:r w:rsidRPr="004F32C3">
        <w:rPr>
          <w:b/>
          <w:u w:val="single"/>
        </w:rPr>
        <w:t>Complex 2:</w:t>
      </w:r>
      <w:r>
        <w:t xml:space="preserve"> </w:t>
      </w:r>
      <w:r w:rsidR="008D5194">
        <w:t xml:space="preserve">Yamamoto, N.; Sato, Y.; </w:t>
      </w:r>
      <w:proofErr w:type="spellStart"/>
      <w:r w:rsidR="008D5194">
        <w:t>Kayaki</w:t>
      </w:r>
      <w:proofErr w:type="spellEnd"/>
      <w:r w:rsidR="008D5194">
        <w:t xml:space="preserve">, Y.; </w:t>
      </w:r>
      <w:proofErr w:type="spellStart"/>
      <w:r w:rsidR="008D5194">
        <w:t>Ikariya</w:t>
      </w:r>
      <w:proofErr w:type="spellEnd"/>
      <w:r w:rsidR="008D5194">
        <w:t xml:space="preserve">, T. </w:t>
      </w:r>
      <w:r w:rsidR="00806ABF">
        <w:t>“</w:t>
      </w:r>
      <w:r w:rsidR="008D5194">
        <w:rPr>
          <w:i/>
        </w:rPr>
        <w:t xml:space="preserve">Synthesis and Reactivity of </w:t>
      </w:r>
      <w:proofErr w:type="spellStart"/>
      <w:r w:rsidR="008D5194">
        <w:rPr>
          <w:i/>
        </w:rPr>
        <w:t>Cp</w:t>
      </w:r>
      <w:proofErr w:type="spellEnd"/>
      <w:r w:rsidR="008D5194">
        <w:rPr>
          <w:i/>
        </w:rPr>
        <w:t>*</w:t>
      </w:r>
      <w:proofErr w:type="spellStart"/>
      <w:r w:rsidR="008D5194">
        <w:rPr>
          <w:i/>
        </w:rPr>
        <w:t>Ir</w:t>
      </w:r>
      <w:r w:rsidR="008D5194" w:rsidRPr="008D5194">
        <w:rPr>
          <w:i/>
          <w:vertAlign w:val="superscript"/>
        </w:rPr>
        <w:t>III</w:t>
      </w:r>
      <w:proofErr w:type="spellEnd"/>
      <w:r w:rsidR="008D5194">
        <w:rPr>
          <w:i/>
        </w:rPr>
        <w:t xml:space="preserve"> Complexes with a C-S Chelate Displaying Metal/Sulfur Bifunctionality</w:t>
      </w:r>
      <w:r w:rsidR="008D5194">
        <w:t>,</w:t>
      </w:r>
      <w:r w:rsidR="00806ABF">
        <w:t>”</w:t>
      </w:r>
      <w:r w:rsidR="008D5194">
        <w:t xml:space="preserve"> Organometallics, </w:t>
      </w:r>
      <w:r w:rsidR="008D5194" w:rsidRPr="008D5194">
        <w:rPr>
          <w:b/>
        </w:rPr>
        <w:t>2018</w:t>
      </w:r>
      <w:r w:rsidR="008D5194">
        <w:t xml:space="preserve">, DOI: </w:t>
      </w:r>
      <w:r w:rsidR="008D5194" w:rsidRPr="008D5194">
        <w:t>10.1021/acs.organomet.8b00562</w:t>
      </w:r>
    </w:p>
    <w:p w14:paraId="48F80BDD" w14:textId="00C0200C" w:rsidR="00CD546F" w:rsidRDefault="00B57E44" w:rsidP="00806ABF">
      <w:pPr>
        <w:ind w:left="360"/>
      </w:pPr>
      <w:r w:rsidRPr="00785E62">
        <w:rPr>
          <w:b/>
          <w:color w:val="FF0000"/>
        </w:rPr>
        <w:t xml:space="preserve">(insert figure of molecule </w:t>
      </w:r>
      <w:r>
        <w:rPr>
          <w:b/>
          <w:color w:val="FF0000"/>
        </w:rPr>
        <w:t>D from</w:t>
      </w:r>
      <w:r w:rsidRPr="00785E62">
        <w:rPr>
          <w:b/>
          <w:color w:val="FF0000"/>
        </w:rPr>
        <w:t xml:space="preserve"> Chart </w:t>
      </w:r>
      <w:r>
        <w:rPr>
          <w:b/>
          <w:color w:val="FF0000"/>
        </w:rPr>
        <w:t>2</w:t>
      </w:r>
      <w:r w:rsidRPr="00785E62">
        <w:rPr>
          <w:b/>
          <w:color w:val="FF0000"/>
        </w:rPr>
        <w:t>)</w:t>
      </w:r>
    </w:p>
    <w:p w14:paraId="1D184C24" w14:textId="77777777" w:rsidR="004F32C3" w:rsidRDefault="004F32C3" w:rsidP="00873BC3"/>
    <w:p w14:paraId="5694741E" w14:textId="77777777" w:rsidR="00BA7D53" w:rsidRDefault="00BA7D53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31F201B" w14:textId="3E22C2B5" w:rsidR="00AF51CF" w:rsidRDefault="00AF51CF" w:rsidP="00AF51CF">
      <w:r w:rsidRPr="00477672">
        <w:rPr>
          <w:b/>
          <w:u w:val="single"/>
        </w:rPr>
        <w:lastRenderedPageBreak/>
        <w:t xml:space="preserve">Part </w:t>
      </w:r>
      <w:r>
        <w:rPr>
          <w:b/>
          <w:u w:val="single"/>
        </w:rPr>
        <w:t>B</w:t>
      </w:r>
      <w:r w:rsidRPr="00477672">
        <w:rPr>
          <w:b/>
          <w:u w:val="single"/>
        </w:rPr>
        <w:t>:</w:t>
      </w:r>
      <w:r w:rsidRPr="008A5C63">
        <w:rPr>
          <w:b/>
        </w:rPr>
        <w:t xml:space="preserve"> </w:t>
      </w:r>
      <w:r w:rsidRPr="00CC2F5F">
        <w:t xml:space="preserve">Each of the following </w:t>
      </w:r>
      <w:r>
        <w:t>reactions</w:t>
      </w:r>
      <w:r w:rsidRPr="00CC2F5F">
        <w:t xml:space="preserve"> w</w:t>
      </w:r>
      <w:r>
        <w:t>as</w:t>
      </w:r>
      <w:r w:rsidRPr="00CC2F5F">
        <w:t xml:space="preserve"> fo</w:t>
      </w:r>
      <w:r>
        <w:t>und in recently published papers</w:t>
      </w:r>
      <w:r w:rsidRPr="00CC2F5F">
        <w:t xml:space="preserve">. For each, </w:t>
      </w:r>
    </w:p>
    <w:p w14:paraId="348732BD" w14:textId="47A45CB9" w:rsidR="00AF51CF" w:rsidRDefault="00AF51CF" w:rsidP="00AF51CF">
      <w:pPr>
        <w:pStyle w:val="ListParagraph"/>
        <w:numPr>
          <w:ilvl w:val="0"/>
          <w:numId w:val="4"/>
        </w:numPr>
      </w:pPr>
      <w:r>
        <w:t xml:space="preserve">Recreate the reaction scheme in </w:t>
      </w:r>
      <w:proofErr w:type="spellStart"/>
      <w:r>
        <w:t>Chemdraw</w:t>
      </w:r>
      <w:proofErr w:type="spellEnd"/>
    </w:p>
    <w:p w14:paraId="1A83A6D8" w14:textId="2477DC1A" w:rsidR="00AF51CF" w:rsidRDefault="00AF51CF" w:rsidP="00AF51CF">
      <w:pPr>
        <w:pStyle w:val="ListParagraph"/>
        <w:numPr>
          <w:ilvl w:val="0"/>
          <w:numId w:val="4"/>
        </w:numPr>
      </w:pPr>
      <w:r>
        <w:t xml:space="preserve">Be sure to </w:t>
      </w:r>
      <w:r w:rsidR="00071295">
        <w:t>watch out for everything being lined up, font types, colors</w:t>
      </w:r>
    </w:p>
    <w:p w14:paraId="19F9D519" w14:textId="3B3D8DF0" w:rsidR="00806ABF" w:rsidRDefault="00806ABF" w:rsidP="00AF51CF">
      <w:pPr>
        <w:pStyle w:val="ListParagraph"/>
        <w:numPr>
          <w:ilvl w:val="0"/>
          <w:numId w:val="4"/>
        </w:numPr>
      </w:pPr>
      <w:r>
        <w:t>Use templates to help speed up drawing</w:t>
      </w:r>
    </w:p>
    <w:p w14:paraId="41B2536D" w14:textId="3A73C295" w:rsidR="00AF51CF" w:rsidRDefault="00AF51CF" w:rsidP="00AF51CF"/>
    <w:p w14:paraId="1D1C4589" w14:textId="10531C68" w:rsidR="0071063C" w:rsidRPr="00071295" w:rsidRDefault="0071063C" w:rsidP="00806ABF">
      <w:pPr>
        <w:ind w:left="360"/>
        <w:rPr>
          <w:bCs/>
        </w:rPr>
      </w:pPr>
      <w:r>
        <w:rPr>
          <w:b/>
          <w:u w:val="single"/>
        </w:rPr>
        <w:t>Reaction 1:</w:t>
      </w:r>
      <w:r w:rsidR="00AF51CF">
        <w:t xml:space="preserve"> </w:t>
      </w:r>
      <w:proofErr w:type="spellStart"/>
      <w:r w:rsidR="00AF51CF">
        <w:t>Xiong</w:t>
      </w:r>
      <w:proofErr w:type="spellEnd"/>
      <w:r w:rsidR="00AF51CF">
        <w:t xml:space="preserve">, Y.; Sun, Y.; Zhang, G. </w:t>
      </w:r>
      <w:r w:rsidR="00806ABF">
        <w:t>“</w:t>
      </w:r>
      <w:r w:rsidR="00B8434E" w:rsidRPr="00B8434E">
        <w:rPr>
          <w:bCs/>
          <w:i/>
        </w:rPr>
        <w:t xml:space="preserve">Copper-Catalyzed Synthesis of β-Azido Sulfonates or Fluorinated Alkanes: Divergent Reactivity of Sodium </w:t>
      </w:r>
      <w:proofErr w:type="spellStart"/>
      <w:r w:rsidR="00B8434E" w:rsidRPr="00B8434E">
        <w:rPr>
          <w:bCs/>
          <w:i/>
        </w:rPr>
        <w:t>Sulfinates</w:t>
      </w:r>
      <w:proofErr w:type="spellEnd"/>
      <w:r w:rsidR="00B8434E">
        <w:rPr>
          <w:bCs/>
        </w:rPr>
        <w:t>,</w:t>
      </w:r>
      <w:r w:rsidR="00806ABF">
        <w:rPr>
          <w:bCs/>
        </w:rPr>
        <w:t>”</w:t>
      </w:r>
      <w:r w:rsidR="00B8434E">
        <w:rPr>
          <w:bCs/>
        </w:rPr>
        <w:t xml:space="preserve"> Org. Lett. </w:t>
      </w:r>
      <w:r w:rsidR="00B8434E" w:rsidRPr="00B8434E">
        <w:rPr>
          <w:b/>
          <w:bCs/>
        </w:rPr>
        <w:t>2018</w:t>
      </w:r>
      <w:r w:rsidR="00B8434E">
        <w:rPr>
          <w:bCs/>
        </w:rPr>
        <w:t xml:space="preserve">, DOI: </w:t>
      </w:r>
      <w:r w:rsidR="00B8434E" w:rsidRPr="00B8434E">
        <w:rPr>
          <w:bCs/>
        </w:rPr>
        <w:t>10.1021/acs.orglett.8b02735</w:t>
      </w:r>
    </w:p>
    <w:p w14:paraId="45BF73A9" w14:textId="11D73794" w:rsidR="00B57E44" w:rsidRDefault="00B57E44" w:rsidP="00B57E44">
      <w:pPr>
        <w:ind w:left="360"/>
      </w:pPr>
      <w:r w:rsidRPr="00785E62">
        <w:rPr>
          <w:b/>
          <w:color w:val="FF0000"/>
        </w:rPr>
        <w:t xml:space="preserve">(insert figure of </w:t>
      </w:r>
      <w:r>
        <w:rPr>
          <w:b/>
          <w:color w:val="FF0000"/>
        </w:rPr>
        <w:t>reaction scheme in TOC graphic, only showing the first product</w:t>
      </w:r>
      <w:r w:rsidRPr="00785E62">
        <w:rPr>
          <w:b/>
          <w:color w:val="FF0000"/>
        </w:rPr>
        <w:t>)</w:t>
      </w:r>
    </w:p>
    <w:p w14:paraId="0BB075B7" w14:textId="4004C3DE" w:rsidR="0071063C" w:rsidRPr="0071063C" w:rsidRDefault="0071063C" w:rsidP="00806ABF">
      <w:pPr>
        <w:ind w:left="360"/>
      </w:pPr>
    </w:p>
    <w:p w14:paraId="7305115C" w14:textId="77777777" w:rsidR="00071295" w:rsidRDefault="00071295" w:rsidP="00806ABF">
      <w:pPr>
        <w:ind w:left="360"/>
        <w:rPr>
          <w:b/>
          <w:u w:val="single"/>
        </w:rPr>
      </w:pPr>
    </w:p>
    <w:p w14:paraId="60A45310" w14:textId="3A473B99" w:rsidR="0071063C" w:rsidRPr="0071063C" w:rsidRDefault="0071063C" w:rsidP="00806ABF">
      <w:pPr>
        <w:ind w:left="360"/>
      </w:pPr>
      <w:r>
        <w:rPr>
          <w:b/>
          <w:u w:val="single"/>
        </w:rPr>
        <w:t>Reaction 2:</w:t>
      </w:r>
      <w:r w:rsidR="00806ABF">
        <w:t xml:space="preserve"> Bowes, E. G.; Pal, S.; Love, J. A. “</w:t>
      </w:r>
      <w:r w:rsidR="00806ABF" w:rsidRPr="00806ABF">
        <w:rPr>
          <w:i/>
        </w:rPr>
        <w:t>Exclusive Csp</w:t>
      </w:r>
      <w:r w:rsidR="00806ABF" w:rsidRPr="00221A5A">
        <w:rPr>
          <w:i/>
          <w:vertAlign w:val="superscript"/>
        </w:rPr>
        <w:t>3</w:t>
      </w:r>
      <w:r w:rsidR="00806ABF" w:rsidRPr="00806ABF">
        <w:rPr>
          <w:i/>
        </w:rPr>
        <w:t>−Csp</w:t>
      </w:r>
      <w:r w:rsidR="00806ABF" w:rsidRPr="00221A5A">
        <w:rPr>
          <w:i/>
          <w:vertAlign w:val="superscript"/>
        </w:rPr>
        <w:t>3</w:t>
      </w:r>
      <w:r w:rsidR="00806ABF" w:rsidRPr="00806ABF">
        <w:rPr>
          <w:i/>
        </w:rPr>
        <w:t xml:space="preserve"> vs Csp</w:t>
      </w:r>
      <w:r w:rsidR="00806ABF" w:rsidRPr="00221A5A">
        <w:rPr>
          <w:i/>
          <w:vertAlign w:val="superscript"/>
        </w:rPr>
        <w:t>2</w:t>
      </w:r>
      <w:r w:rsidR="00806ABF" w:rsidRPr="00806ABF">
        <w:rPr>
          <w:i/>
        </w:rPr>
        <w:t>−Csp</w:t>
      </w:r>
      <w:r w:rsidR="00806ABF" w:rsidRPr="00221A5A">
        <w:rPr>
          <w:i/>
          <w:vertAlign w:val="superscript"/>
        </w:rPr>
        <w:t>3</w:t>
      </w:r>
      <w:r w:rsidR="00806ABF" w:rsidRPr="00806ABF">
        <w:rPr>
          <w:i/>
        </w:rPr>
        <w:t xml:space="preserve"> Reductive Elimination from </w:t>
      </w:r>
      <w:proofErr w:type="spellStart"/>
      <w:r w:rsidR="00806ABF" w:rsidRPr="00806ABF">
        <w:rPr>
          <w:i/>
        </w:rPr>
        <w:t>Pt</w:t>
      </w:r>
      <w:r w:rsidR="00806ABF" w:rsidRPr="00221A5A">
        <w:rPr>
          <w:i/>
          <w:vertAlign w:val="superscript"/>
        </w:rPr>
        <w:t>IV</w:t>
      </w:r>
      <w:proofErr w:type="spellEnd"/>
      <w:r w:rsidR="00806ABF" w:rsidRPr="00806ABF">
        <w:rPr>
          <w:i/>
        </w:rPr>
        <w:t xml:space="preserve"> Governed by Ligand Constraints,</w:t>
      </w:r>
      <w:r w:rsidR="00806ABF">
        <w:rPr>
          <w:i/>
        </w:rPr>
        <w:t>”</w:t>
      </w:r>
      <w:r w:rsidR="00806ABF" w:rsidRPr="00806ABF">
        <w:rPr>
          <w:i/>
        </w:rPr>
        <w:t xml:space="preserve"> J. Am. Chem. Soc.</w:t>
      </w:r>
      <w:r w:rsidR="00806ABF">
        <w:t xml:space="preserve"> </w:t>
      </w:r>
      <w:r w:rsidR="00806ABF" w:rsidRPr="00806ABF">
        <w:rPr>
          <w:b/>
        </w:rPr>
        <w:t>2015</w:t>
      </w:r>
      <w:r w:rsidR="00806ABF">
        <w:t xml:space="preserve">, </w:t>
      </w:r>
      <w:r w:rsidR="00806ABF" w:rsidRPr="00806ABF">
        <w:rPr>
          <w:i/>
        </w:rPr>
        <w:t>137</w:t>
      </w:r>
      <w:r w:rsidR="00806ABF">
        <w:t>, 16004-16007.</w:t>
      </w:r>
    </w:p>
    <w:p w14:paraId="693CAA9D" w14:textId="7B0EFBAE" w:rsidR="00B57E44" w:rsidRDefault="00B57E44" w:rsidP="00B57E44">
      <w:pPr>
        <w:ind w:left="360"/>
      </w:pPr>
      <w:r w:rsidRPr="00785E62">
        <w:rPr>
          <w:b/>
          <w:color w:val="FF0000"/>
        </w:rPr>
        <w:t xml:space="preserve">(insert figure of </w:t>
      </w:r>
      <w:r>
        <w:rPr>
          <w:b/>
          <w:color w:val="FF0000"/>
        </w:rPr>
        <w:t>Scheme 1</w:t>
      </w:r>
      <w:r w:rsidRPr="00785E62">
        <w:rPr>
          <w:b/>
          <w:color w:val="FF0000"/>
        </w:rPr>
        <w:t>)</w:t>
      </w:r>
    </w:p>
    <w:p w14:paraId="7E4C7E2E" w14:textId="126C8BD2" w:rsidR="002B30CA" w:rsidRPr="0071063C" w:rsidRDefault="002B30CA" w:rsidP="00806ABF">
      <w:pPr>
        <w:ind w:left="360"/>
      </w:pPr>
    </w:p>
    <w:p w14:paraId="6039527F" w14:textId="77777777" w:rsidR="00BA7D53" w:rsidRDefault="00BA7D53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B798315" w14:textId="294BE913" w:rsidR="004F32C3" w:rsidRPr="004F32C3" w:rsidRDefault="0071063C" w:rsidP="004F32C3">
      <w:pPr>
        <w:rPr>
          <w:i/>
        </w:rPr>
      </w:pPr>
      <w:r>
        <w:rPr>
          <w:b/>
          <w:u w:val="single"/>
        </w:rPr>
        <w:lastRenderedPageBreak/>
        <w:t>Challenge</w:t>
      </w:r>
      <w:r w:rsidR="00A54B1B">
        <w:rPr>
          <w:b/>
          <w:u w:val="single"/>
        </w:rPr>
        <w:t xml:space="preserve"> (5 points extra credit)</w:t>
      </w:r>
      <w:r w:rsidR="004F32C3" w:rsidRPr="004F32C3">
        <w:rPr>
          <w:b/>
          <w:u w:val="single"/>
        </w:rPr>
        <w:t>:</w:t>
      </w:r>
      <w:r w:rsidR="004F32C3">
        <w:t xml:space="preserve"> </w:t>
      </w:r>
      <w:r w:rsidR="00A54B1B">
        <w:t xml:space="preserve">Draw the following structure from the paper: </w:t>
      </w:r>
      <w:r w:rsidR="004F32C3">
        <w:t xml:space="preserve">Palumbo, C. T.; </w:t>
      </w:r>
      <w:proofErr w:type="spellStart"/>
      <w:r w:rsidR="004F32C3">
        <w:t>Darago</w:t>
      </w:r>
      <w:proofErr w:type="spellEnd"/>
      <w:r w:rsidR="004F32C3">
        <w:t xml:space="preserve">, L. E.; Dumas, M. T.; </w:t>
      </w:r>
      <w:proofErr w:type="spellStart"/>
      <w:r w:rsidR="004F32C3">
        <w:t>Ziller</w:t>
      </w:r>
      <w:proofErr w:type="spellEnd"/>
      <w:r w:rsidR="004F32C3">
        <w:t xml:space="preserve">, J. W.; Long, J. R.; Evans, W. J. </w:t>
      </w:r>
      <w:r w:rsidR="004F32C3" w:rsidRPr="004F32C3">
        <w:rPr>
          <w:i/>
        </w:rPr>
        <w:t xml:space="preserve">Structure, Magnetism, and Multi-electron Reduction Reactivity </w:t>
      </w:r>
    </w:p>
    <w:p w14:paraId="7FA6C91E" w14:textId="77777777" w:rsidR="004F32C3" w:rsidRPr="004F32C3" w:rsidRDefault="004F32C3" w:rsidP="004F32C3">
      <w:pPr>
        <w:rPr>
          <w:i/>
        </w:rPr>
      </w:pPr>
      <w:r w:rsidRPr="004F32C3">
        <w:rPr>
          <w:i/>
        </w:rPr>
        <w:t xml:space="preserve">of the Inverse Sandwich Reduced </w:t>
      </w:r>
      <w:proofErr w:type="spellStart"/>
      <w:r w:rsidRPr="004F32C3">
        <w:rPr>
          <w:i/>
        </w:rPr>
        <w:t>Arene</w:t>
      </w:r>
      <w:proofErr w:type="spellEnd"/>
      <w:r w:rsidRPr="004F32C3">
        <w:rPr>
          <w:i/>
        </w:rPr>
        <w:t xml:space="preserve"> La2+ Complex </w:t>
      </w:r>
    </w:p>
    <w:p w14:paraId="482DD05A" w14:textId="121EAEC0" w:rsidR="004F32C3" w:rsidRPr="00BA7D53" w:rsidRDefault="004F32C3" w:rsidP="00873BC3">
      <w:r w:rsidRPr="004F32C3">
        <w:rPr>
          <w:i/>
        </w:rPr>
        <w:t>[{[C</w:t>
      </w:r>
      <w:r w:rsidRPr="004F32C3">
        <w:rPr>
          <w:i/>
          <w:vertAlign w:val="subscript"/>
        </w:rPr>
        <w:t>5</w:t>
      </w:r>
      <w:r w:rsidRPr="004F32C3">
        <w:rPr>
          <w:i/>
        </w:rPr>
        <w:t>H</w:t>
      </w:r>
      <w:r w:rsidRPr="004F32C3">
        <w:rPr>
          <w:i/>
          <w:vertAlign w:val="subscript"/>
        </w:rPr>
        <w:t>3</w:t>
      </w:r>
      <w:r w:rsidRPr="004F32C3">
        <w:rPr>
          <w:i/>
        </w:rPr>
        <w:t>(SiMe</w:t>
      </w:r>
      <w:r w:rsidRPr="004F32C3">
        <w:rPr>
          <w:i/>
          <w:vertAlign w:val="subscript"/>
        </w:rPr>
        <w:t>3</w:t>
      </w:r>
      <w:r w:rsidRPr="004F32C3">
        <w:rPr>
          <w:i/>
        </w:rPr>
        <w:t>)</w:t>
      </w:r>
      <w:r w:rsidRPr="004F32C3">
        <w:rPr>
          <w:i/>
          <w:vertAlign w:val="subscript"/>
        </w:rPr>
        <w:t>2</w:t>
      </w:r>
      <w:r w:rsidRPr="004F32C3">
        <w:rPr>
          <w:i/>
        </w:rPr>
        <w:t>]</w:t>
      </w:r>
      <w:r w:rsidRPr="004F32C3">
        <w:rPr>
          <w:i/>
          <w:vertAlign w:val="subscript"/>
        </w:rPr>
        <w:t>2</w:t>
      </w:r>
      <w:r w:rsidRPr="004F32C3">
        <w:rPr>
          <w:i/>
        </w:rPr>
        <w:t>La}</w:t>
      </w:r>
      <w:r w:rsidRPr="004F32C3">
        <w:rPr>
          <w:i/>
          <w:vertAlign w:val="subscript"/>
        </w:rPr>
        <w:t>2</w:t>
      </w:r>
      <w:r w:rsidRPr="004F32C3">
        <w:rPr>
          <w:i/>
        </w:rPr>
        <w:t>(μ‐η</w:t>
      </w:r>
      <w:proofErr w:type="gramStart"/>
      <w:r w:rsidRPr="004F32C3">
        <w:rPr>
          <w:i/>
          <w:vertAlign w:val="superscript"/>
        </w:rPr>
        <w:t>6</w:t>
      </w:r>
      <w:r w:rsidRPr="004F32C3">
        <w:rPr>
          <w:i/>
        </w:rPr>
        <w:t>:η</w:t>
      </w:r>
      <w:proofErr w:type="gramEnd"/>
      <w:r w:rsidRPr="004F32C3">
        <w:rPr>
          <w:i/>
          <w:vertAlign w:val="superscript"/>
        </w:rPr>
        <w:t>6</w:t>
      </w:r>
      <w:r w:rsidRPr="004F32C3">
        <w:rPr>
          <w:i/>
        </w:rPr>
        <w:t>‐C</w:t>
      </w:r>
      <w:r w:rsidRPr="004F32C3">
        <w:rPr>
          <w:i/>
          <w:vertAlign w:val="subscript"/>
        </w:rPr>
        <w:t>6</w:t>
      </w:r>
      <w:r w:rsidRPr="004F32C3">
        <w:rPr>
          <w:i/>
        </w:rPr>
        <w:t>H</w:t>
      </w:r>
      <w:r w:rsidRPr="004F32C3">
        <w:rPr>
          <w:i/>
          <w:vertAlign w:val="subscript"/>
        </w:rPr>
        <w:t>6</w:t>
      </w:r>
      <w:r w:rsidRPr="004F32C3">
        <w:rPr>
          <w:i/>
        </w:rPr>
        <w:t>)]</w:t>
      </w:r>
      <w:r w:rsidRPr="004F32C3">
        <w:rPr>
          <w:i/>
          <w:vertAlign w:val="superscript"/>
        </w:rPr>
        <w:t>1−</w:t>
      </w:r>
      <w:r>
        <w:t xml:space="preserve">, Organometallics, 2018, </w:t>
      </w:r>
      <w:r w:rsidRPr="004F32C3">
        <w:t xml:space="preserve">10.1021/acs.organomet.8b00523 </w:t>
      </w:r>
    </w:p>
    <w:p w14:paraId="5109743B" w14:textId="1A778692" w:rsidR="0045206A" w:rsidRDefault="0045206A" w:rsidP="0045206A">
      <w:pPr>
        <w:ind w:left="360"/>
      </w:pPr>
      <w:r w:rsidRPr="00785E62">
        <w:rPr>
          <w:b/>
          <w:color w:val="FF0000"/>
        </w:rPr>
        <w:t xml:space="preserve">(insert </w:t>
      </w:r>
      <w:r>
        <w:rPr>
          <w:b/>
          <w:color w:val="FF0000"/>
        </w:rPr>
        <w:t>figure of the product from Scheme/Reaction 6</w:t>
      </w:r>
      <w:r w:rsidRPr="00785E62">
        <w:rPr>
          <w:b/>
          <w:color w:val="FF0000"/>
        </w:rPr>
        <w:t>)</w:t>
      </w:r>
    </w:p>
    <w:p w14:paraId="0C019BCE" w14:textId="76725F22" w:rsidR="004F32C3" w:rsidRDefault="004F32C3" w:rsidP="00873BC3">
      <w:bookmarkStart w:id="0" w:name="_GoBack"/>
      <w:bookmarkEnd w:id="0"/>
    </w:p>
    <w:p w14:paraId="70E27267" w14:textId="77777777" w:rsidR="009E1AE2" w:rsidRDefault="009E1AE2" w:rsidP="00873BC3"/>
    <w:p w14:paraId="2CDFCE4C" w14:textId="05E88DD8" w:rsidR="00477672" w:rsidRDefault="009E1AE2" w:rsidP="00873BC3">
      <w:r w:rsidRPr="009E1AE2">
        <w:rPr>
          <w:b/>
          <w:u w:val="single"/>
        </w:rPr>
        <w:t xml:space="preserve">Part D: </w:t>
      </w:r>
      <w:r w:rsidR="003E5530">
        <w:t xml:space="preserve">Upload your </w:t>
      </w:r>
      <w:proofErr w:type="spellStart"/>
      <w:r w:rsidR="003E5530">
        <w:t>C</w:t>
      </w:r>
      <w:r>
        <w:t>hemdraw</w:t>
      </w:r>
      <w:proofErr w:type="spellEnd"/>
      <w:r>
        <w:t xml:space="preserve"> file to blackboard by the end of </w:t>
      </w:r>
      <w:r w:rsidR="008A7B3E">
        <w:t>the weekend</w:t>
      </w:r>
      <w:r>
        <w:t xml:space="preserve">. </w:t>
      </w:r>
    </w:p>
    <w:sectPr w:rsidR="00477672" w:rsidSect="00C278AF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BADEF" w14:textId="77777777" w:rsidR="00B0125F" w:rsidRDefault="00B0125F" w:rsidP="00774161">
      <w:r>
        <w:separator/>
      </w:r>
    </w:p>
  </w:endnote>
  <w:endnote w:type="continuationSeparator" w:id="0">
    <w:p w14:paraId="060C1A79" w14:textId="77777777" w:rsidR="00B0125F" w:rsidRDefault="00B0125F" w:rsidP="0077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969D3" w14:textId="77777777" w:rsidR="00B0125F" w:rsidRDefault="00B0125F" w:rsidP="00774161">
      <w:r>
        <w:separator/>
      </w:r>
    </w:p>
  </w:footnote>
  <w:footnote w:type="continuationSeparator" w:id="0">
    <w:p w14:paraId="301EDA65" w14:textId="77777777" w:rsidR="00B0125F" w:rsidRDefault="00B0125F" w:rsidP="00774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7DDBC" w14:textId="77777777" w:rsidR="00AF51CF" w:rsidRDefault="00B0125F">
    <w:pPr>
      <w:pStyle w:val="Header"/>
    </w:pPr>
    <w:sdt>
      <w:sdtPr>
        <w:id w:val="171999623"/>
        <w:placeholder>
          <w:docPart w:val="5880D832D391B944A0FA55EC6B261023"/>
        </w:placeholder>
        <w:temporary/>
        <w:showingPlcHdr/>
      </w:sdtPr>
      <w:sdtEndPr/>
      <w:sdtContent>
        <w:r w:rsidR="00AF51CF">
          <w:t>[Type text]</w:t>
        </w:r>
      </w:sdtContent>
    </w:sdt>
    <w:r w:rsidR="00AF51CF">
      <w:ptab w:relativeTo="margin" w:alignment="center" w:leader="none"/>
    </w:r>
    <w:sdt>
      <w:sdtPr>
        <w:id w:val="171999624"/>
        <w:placeholder>
          <w:docPart w:val="4C66C11385B89D43A8C668A76413ACE7"/>
        </w:placeholder>
        <w:temporary/>
        <w:showingPlcHdr/>
      </w:sdtPr>
      <w:sdtEndPr/>
      <w:sdtContent>
        <w:r w:rsidR="00AF51CF">
          <w:t>[Type text]</w:t>
        </w:r>
      </w:sdtContent>
    </w:sdt>
    <w:r w:rsidR="00AF51CF">
      <w:ptab w:relativeTo="margin" w:alignment="right" w:leader="none"/>
    </w:r>
    <w:sdt>
      <w:sdtPr>
        <w:id w:val="171999625"/>
        <w:placeholder>
          <w:docPart w:val="434150688765694D87165571911F6511"/>
        </w:placeholder>
        <w:temporary/>
        <w:showingPlcHdr/>
      </w:sdtPr>
      <w:sdtEndPr/>
      <w:sdtContent>
        <w:r w:rsidR="00AF51CF">
          <w:t>[Type text]</w:t>
        </w:r>
      </w:sdtContent>
    </w:sdt>
  </w:p>
  <w:p w14:paraId="3B226983" w14:textId="77777777" w:rsidR="00AF51CF" w:rsidRDefault="00AF5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9D08D" w14:textId="34DFE934" w:rsidR="00AF51CF" w:rsidRPr="004B2733" w:rsidRDefault="004B2733" w:rsidP="004B2733">
    <w:pPr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Created by S. Chantal E. Stieber, California State Polytechnic University Pomona (</w:t>
    </w:r>
    <w:r>
      <w:rPr>
        <w:rFonts w:ascii="Arial" w:eastAsia="Arial" w:hAnsi="Arial" w:cs="Arial"/>
        <w:color w:val="1155CC"/>
        <w:sz w:val="20"/>
        <w:szCs w:val="20"/>
        <w:u w:val="single"/>
      </w:rPr>
      <w:t>sestieber@cpp.edu</w:t>
    </w:r>
    <w:r>
      <w:rPr>
        <w:rFonts w:ascii="Arial" w:eastAsia="Arial" w:hAnsi="Arial" w:cs="Arial"/>
        <w:sz w:val="20"/>
        <w:szCs w:val="20"/>
      </w:rPr>
      <w:t xml:space="preserve">) and posted on </w:t>
    </w:r>
    <w:proofErr w:type="spellStart"/>
    <w:r>
      <w:rPr>
        <w:rFonts w:ascii="Arial" w:eastAsia="Arial" w:hAnsi="Arial" w:cs="Arial"/>
        <w:sz w:val="20"/>
        <w:szCs w:val="20"/>
      </w:rPr>
      <w:t>VIPEr</w:t>
    </w:r>
    <w:proofErr w:type="spellEnd"/>
    <w:r>
      <w:rPr>
        <w:rFonts w:ascii="Arial" w:eastAsia="Arial" w:hAnsi="Arial" w:cs="Arial"/>
        <w:sz w:val="20"/>
        <w:szCs w:val="20"/>
      </w:rPr>
      <w:t xml:space="preserve"> (</w:t>
    </w:r>
    <w:hyperlink r:id="rId1" w:history="1">
      <w:r w:rsidRPr="00274855">
        <w:rPr>
          <w:rStyle w:val="Hyperlink"/>
          <w:rFonts w:ascii="Arial" w:eastAsia="Arial" w:hAnsi="Arial" w:cs="Arial"/>
          <w:sz w:val="20"/>
          <w:szCs w:val="20"/>
        </w:rPr>
        <w:t>www.ionicviper.org</w:t>
      </w:r>
    </w:hyperlink>
    <w:r>
      <w:rPr>
        <w:rFonts w:ascii="Arial" w:eastAsia="Arial" w:hAnsi="Arial" w:cs="Arial"/>
        <w:sz w:val="20"/>
        <w:szCs w:val="20"/>
      </w:rPr>
      <w:t>) on February 11, 2019.  Copyright S. Chantal E. Stieber, 2019.  This work is licensed under the Creative Commons Attribution-</w:t>
    </w:r>
    <w:proofErr w:type="spellStart"/>
    <w:r>
      <w:rPr>
        <w:rFonts w:ascii="Arial" w:eastAsia="Arial" w:hAnsi="Arial" w:cs="Arial"/>
        <w:sz w:val="20"/>
        <w:szCs w:val="20"/>
      </w:rPr>
      <w:t>NonCommercial</w:t>
    </w:r>
    <w:proofErr w:type="spellEnd"/>
    <w:r>
      <w:rPr>
        <w:rFonts w:ascii="Arial" w:eastAsia="Arial" w:hAnsi="Arial" w:cs="Arial"/>
        <w:sz w:val="20"/>
        <w:szCs w:val="20"/>
      </w:rPr>
      <w:t>-</w:t>
    </w:r>
    <w:proofErr w:type="spellStart"/>
    <w:r>
      <w:rPr>
        <w:rFonts w:ascii="Arial" w:eastAsia="Arial" w:hAnsi="Arial" w:cs="Arial"/>
        <w:sz w:val="20"/>
        <w:szCs w:val="20"/>
      </w:rPr>
      <w:t>ShareAlike</w:t>
    </w:r>
    <w:proofErr w:type="spellEnd"/>
    <w:r>
      <w:rPr>
        <w:rFonts w:ascii="Arial" w:eastAsia="Arial" w:hAnsi="Arial" w:cs="Arial"/>
        <w:sz w:val="20"/>
        <w:szCs w:val="20"/>
      </w:rPr>
      <w:t xml:space="preserve"> 3.0 </w:t>
    </w:r>
    <w:proofErr w:type="spellStart"/>
    <w:r>
      <w:rPr>
        <w:rFonts w:ascii="Arial" w:eastAsia="Arial" w:hAnsi="Arial" w:cs="Arial"/>
        <w:sz w:val="20"/>
        <w:szCs w:val="20"/>
      </w:rPr>
      <w:t>Unported</w:t>
    </w:r>
    <w:proofErr w:type="spellEnd"/>
    <w:r>
      <w:t xml:space="preserve"> </w:t>
    </w:r>
    <w:r>
      <w:rPr>
        <w:rFonts w:ascii="Arial" w:eastAsia="Arial" w:hAnsi="Arial" w:cs="Arial"/>
        <w:sz w:val="20"/>
        <w:szCs w:val="20"/>
      </w:rPr>
      <w:t xml:space="preserve">License. To view a copy of this </w:t>
    </w:r>
    <w:proofErr w:type="gramStart"/>
    <w:r>
      <w:rPr>
        <w:rFonts w:ascii="Arial" w:eastAsia="Arial" w:hAnsi="Arial" w:cs="Arial"/>
        <w:sz w:val="20"/>
        <w:szCs w:val="20"/>
      </w:rPr>
      <w:t>license</w:t>
    </w:r>
    <w:proofErr w:type="gramEnd"/>
    <w:r>
      <w:rPr>
        <w:rFonts w:ascii="Arial" w:eastAsia="Arial" w:hAnsi="Arial" w:cs="Arial"/>
        <w:sz w:val="20"/>
        <w:szCs w:val="20"/>
      </w:rPr>
      <w:t xml:space="preserve"> visit </w:t>
    </w:r>
    <w:hyperlink r:id="rId2">
      <w:r>
        <w:rPr>
          <w:rFonts w:ascii="Arial" w:eastAsia="Arial" w:hAnsi="Arial" w:cs="Arial"/>
          <w:color w:val="0000FF"/>
          <w:sz w:val="20"/>
          <w:szCs w:val="20"/>
          <w:u w:val="single"/>
        </w:rPr>
        <w:t>http://creativecommons.org/about/license/</w:t>
      </w:r>
    </w:hyperlink>
    <w:r>
      <w:rPr>
        <w:rFonts w:ascii="Arial" w:eastAsia="Arial" w:hAnsi="Arial" w:cs="Arial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A5CEF"/>
    <w:multiLevelType w:val="hybridMultilevel"/>
    <w:tmpl w:val="1166D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550AF"/>
    <w:multiLevelType w:val="hybridMultilevel"/>
    <w:tmpl w:val="405A2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E104C"/>
    <w:multiLevelType w:val="hybridMultilevel"/>
    <w:tmpl w:val="AD10E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674EF"/>
    <w:multiLevelType w:val="hybridMultilevel"/>
    <w:tmpl w:val="1166D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161"/>
    <w:rsid w:val="00071295"/>
    <w:rsid w:val="00105739"/>
    <w:rsid w:val="0017438E"/>
    <w:rsid w:val="00221A5A"/>
    <w:rsid w:val="002B30CA"/>
    <w:rsid w:val="003072B9"/>
    <w:rsid w:val="00326243"/>
    <w:rsid w:val="003E5530"/>
    <w:rsid w:val="0045206A"/>
    <w:rsid w:val="004648B3"/>
    <w:rsid w:val="00477672"/>
    <w:rsid w:val="00487039"/>
    <w:rsid w:val="004B2733"/>
    <w:rsid w:val="004F32C3"/>
    <w:rsid w:val="00566CAE"/>
    <w:rsid w:val="005A613C"/>
    <w:rsid w:val="006D76AF"/>
    <w:rsid w:val="006E13E7"/>
    <w:rsid w:val="0071063C"/>
    <w:rsid w:val="00774161"/>
    <w:rsid w:val="00785E62"/>
    <w:rsid w:val="00806ABF"/>
    <w:rsid w:val="00873BC3"/>
    <w:rsid w:val="008A5C63"/>
    <w:rsid w:val="008A7B3E"/>
    <w:rsid w:val="008D5194"/>
    <w:rsid w:val="009E1AE2"/>
    <w:rsid w:val="00A54B1B"/>
    <w:rsid w:val="00A55926"/>
    <w:rsid w:val="00AF51CF"/>
    <w:rsid w:val="00B0125F"/>
    <w:rsid w:val="00B458A8"/>
    <w:rsid w:val="00B57E44"/>
    <w:rsid w:val="00B8434E"/>
    <w:rsid w:val="00BA7D53"/>
    <w:rsid w:val="00C23469"/>
    <w:rsid w:val="00C278AF"/>
    <w:rsid w:val="00CC2F5F"/>
    <w:rsid w:val="00CD546F"/>
    <w:rsid w:val="00E62D9C"/>
    <w:rsid w:val="00EC56C8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B4D91"/>
  <w14:defaultImageDpi w14:val="300"/>
  <w15:docId w15:val="{3A3C458D-B693-D142-A0BA-55E3D142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3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161"/>
  </w:style>
  <w:style w:type="paragraph" w:styleId="Footer">
    <w:name w:val="footer"/>
    <w:basedOn w:val="Normal"/>
    <w:link w:val="FooterChar"/>
    <w:uiPriority w:val="99"/>
    <w:unhideWhenUsed/>
    <w:rsid w:val="00774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161"/>
  </w:style>
  <w:style w:type="paragraph" w:styleId="ListParagraph">
    <w:name w:val="List Paragraph"/>
    <w:basedOn w:val="Normal"/>
    <w:uiPriority w:val="34"/>
    <w:qFormat/>
    <w:rsid w:val="00774161"/>
    <w:pPr>
      <w:ind w:left="720"/>
      <w:contextualSpacing/>
    </w:pPr>
  </w:style>
  <w:style w:type="table" w:styleId="TableGrid">
    <w:name w:val="Table Grid"/>
    <w:basedOn w:val="TableNormal"/>
    <w:uiPriority w:val="59"/>
    <w:rsid w:val="005A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4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0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F32C3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8434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B2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8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about/license/" TargetMode="External"/><Relationship Id="rId1" Type="http://schemas.openxmlformats.org/officeDocument/2006/relationships/hyperlink" Target="http://www.ionicvipe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80D832D391B944A0FA55EC6B261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E1CD-E092-4F47-A73D-F6354FDEA164}"/>
      </w:docPartPr>
      <w:docPartBody>
        <w:p w:rsidR="008105C4" w:rsidRDefault="008105C4" w:rsidP="008105C4">
          <w:pPr>
            <w:pStyle w:val="5880D832D391B944A0FA55EC6B261023"/>
          </w:pPr>
          <w:r>
            <w:t>[Type text]</w:t>
          </w:r>
        </w:p>
      </w:docPartBody>
    </w:docPart>
    <w:docPart>
      <w:docPartPr>
        <w:name w:val="4C66C11385B89D43A8C668A76413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9571-1029-2443-9B57-DF874E3171DE}"/>
      </w:docPartPr>
      <w:docPartBody>
        <w:p w:rsidR="008105C4" w:rsidRDefault="008105C4" w:rsidP="008105C4">
          <w:pPr>
            <w:pStyle w:val="4C66C11385B89D43A8C668A76413ACE7"/>
          </w:pPr>
          <w:r>
            <w:t>[Type text]</w:t>
          </w:r>
        </w:p>
      </w:docPartBody>
    </w:docPart>
    <w:docPart>
      <w:docPartPr>
        <w:name w:val="434150688765694D87165571911F6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64AFC-754A-5340-9624-A38341461C87}"/>
      </w:docPartPr>
      <w:docPartBody>
        <w:p w:rsidR="008105C4" w:rsidRDefault="008105C4" w:rsidP="008105C4">
          <w:pPr>
            <w:pStyle w:val="434150688765694D87165571911F651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5C4"/>
    <w:rsid w:val="00315068"/>
    <w:rsid w:val="00601C73"/>
    <w:rsid w:val="008105C4"/>
    <w:rsid w:val="00F3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80D832D391B944A0FA55EC6B261023">
    <w:name w:val="5880D832D391B944A0FA55EC6B261023"/>
    <w:rsid w:val="008105C4"/>
  </w:style>
  <w:style w:type="paragraph" w:customStyle="1" w:styleId="4C66C11385B89D43A8C668A76413ACE7">
    <w:name w:val="4C66C11385B89D43A8C668A76413ACE7"/>
    <w:rsid w:val="008105C4"/>
  </w:style>
  <w:style w:type="paragraph" w:customStyle="1" w:styleId="434150688765694D87165571911F6511">
    <w:name w:val="434150688765694D87165571911F6511"/>
    <w:rsid w:val="008105C4"/>
  </w:style>
  <w:style w:type="paragraph" w:customStyle="1" w:styleId="95DCC47D57038E4BB2F2475D92B706C0">
    <w:name w:val="95DCC47D57038E4BB2F2475D92B706C0"/>
    <w:rsid w:val="008105C4"/>
  </w:style>
  <w:style w:type="paragraph" w:customStyle="1" w:styleId="CEAE393F39AE0A45A4ACA1A888C37799">
    <w:name w:val="CEAE393F39AE0A45A4ACA1A888C37799"/>
    <w:rsid w:val="008105C4"/>
  </w:style>
  <w:style w:type="paragraph" w:customStyle="1" w:styleId="1F0982EE5536FC479BB1D9C6396A6446">
    <w:name w:val="1F0982EE5536FC479BB1D9C6396A6446"/>
    <w:rsid w:val="008105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E9D791-A2AA-AE49-B860-1143AA43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Chantal E. Stieber</dc:creator>
  <cp:keywords/>
  <dc:description/>
  <cp:lastModifiedBy>Chantal Stieber</cp:lastModifiedBy>
  <cp:revision>26</cp:revision>
  <dcterms:created xsi:type="dcterms:W3CDTF">2018-09-21T16:59:00Z</dcterms:created>
  <dcterms:modified xsi:type="dcterms:W3CDTF">2019-02-12T16:46:00Z</dcterms:modified>
</cp:coreProperties>
</file>