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A7B60" w14:textId="1660DA9A" w:rsidR="00E77192" w:rsidRPr="00BC4853" w:rsidRDefault="00E77192" w:rsidP="00BC4853">
      <w:pPr>
        <w:pStyle w:val="Heading1"/>
      </w:pPr>
      <w:bookmarkStart w:id="0" w:name="_Toc23248555"/>
      <w:r w:rsidRPr="00BC4853">
        <w:t xml:space="preserve">EXPERIMENT </w:t>
      </w:r>
      <w:r w:rsidR="00BC4853">
        <w:t>5</w:t>
      </w:r>
      <w:r w:rsidR="009D3308" w:rsidRPr="00BC4853">
        <w:t>:</w:t>
      </w:r>
      <w:r w:rsidR="00136E68" w:rsidRPr="00BC4853">
        <w:t xml:space="preserve"> </w:t>
      </w:r>
      <w:r w:rsidRPr="00BC4853">
        <w:t xml:space="preserve">Synthesis of </w:t>
      </w:r>
      <w:r w:rsidR="0053740E" w:rsidRPr="00BC4853">
        <w:t>F</w:t>
      </w:r>
      <w:r w:rsidRPr="00BC4853">
        <w:t xml:space="preserve">luorescent Aluminum </w:t>
      </w:r>
      <w:r w:rsidR="0053740E" w:rsidRPr="00BC4853">
        <w:t>C</w:t>
      </w:r>
      <w:r w:rsidRPr="00BC4853">
        <w:t>omplexes</w:t>
      </w:r>
      <w:bookmarkEnd w:id="0"/>
    </w:p>
    <w:p w14:paraId="17FBFAC7" w14:textId="77777777" w:rsidR="00E77192" w:rsidRPr="00D63780" w:rsidRDefault="00E77192">
      <w:pPr>
        <w:ind w:left="1440" w:hanging="1440"/>
        <w:rPr>
          <w:sz w:val="28"/>
        </w:rPr>
      </w:pPr>
    </w:p>
    <w:p w14:paraId="38D06329" w14:textId="77777777" w:rsidR="00074A17" w:rsidRPr="00D63780" w:rsidRDefault="00074A17" w:rsidP="00074A17">
      <w:pPr>
        <w:spacing w:before="100" w:beforeAutospacing="1" w:after="100" w:afterAutospacing="1"/>
        <w:rPr>
          <w:color w:val="000000"/>
        </w:rPr>
      </w:pPr>
      <w:r w:rsidRPr="00D63780">
        <w:rPr>
          <w:b/>
          <w:bCs/>
          <w:color w:val="000000"/>
        </w:rPr>
        <w:t>Purpose of the Experiment</w:t>
      </w:r>
      <w:r w:rsidRPr="00D63780">
        <w:rPr>
          <w:color w:val="000000"/>
        </w:rPr>
        <w:t xml:space="preserve"> </w:t>
      </w:r>
    </w:p>
    <w:p w14:paraId="2D78DE95" w14:textId="77777777" w:rsidR="00074A17" w:rsidRPr="00D63780" w:rsidRDefault="00074A17" w:rsidP="006E3BCF">
      <w:pPr>
        <w:spacing w:before="100" w:beforeAutospacing="1" w:after="100" w:afterAutospacing="1"/>
        <w:jc w:val="both"/>
        <w:rPr>
          <w:color w:val="000000"/>
        </w:rPr>
      </w:pPr>
      <w:r w:rsidRPr="00D63780">
        <w:rPr>
          <w:color w:val="000000"/>
        </w:rPr>
        <w:t xml:space="preserve">This experiment demonstrates how </w:t>
      </w:r>
      <w:r w:rsidR="00CA7DE9" w:rsidRPr="00D63780">
        <w:rPr>
          <w:color w:val="000000"/>
        </w:rPr>
        <w:t xml:space="preserve">luminescent compounds can be synthesized by the addition of a metal ion to a relatively simple non-luminescent ligand.  </w:t>
      </w:r>
    </w:p>
    <w:p w14:paraId="10FFC6EF" w14:textId="77777777" w:rsidR="00074A17" w:rsidRPr="00D63780" w:rsidRDefault="00074A17" w:rsidP="006E3BCF">
      <w:pPr>
        <w:spacing w:before="100" w:beforeAutospacing="1" w:after="100" w:afterAutospacing="1"/>
        <w:jc w:val="both"/>
        <w:rPr>
          <w:color w:val="000000"/>
        </w:rPr>
      </w:pPr>
      <w:r w:rsidRPr="00D63780">
        <w:rPr>
          <w:b/>
          <w:bCs/>
          <w:color w:val="000000"/>
        </w:rPr>
        <w:t>Background</w:t>
      </w:r>
      <w:r w:rsidRPr="00D63780">
        <w:rPr>
          <w:color w:val="000000"/>
        </w:rPr>
        <w:t xml:space="preserve"> </w:t>
      </w:r>
    </w:p>
    <w:p w14:paraId="3F7F7945" w14:textId="3A4D77CF" w:rsidR="00CA7DE9" w:rsidRPr="00D63780" w:rsidRDefault="00CA7DE9" w:rsidP="006E3BCF">
      <w:pPr>
        <w:spacing w:before="100" w:beforeAutospacing="1" w:after="100" w:afterAutospacing="1"/>
        <w:jc w:val="both"/>
        <w:rPr>
          <w:color w:val="000000"/>
        </w:rPr>
      </w:pPr>
      <w:r w:rsidRPr="00D63780">
        <w:rPr>
          <w:color w:val="000000"/>
        </w:rPr>
        <w:t>Luminescent organometallic complexes are of interest as the emitting layer materials in organic light-emitting diodes (OLEDs).  These compounds exhibit excellent emission properties, good color purity, and relatively high stability.  Often, the emission properties of these compounds can be tuned by changing both the substituents on the ligand responsible for the emission as well as the other “</w:t>
      </w:r>
      <w:r w:rsidR="008D65C5" w:rsidRPr="00D63780">
        <w:rPr>
          <w:color w:val="000000"/>
        </w:rPr>
        <w:t>auxiliary</w:t>
      </w:r>
      <w:r w:rsidRPr="00D63780">
        <w:rPr>
          <w:color w:val="000000"/>
        </w:rPr>
        <w:t xml:space="preserve"> ligands” on the bound metal.  </w:t>
      </w:r>
    </w:p>
    <w:p w14:paraId="185C199F" w14:textId="77777777" w:rsidR="00074A17" w:rsidRPr="00D63780" w:rsidRDefault="00074A17" w:rsidP="006E3BCF">
      <w:pPr>
        <w:spacing w:before="100" w:beforeAutospacing="1" w:after="100" w:afterAutospacing="1"/>
        <w:jc w:val="both"/>
        <w:rPr>
          <w:color w:val="000000"/>
        </w:rPr>
      </w:pPr>
      <w:r w:rsidRPr="00D63780">
        <w:rPr>
          <w:b/>
          <w:bCs/>
          <w:color w:val="000000"/>
        </w:rPr>
        <w:t>Outline of Procedure</w:t>
      </w:r>
      <w:r w:rsidRPr="00D63780">
        <w:rPr>
          <w:color w:val="000000"/>
        </w:rPr>
        <w:t xml:space="preserve"> </w:t>
      </w:r>
    </w:p>
    <w:p w14:paraId="204F9C2A" w14:textId="45BA3D32" w:rsidR="00074A17" w:rsidRPr="00D63780" w:rsidRDefault="00074A17" w:rsidP="006E3BCF">
      <w:pPr>
        <w:spacing w:before="100" w:beforeAutospacing="1" w:after="100" w:afterAutospacing="1"/>
        <w:jc w:val="both"/>
        <w:rPr>
          <w:color w:val="000000"/>
        </w:rPr>
      </w:pPr>
      <w:r w:rsidRPr="00D63780">
        <w:rPr>
          <w:color w:val="000000"/>
        </w:rPr>
        <w:t xml:space="preserve">This experiment is divided into three parts.  In Part I, </w:t>
      </w:r>
      <w:r w:rsidR="0059414D" w:rsidRPr="00D63780">
        <w:rPr>
          <w:color w:val="000000"/>
        </w:rPr>
        <w:t>SOAP</w:t>
      </w:r>
      <w:r w:rsidRPr="00D63780">
        <w:rPr>
          <w:color w:val="000000"/>
        </w:rPr>
        <w:t xml:space="preserve"> will be synthesized by the reaction of </w:t>
      </w:r>
      <w:r w:rsidR="0059414D" w:rsidRPr="00D63780">
        <w:rPr>
          <w:color w:val="000000"/>
        </w:rPr>
        <w:t>o-aminophenol</w:t>
      </w:r>
      <w:r w:rsidRPr="00D63780">
        <w:rPr>
          <w:color w:val="000000"/>
        </w:rPr>
        <w:t xml:space="preserve"> with salicylaldehyde.  </w:t>
      </w:r>
      <w:r w:rsidR="00C03EE2" w:rsidRPr="00D63780">
        <w:rPr>
          <w:i/>
          <w:color w:val="000000"/>
        </w:rPr>
        <w:t xml:space="preserve">(You have already done </w:t>
      </w:r>
      <w:proofErr w:type="gramStart"/>
      <w:r w:rsidR="00C03EE2" w:rsidRPr="00D63780">
        <w:rPr>
          <w:i/>
          <w:color w:val="000000"/>
        </w:rPr>
        <w:t>this)</w:t>
      </w:r>
      <w:r w:rsidR="00C03EE2" w:rsidRPr="00D63780">
        <w:rPr>
          <w:color w:val="000000"/>
        </w:rPr>
        <w:t xml:space="preserve">  </w:t>
      </w:r>
      <w:r w:rsidRPr="00D63780">
        <w:rPr>
          <w:color w:val="000000"/>
        </w:rPr>
        <w:t>In</w:t>
      </w:r>
      <w:proofErr w:type="gramEnd"/>
      <w:r w:rsidRPr="00D63780">
        <w:rPr>
          <w:color w:val="000000"/>
        </w:rPr>
        <w:t xml:space="preserve"> Part II, </w:t>
      </w:r>
      <w:r w:rsidR="00C03EE2" w:rsidRPr="00D63780">
        <w:rPr>
          <w:color w:val="000000"/>
        </w:rPr>
        <w:t>Al</w:t>
      </w:r>
      <w:r w:rsidRPr="00D63780">
        <w:rPr>
          <w:color w:val="000000"/>
        </w:rPr>
        <w:t>(</w:t>
      </w:r>
      <w:r w:rsidR="00C03EE2" w:rsidRPr="00D63780">
        <w:rPr>
          <w:color w:val="000000"/>
        </w:rPr>
        <w:t>I</w:t>
      </w:r>
      <w:r w:rsidRPr="00D63780">
        <w:rPr>
          <w:color w:val="000000"/>
        </w:rPr>
        <w:t>II)-</w:t>
      </w:r>
      <w:r w:rsidR="0059414D" w:rsidRPr="00D63780">
        <w:rPr>
          <w:color w:val="000000"/>
        </w:rPr>
        <w:t>SOAP</w:t>
      </w:r>
      <w:r w:rsidRPr="00D63780">
        <w:rPr>
          <w:color w:val="000000"/>
        </w:rPr>
        <w:t xml:space="preserve"> will be synthesized by the reaction of </w:t>
      </w:r>
      <w:r w:rsidR="0059414D" w:rsidRPr="00D63780">
        <w:rPr>
          <w:color w:val="000000"/>
        </w:rPr>
        <w:t>SOAP</w:t>
      </w:r>
      <w:r w:rsidRPr="00D63780">
        <w:rPr>
          <w:color w:val="000000"/>
        </w:rPr>
        <w:t xml:space="preserve"> with </w:t>
      </w:r>
      <w:r w:rsidR="00C03EE2" w:rsidRPr="00D63780">
        <w:rPr>
          <w:color w:val="000000"/>
        </w:rPr>
        <w:t xml:space="preserve">diethyl </w:t>
      </w:r>
      <w:r w:rsidR="008D65C5" w:rsidRPr="00D63780">
        <w:rPr>
          <w:color w:val="000000"/>
        </w:rPr>
        <w:t>aluminum</w:t>
      </w:r>
      <w:r w:rsidR="00C03EE2" w:rsidRPr="00D63780">
        <w:rPr>
          <w:color w:val="000000"/>
        </w:rPr>
        <w:t xml:space="preserve"> chloride</w:t>
      </w:r>
      <w:r w:rsidRPr="00D63780">
        <w:rPr>
          <w:color w:val="000000"/>
        </w:rPr>
        <w:t xml:space="preserve">.  In </w:t>
      </w:r>
      <w:r w:rsidR="00993F82" w:rsidRPr="00D63780">
        <w:rPr>
          <w:color w:val="000000"/>
        </w:rPr>
        <w:t>P</w:t>
      </w:r>
      <w:r w:rsidRPr="00D63780">
        <w:rPr>
          <w:color w:val="000000"/>
        </w:rPr>
        <w:t xml:space="preserve">art III, </w:t>
      </w:r>
      <w:r w:rsidR="00C03EE2" w:rsidRPr="00D63780">
        <w:rPr>
          <w:color w:val="000000"/>
        </w:rPr>
        <w:t xml:space="preserve">the aluminum complex will be used to detect the presence of </w:t>
      </w:r>
      <w:r w:rsidR="001025AE" w:rsidRPr="00D63780">
        <w:rPr>
          <w:color w:val="000000"/>
        </w:rPr>
        <w:t>various ions</w:t>
      </w:r>
      <w:r w:rsidR="00C03EE2" w:rsidRPr="00D63780">
        <w:rPr>
          <w:color w:val="000000"/>
        </w:rPr>
        <w:t xml:space="preserve"> in aqueous solution.  </w:t>
      </w:r>
    </w:p>
    <w:p w14:paraId="2926C1F7" w14:textId="77777777" w:rsidR="00074A17" w:rsidRPr="00D63780" w:rsidRDefault="00074A17" w:rsidP="006E3BCF">
      <w:pPr>
        <w:spacing w:before="100" w:beforeAutospacing="1" w:after="100" w:afterAutospacing="1"/>
        <w:jc w:val="both"/>
        <w:rPr>
          <w:color w:val="000000"/>
        </w:rPr>
      </w:pPr>
      <w:r w:rsidRPr="00D63780">
        <w:rPr>
          <w:b/>
          <w:bCs/>
          <w:color w:val="000000"/>
        </w:rPr>
        <w:t>Safety Considerations</w:t>
      </w:r>
      <w:r w:rsidRPr="00D63780">
        <w:rPr>
          <w:color w:val="000000"/>
        </w:rPr>
        <w:t xml:space="preserve"> </w:t>
      </w:r>
    </w:p>
    <w:p w14:paraId="4EEBD7E1" w14:textId="77777777" w:rsidR="00074A17" w:rsidRPr="00D63780" w:rsidRDefault="00074A17" w:rsidP="006E3BCF">
      <w:pPr>
        <w:spacing w:before="100" w:beforeAutospacing="1" w:after="100" w:afterAutospacing="1"/>
        <w:jc w:val="both"/>
        <w:rPr>
          <w:color w:val="000000"/>
        </w:rPr>
      </w:pPr>
      <w:r w:rsidRPr="00D63780">
        <w:rPr>
          <w:color w:val="000000"/>
        </w:rPr>
        <w:t xml:space="preserve">Dimethyl </w:t>
      </w:r>
      <w:r w:rsidR="009B1A6A" w:rsidRPr="00D63780">
        <w:rPr>
          <w:color w:val="000000"/>
        </w:rPr>
        <w:t>formamide</w:t>
      </w:r>
      <w:r w:rsidRPr="00D63780">
        <w:rPr>
          <w:color w:val="000000"/>
        </w:rPr>
        <w:t xml:space="preserve"> (DM</w:t>
      </w:r>
      <w:r w:rsidR="009B1A6A" w:rsidRPr="00D63780">
        <w:rPr>
          <w:color w:val="000000"/>
        </w:rPr>
        <w:t>F</w:t>
      </w:r>
      <w:r w:rsidRPr="00D63780">
        <w:rPr>
          <w:color w:val="000000"/>
        </w:rPr>
        <w:t xml:space="preserve">) is a common solvent that has some potentially hazardous properties. </w:t>
      </w:r>
      <w:r w:rsidR="009B1A6A" w:rsidRPr="00D63780">
        <w:rPr>
          <w:color w:val="000000"/>
        </w:rPr>
        <w:t xml:space="preserve"> </w:t>
      </w:r>
      <w:r w:rsidRPr="00D63780">
        <w:rPr>
          <w:color w:val="000000"/>
        </w:rPr>
        <w:t>Exercise special care when using DM</w:t>
      </w:r>
      <w:r w:rsidR="009B1A6A" w:rsidRPr="00D63780">
        <w:rPr>
          <w:color w:val="000000"/>
        </w:rPr>
        <w:t>F</w:t>
      </w:r>
      <w:r w:rsidRPr="00D63780">
        <w:rPr>
          <w:color w:val="000000"/>
        </w:rPr>
        <w:t xml:space="preserve">, and be sure to promptly clean up any spills or splashes on your skin using plenty of soap and water. </w:t>
      </w:r>
    </w:p>
    <w:p w14:paraId="452E01BD" w14:textId="77777777" w:rsidR="004B1BD5" w:rsidRDefault="009B1A6A" w:rsidP="004B1BD5">
      <w:pPr>
        <w:spacing w:before="100" w:beforeAutospacing="1" w:after="100" w:afterAutospacing="1"/>
        <w:jc w:val="both"/>
        <w:rPr>
          <w:color w:val="000000"/>
        </w:rPr>
      </w:pPr>
      <w:r w:rsidRPr="00D63780">
        <w:rPr>
          <w:color w:val="000000"/>
        </w:rPr>
        <w:t xml:space="preserve">Diethyl aluminum chloride is an air-sensitive, potentially </w:t>
      </w:r>
      <w:r w:rsidRPr="00D63780">
        <w:rPr>
          <w:b/>
          <w:color w:val="000000"/>
        </w:rPr>
        <w:t>pyrophoric</w:t>
      </w:r>
      <w:r w:rsidRPr="00D63780">
        <w:rPr>
          <w:color w:val="000000"/>
        </w:rPr>
        <w:t xml:space="preserve"> reagent.  Et</w:t>
      </w:r>
      <w:r w:rsidRPr="00D63780">
        <w:rPr>
          <w:color w:val="000000"/>
          <w:vertAlign w:val="subscript"/>
        </w:rPr>
        <w:t>2</w:t>
      </w:r>
      <w:r w:rsidRPr="00D63780">
        <w:rPr>
          <w:color w:val="000000"/>
        </w:rPr>
        <w:t xml:space="preserve">AlCl should only be used in the chemical fume hood and under strictly anhydrous conditions.  All glassware should be dry and purged of air </w:t>
      </w:r>
      <w:r w:rsidR="00F20AE6" w:rsidRPr="00D63780">
        <w:rPr>
          <w:color w:val="000000"/>
        </w:rPr>
        <w:t>(</w:t>
      </w:r>
      <w:r w:rsidR="00F20AE6" w:rsidRPr="00D63780">
        <w:rPr>
          <w:i/>
          <w:color w:val="000000"/>
        </w:rPr>
        <w:t>which contains water vapor</w:t>
      </w:r>
      <w:r w:rsidR="00F20AE6" w:rsidRPr="00D63780">
        <w:rPr>
          <w:color w:val="000000"/>
        </w:rPr>
        <w:t xml:space="preserve">!) </w:t>
      </w:r>
      <w:r w:rsidRPr="00D63780">
        <w:rPr>
          <w:color w:val="000000"/>
        </w:rPr>
        <w:t>prior to introduction of Et</w:t>
      </w:r>
      <w:r w:rsidRPr="00D63780">
        <w:rPr>
          <w:color w:val="000000"/>
          <w:vertAlign w:val="subscript"/>
        </w:rPr>
        <w:t>2</w:t>
      </w:r>
      <w:r w:rsidRPr="00D63780">
        <w:rPr>
          <w:color w:val="000000"/>
        </w:rPr>
        <w:t xml:space="preserve">AlCl. </w:t>
      </w:r>
    </w:p>
    <w:p w14:paraId="6AAD225F" w14:textId="157F06A1" w:rsidR="0044084F" w:rsidRPr="004B1BD5" w:rsidRDefault="00074A17" w:rsidP="004B1BD5">
      <w:pPr>
        <w:spacing w:before="100" w:beforeAutospacing="1" w:after="100" w:afterAutospacing="1"/>
        <w:jc w:val="both"/>
        <w:rPr>
          <w:color w:val="000000"/>
        </w:rPr>
      </w:pPr>
      <w:r w:rsidRPr="004B1BD5">
        <w:rPr>
          <w:szCs w:val="24"/>
        </w:rPr>
        <w:t xml:space="preserve">This experiment involves the use of inert atmosphere techniques in several places.  The transition-metal complex to be synthesized, </w:t>
      </w:r>
      <w:proofErr w:type="gramStart"/>
      <w:r w:rsidR="00F20AE6" w:rsidRPr="004B1BD5">
        <w:rPr>
          <w:szCs w:val="24"/>
        </w:rPr>
        <w:t>Al</w:t>
      </w:r>
      <w:r w:rsidRPr="004B1BD5">
        <w:rPr>
          <w:szCs w:val="24"/>
        </w:rPr>
        <w:t>(</w:t>
      </w:r>
      <w:proofErr w:type="gramEnd"/>
      <w:r w:rsidRPr="004B1BD5">
        <w:rPr>
          <w:szCs w:val="24"/>
        </w:rPr>
        <w:t>II</w:t>
      </w:r>
      <w:r w:rsidR="00F20AE6" w:rsidRPr="004B1BD5">
        <w:rPr>
          <w:szCs w:val="24"/>
        </w:rPr>
        <w:t>I</w:t>
      </w:r>
      <w:r w:rsidRPr="004B1BD5">
        <w:rPr>
          <w:szCs w:val="24"/>
        </w:rPr>
        <w:t>)-</w:t>
      </w:r>
      <w:r w:rsidR="00E803E9" w:rsidRPr="004B1BD5">
        <w:rPr>
          <w:szCs w:val="24"/>
        </w:rPr>
        <w:t>SOAP</w:t>
      </w:r>
      <w:r w:rsidR="00F20AE6" w:rsidRPr="004B1BD5">
        <w:rPr>
          <w:szCs w:val="24"/>
        </w:rPr>
        <w:t xml:space="preserve">, is air stable, but the reagent Et2AlCl can react violently with water.  To prevent reaction with water, the reagents/solvents used in this experiment will be anhydrous and all glassware should be dried in the oven and degassed to remove any residual water prior to addition of Et2AlCl. </w:t>
      </w:r>
      <w:r w:rsidR="00CC37F1" w:rsidRPr="004B1BD5">
        <w:rPr>
          <w:szCs w:val="24"/>
        </w:rPr>
        <w:t xml:space="preserve">  “Degassing the glassware” can be accomplished by evacuating the flask (or other closed apparatus) with vacuum and carefully refilling with dry nitrogen.  This technique is often referred to as “vacuum-backfill” degassing and will be used several times during the course.  This technique will be demonstrated by your instructor.</w:t>
      </w:r>
      <w:r w:rsidR="00AF0812" w:rsidRPr="00D63780">
        <w:rPr>
          <w:sz w:val="36"/>
        </w:rPr>
        <w:br w:type="page"/>
      </w:r>
      <w:r w:rsidR="00AF0812" w:rsidRPr="00D63780">
        <w:lastRenderedPageBreak/>
        <w:t xml:space="preserve">A.  </w:t>
      </w:r>
      <w:r w:rsidR="00433C0E" w:rsidRPr="00D63780">
        <w:t>Synthesis of Chloro</w:t>
      </w:r>
      <w:r w:rsidR="00E82BF5" w:rsidRPr="00D63780">
        <w:t>-(</w:t>
      </w:r>
      <w:r w:rsidR="00433C0E" w:rsidRPr="00D63780">
        <w:rPr>
          <w:i/>
        </w:rPr>
        <w:t>N</w:t>
      </w:r>
      <w:r w:rsidR="00E82BF5" w:rsidRPr="00D63780">
        <w:t>-</w:t>
      </w:r>
      <w:proofErr w:type="spellStart"/>
      <w:r w:rsidR="00433C0E" w:rsidRPr="00D63780">
        <w:t>salicyl</w:t>
      </w:r>
      <w:r w:rsidR="00E82BF5" w:rsidRPr="00D63780">
        <w:t>i</w:t>
      </w:r>
      <w:r w:rsidR="00433C0E" w:rsidRPr="00D63780">
        <w:t>de</w:t>
      </w:r>
      <w:r w:rsidR="00E82BF5" w:rsidRPr="00D63780">
        <w:t>n</w:t>
      </w:r>
      <w:r w:rsidR="00433C0E" w:rsidRPr="00D63780">
        <w:t>e</w:t>
      </w:r>
      <w:proofErr w:type="spellEnd"/>
      <w:r w:rsidR="00E82BF5" w:rsidRPr="00D63780">
        <w:t>-</w:t>
      </w:r>
      <w:r w:rsidR="00E82BF5" w:rsidRPr="00D63780">
        <w:rPr>
          <w:i/>
        </w:rPr>
        <w:t>o</w:t>
      </w:r>
      <w:r w:rsidR="00E82BF5" w:rsidRPr="00D63780">
        <w:t>-aminophenol)</w:t>
      </w:r>
      <w:r w:rsidR="00433C0E" w:rsidRPr="00D63780">
        <w:t xml:space="preserve"> </w:t>
      </w:r>
      <w:proofErr w:type="gramStart"/>
      <w:r w:rsidR="00433C0E" w:rsidRPr="00D63780">
        <w:t>aluminum(</w:t>
      </w:r>
      <w:proofErr w:type="gramEnd"/>
      <w:r w:rsidR="00433C0E" w:rsidRPr="00D63780">
        <w:t>III) (</w:t>
      </w:r>
      <w:r w:rsidR="009C6EFB" w:rsidRPr="00D63780">
        <w:t>Cl-</w:t>
      </w:r>
      <w:r w:rsidR="00433C0E" w:rsidRPr="00D63780">
        <w:t>Al(III)-</w:t>
      </w:r>
      <w:r w:rsidR="00804B67" w:rsidRPr="00D63780">
        <w:t>SOAP</w:t>
      </w:r>
      <w:r w:rsidR="00433C0E" w:rsidRPr="00D63780">
        <w:t>)</w:t>
      </w:r>
    </w:p>
    <w:p w14:paraId="0F4509FD" w14:textId="0F0C9645" w:rsidR="0072379F" w:rsidRPr="00642CD7" w:rsidRDefault="00F2081F" w:rsidP="00642CD7">
      <w:pPr>
        <w:spacing w:before="100" w:beforeAutospacing="1" w:after="100" w:afterAutospacing="1"/>
        <w:jc w:val="both"/>
        <w:rPr>
          <w:color w:val="000000"/>
        </w:rPr>
      </w:pPr>
      <w:r w:rsidRPr="00D63780">
        <w:rPr>
          <w:b/>
          <w:color w:val="000000"/>
        </w:rPr>
        <w:t>***Be sure to dry the glassware in the oven for 30 minutes prior to assembling the apparatus***</w:t>
      </w:r>
    </w:p>
    <w:p w14:paraId="669CEDD9" w14:textId="77777777" w:rsidR="00560C98" w:rsidRPr="00D63780" w:rsidRDefault="00560C98" w:rsidP="00C44C38">
      <w:pPr>
        <w:numPr>
          <w:ilvl w:val="0"/>
          <w:numId w:val="7"/>
        </w:numPr>
        <w:jc w:val="both"/>
      </w:pPr>
      <w:r w:rsidRPr="00D63780">
        <w:t>Set-up the apparatus to be used to synthesize Cl-</w:t>
      </w:r>
      <w:proofErr w:type="gramStart"/>
      <w:r w:rsidRPr="00D63780">
        <w:t>Al(</w:t>
      </w:r>
      <w:proofErr w:type="gramEnd"/>
      <w:r w:rsidRPr="00D63780">
        <w:t>III)-</w:t>
      </w:r>
      <w:r w:rsidR="00826F8B" w:rsidRPr="00D63780">
        <w:t>SOAP</w:t>
      </w:r>
      <w:r w:rsidRPr="00D63780">
        <w:t xml:space="preserve">, consisting of a 100 mL three-neck flask equipped with a magnetic stir bar, two septa, and a nitrogen inlet. </w:t>
      </w:r>
      <w:r w:rsidR="007B3904" w:rsidRPr="00D63780">
        <w:t xml:space="preserve"> You can assemble it while it is hot.  </w:t>
      </w:r>
    </w:p>
    <w:p w14:paraId="2D5D8DDA" w14:textId="6701C996" w:rsidR="00F2081F" w:rsidRPr="00D63780" w:rsidRDefault="00560C98" w:rsidP="00C44C38">
      <w:pPr>
        <w:numPr>
          <w:ilvl w:val="0"/>
          <w:numId w:val="7"/>
        </w:numPr>
        <w:jc w:val="both"/>
      </w:pPr>
      <w:r w:rsidRPr="00D63780">
        <w:t>Weigh out 0.1</w:t>
      </w:r>
      <w:r w:rsidR="0044084F">
        <w:t>00-0.150</w:t>
      </w:r>
      <w:r w:rsidRPr="00D63780">
        <w:t xml:space="preserve"> g of </w:t>
      </w:r>
      <w:r w:rsidR="00826F8B" w:rsidRPr="00D63780">
        <w:t>SOAP ligand</w:t>
      </w:r>
      <w:r w:rsidRPr="00D63780">
        <w:t xml:space="preserve"> into the </w:t>
      </w:r>
      <w:r w:rsidR="007B3904" w:rsidRPr="00D63780">
        <w:rPr>
          <w:u w:val="single"/>
        </w:rPr>
        <w:t>cooled</w:t>
      </w:r>
      <w:r w:rsidR="007B3904" w:rsidRPr="00D63780">
        <w:t xml:space="preserve"> </w:t>
      </w:r>
      <w:r w:rsidRPr="00D63780">
        <w:t>three-neck flask</w:t>
      </w:r>
      <w:r w:rsidR="00F2081F" w:rsidRPr="00D63780">
        <w:t xml:space="preserve"> by quickly removing a septum and adding the reagent.  </w:t>
      </w:r>
    </w:p>
    <w:p w14:paraId="62FE4C54" w14:textId="77777777" w:rsidR="0044084F" w:rsidRDefault="00F2081F" w:rsidP="00C44C38">
      <w:pPr>
        <w:numPr>
          <w:ilvl w:val="0"/>
          <w:numId w:val="7"/>
        </w:numPr>
        <w:jc w:val="both"/>
      </w:pPr>
      <w:r w:rsidRPr="00D63780">
        <w:t xml:space="preserve">Degas the apparatus by evacuating the system and carefully refilling with nitrogen using the inlet adapter.  </w:t>
      </w:r>
    </w:p>
    <w:p w14:paraId="7917ACDF" w14:textId="502FFBCE" w:rsidR="00560C98" w:rsidRPr="00D63780" w:rsidRDefault="0044084F" w:rsidP="0044084F">
      <w:pPr>
        <w:numPr>
          <w:ilvl w:val="1"/>
          <w:numId w:val="7"/>
        </w:numPr>
        <w:jc w:val="both"/>
      </w:pPr>
      <w:r>
        <w:t>Repeat</w:t>
      </w:r>
      <w:r w:rsidR="00F2081F" w:rsidRPr="00D63780">
        <w:t xml:space="preserve"> this</w:t>
      </w:r>
      <w:r>
        <w:t xml:space="preserve"> process</w:t>
      </w:r>
      <w:r w:rsidR="00F2081F" w:rsidRPr="00D63780">
        <w:t xml:space="preserve"> three times.  </w:t>
      </w:r>
    </w:p>
    <w:p w14:paraId="1C4FEE8F" w14:textId="0E88E80A" w:rsidR="00BA548A" w:rsidRPr="00D63780" w:rsidRDefault="00BA548A" w:rsidP="00C44C38">
      <w:pPr>
        <w:numPr>
          <w:ilvl w:val="0"/>
          <w:numId w:val="7"/>
        </w:numPr>
        <w:jc w:val="both"/>
      </w:pPr>
      <w:r w:rsidRPr="00D63780">
        <w:t xml:space="preserve">Transfer 10 mL of anhydrous toluene to the flask using a pre-purged syringe.  </w:t>
      </w:r>
    </w:p>
    <w:p w14:paraId="1EACC583" w14:textId="77777777" w:rsidR="0044084F" w:rsidRDefault="00BA548A" w:rsidP="00C44C38">
      <w:pPr>
        <w:numPr>
          <w:ilvl w:val="0"/>
          <w:numId w:val="7"/>
        </w:numPr>
        <w:jc w:val="both"/>
      </w:pPr>
      <w:r w:rsidRPr="00D63780">
        <w:t xml:space="preserve">Using a </w:t>
      </w:r>
      <w:r w:rsidR="00DE26F7" w:rsidRPr="00D63780">
        <w:t xml:space="preserve">pre-purged, </w:t>
      </w:r>
      <w:r w:rsidRPr="00D63780">
        <w:t xml:space="preserve">1 mL disposable plastic syringe, </w:t>
      </w:r>
      <w:r w:rsidR="00DE26F7" w:rsidRPr="00D63780">
        <w:t>add 0.5 mL of Et</w:t>
      </w:r>
      <w:r w:rsidR="00DE26F7" w:rsidRPr="00D63780">
        <w:rPr>
          <w:vertAlign w:val="subscript"/>
        </w:rPr>
        <w:t>2</w:t>
      </w:r>
      <w:r w:rsidR="00DE26F7" w:rsidRPr="00D63780">
        <w:t>AlCl dropwise with vigorous stirring.</w:t>
      </w:r>
      <w:r w:rsidR="009A6E88" w:rsidRPr="00D63780">
        <w:t xml:space="preserve">  </w:t>
      </w:r>
    </w:p>
    <w:p w14:paraId="417FAE0E" w14:textId="5BDBE9FF" w:rsidR="00560C98" w:rsidRPr="00D63780" w:rsidRDefault="009A6E88" w:rsidP="0044084F">
      <w:pPr>
        <w:numPr>
          <w:ilvl w:val="1"/>
          <w:numId w:val="7"/>
        </w:numPr>
        <w:jc w:val="both"/>
      </w:pPr>
      <w:r w:rsidRPr="00D63780">
        <w:t xml:space="preserve">**Be sure that the flask is open to nitrogen, as gaseous ethane is produce during this </w:t>
      </w:r>
      <w:proofErr w:type="gramStart"/>
      <w:r w:rsidRPr="00D63780">
        <w:t>reaction.*</w:t>
      </w:r>
      <w:proofErr w:type="gramEnd"/>
      <w:r w:rsidRPr="00D63780">
        <w:t xml:space="preserve">*  </w:t>
      </w:r>
    </w:p>
    <w:p w14:paraId="5A451B36" w14:textId="77777777" w:rsidR="00DE26F7" w:rsidRPr="00D63780" w:rsidRDefault="00DE26F7" w:rsidP="00C44C38">
      <w:pPr>
        <w:numPr>
          <w:ilvl w:val="0"/>
          <w:numId w:val="7"/>
        </w:numPr>
        <w:jc w:val="both"/>
      </w:pPr>
      <w:r w:rsidRPr="00D63780">
        <w:t xml:space="preserve">Allow the reaction to proceed at room temperature for approximately </w:t>
      </w:r>
      <w:r w:rsidR="006038DA" w:rsidRPr="00D63780">
        <w:t>15</w:t>
      </w:r>
      <w:r w:rsidRPr="00D63780">
        <w:t xml:space="preserve"> minutes.  </w:t>
      </w:r>
    </w:p>
    <w:p w14:paraId="2831D570" w14:textId="77777777" w:rsidR="00DE26F7" w:rsidRPr="00D63780" w:rsidRDefault="00DE26F7" w:rsidP="00C44C38">
      <w:pPr>
        <w:numPr>
          <w:ilvl w:val="0"/>
          <w:numId w:val="7"/>
        </w:numPr>
        <w:jc w:val="both"/>
      </w:pPr>
      <w:r w:rsidRPr="00D63780">
        <w:t xml:space="preserve">Stop stirring and place the flask in an ice bath for </w:t>
      </w:r>
      <w:r w:rsidR="009358D4" w:rsidRPr="00D63780">
        <w:t xml:space="preserve">approximately </w:t>
      </w:r>
      <w:r w:rsidRPr="00D63780">
        <w:t xml:space="preserve">20 minutes to promote crystallization/precipitation of the product.  </w:t>
      </w:r>
    </w:p>
    <w:p w14:paraId="1AD5F5F8" w14:textId="77777777" w:rsidR="009A6E88" w:rsidRPr="00D63780" w:rsidRDefault="00DE26F7" w:rsidP="00C44C38">
      <w:pPr>
        <w:numPr>
          <w:ilvl w:val="0"/>
          <w:numId w:val="7"/>
        </w:numPr>
        <w:jc w:val="both"/>
      </w:pPr>
      <w:r w:rsidRPr="00D63780">
        <w:t>Collect the solid by vacuum filtration</w:t>
      </w:r>
      <w:r w:rsidR="009A6E88" w:rsidRPr="00D63780">
        <w:t>.  Wash with cold toluene (NOT ANHYDROUS!!).</w:t>
      </w:r>
    </w:p>
    <w:p w14:paraId="1D49DB20" w14:textId="77777777" w:rsidR="001025AE" w:rsidRPr="00D63780" w:rsidRDefault="009A6E88" w:rsidP="00C44C38">
      <w:pPr>
        <w:numPr>
          <w:ilvl w:val="0"/>
          <w:numId w:val="7"/>
        </w:numPr>
        <w:jc w:val="both"/>
      </w:pPr>
      <w:r w:rsidRPr="00D63780">
        <w:t xml:space="preserve">Allow the solid </w:t>
      </w:r>
      <w:proofErr w:type="spellStart"/>
      <w:r w:rsidRPr="00D63780">
        <w:t>to</w:t>
      </w:r>
      <w:proofErr w:type="spellEnd"/>
      <w:r w:rsidRPr="00D63780">
        <w:t xml:space="preserve"> dry between filter papers in your drawer</w:t>
      </w:r>
      <w:r w:rsidR="001025AE" w:rsidRPr="00D63780">
        <w:t xml:space="preserve"> until next lab period</w:t>
      </w:r>
      <w:r w:rsidRPr="00D63780">
        <w:t xml:space="preserve">. </w:t>
      </w:r>
      <w:r w:rsidR="001025AE" w:rsidRPr="00D63780">
        <w:t xml:space="preserve"> Determine your yield (in grams and %).</w:t>
      </w:r>
    </w:p>
    <w:p w14:paraId="766D1088" w14:textId="5E1E0F81" w:rsidR="00433C0E" w:rsidRDefault="001025AE" w:rsidP="00C44C38">
      <w:pPr>
        <w:numPr>
          <w:ilvl w:val="0"/>
          <w:numId w:val="7"/>
        </w:numPr>
        <w:jc w:val="both"/>
      </w:pPr>
      <w:r w:rsidRPr="00D63780">
        <w:t xml:space="preserve">Characterize the </w:t>
      </w:r>
      <w:r w:rsidR="00043B58" w:rsidRPr="00D63780">
        <w:t>product</w:t>
      </w:r>
      <w:r w:rsidRPr="00D63780">
        <w:t xml:space="preserve"> by FTIR and </w:t>
      </w:r>
      <w:r w:rsidRPr="00D63780">
        <w:rPr>
          <w:vertAlign w:val="superscript"/>
        </w:rPr>
        <w:t>1</w:t>
      </w:r>
      <w:r w:rsidRPr="00D63780">
        <w:t>H</w:t>
      </w:r>
      <w:r w:rsidR="00F46965" w:rsidRPr="00D63780">
        <w:t>-</w:t>
      </w:r>
      <w:r w:rsidRPr="00D63780">
        <w:t>NMR spectroscopies.</w:t>
      </w:r>
    </w:p>
    <w:p w14:paraId="4245AA8C" w14:textId="77777777" w:rsidR="00BC4853" w:rsidRPr="00D63780" w:rsidRDefault="00BC4853" w:rsidP="00C44C38">
      <w:pPr>
        <w:jc w:val="both"/>
      </w:pPr>
    </w:p>
    <w:p w14:paraId="51203B20" w14:textId="77777777" w:rsidR="001025AE" w:rsidRPr="00D63780" w:rsidRDefault="001025AE" w:rsidP="00C44C38">
      <w:pPr>
        <w:pStyle w:val="Heading3"/>
        <w:jc w:val="both"/>
      </w:pPr>
      <w:bookmarkStart w:id="1" w:name="_Toc23248556"/>
      <w:r w:rsidRPr="00D63780">
        <w:t>B.  Fluorescence properties of (Cl-</w:t>
      </w:r>
      <w:proofErr w:type="gramStart"/>
      <w:r w:rsidRPr="00D63780">
        <w:t>Al(</w:t>
      </w:r>
      <w:proofErr w:type="gramEnd"/>
      <w:r w:rsidRPr="00D63780">
        <w:t>III)-</w:t>
      </w:r>
      <w:r w:rsidR="00B229C1" w:rsidRPr="00D63780">
        <w:t>SOAP</w:t>
      </w:r>
      <w:r w:rsidRPr="00D63780">
        <w:t>).</w:t>
      </w:r>
      <w:bookmarkEnd w:id="1"/>
      <w:r w:rsidRPr="00D63780">
        <w:t xml:space="preserve"> </w:t>
      </w:r>
    </w:p>
    <w:p w14:paraId="5C890F11" w14:textId="77777777" w:rsidR="00FF69D8" w:rsidRPr="00D63780" w:rsidRDefault="00FF69D8" w:rsidP="00C44C38">
      <w:pPr>
        <w:ind w:left="540" w:hanging="540"/>
        <w:jc w:val="both"/>
        <w:rPr>
          <w:color w:val="000000"/>
          <w:sz w:val="12"/>
          <w:szCs w:val="36"/>
        </w:rPr>
      </w:pPr>
    </w:p>
    <w:p w14:paraId="1113F438" w14:textId="77777777" w:rsidR="00795207" w:rsidRPr="00D63780" w:rsidRDefault="00795207" w:rsidP="00C44C38">
      <w:pPr>
        <w:ind w:left="540" w:hanging="540"/>
        <w:jc w:val="both"/>
        <w:rPr>
          <w:color w:val="000000"/>
          <w:szCs w:val="36"/>
        </w:rPr>
      </w:pPr>
      <w:r w:rsidRPr="00D63780">
        <w:rPr>
          <w:color w:val="000000"/>
          <w:szCs w:val="36"/>
        </w:rPr>
        <w:t>In this section the spectroscopic characteristics of the Al-</w:t>
      </w:r>
      <w:r w:rsidR="00E803E9" w:rsidRPr="00D63780">
        <w:rPr>
          <w:color w:val="000000"/>
          <w:szCs w:val="36"/>
        </w:rPr>
        <w:t>SOAP</w:t>
      </w:r>
      <w:r w:rsidRPr="00D63780">
        <w:rPr>
          <w:color w:val="000000"/>
          <w:szCs w:val="36"/>
        </w:rPr>
        <w:t xml:space="preserve"> complex will be determined.  </w:t>
      </w:r>
    </w:p>
    <w:p w14:paraId="458CB12E" w14:textId="77777777" w:rsidR="00795207" w:rsidRPr="00D63780" w:rsidRDefault="00795207" w:rsidP="00C44C38">
      <w:pPr>
        <w:ind w:left="540" w:hanging="540"/>
        <w:jc w:val="both"/>
        <w:rPr>
          <w:color w:val="000000"/>
          <w:sz w:val="14"/>
          <w:szCs w:val="36"/>
        </w:rPr>
      </w:pPr>
    </w:p>
    <w:p w14:paraId="41760B53" w14:textId="77777777" w:rsidR="00CE736E" w:rsidRPr="00D63780" w:rsidRDefault="00CE736E" w:rsidP="00C44C38">
      <w:pPr>
        <w:numPr>
          <w:ilvl w:val="0"/>
          <w:numId w:val="6"/>
        </w:numPr>
        <w:jc w:val="both"/>
        <w:rPr>
          <w:color w:val="000000"/>
          <w:szCs w:val="36"/>
        </w:rPr>
      </w:pPr>
      <w:r w:rsidRPr="00D63780">
        <w:rPr>
          <w:color w:val="000000"/>
          <w:szCs w:val="36"/>
        </w:rPr>
        <w:t xml:space="preserve">Make </w:t>
      </w:r>
      <w:r w:rsidR="00B63F8E" w:rsidRPr="00D63780">
        <w:rPr>
          <w:color w:val="000000"/>
          <w:szCs w:val="36"/>
        </w:rPr>
        <w:t>25</w:t>
      </w:r>
      <w:r w:rsidRPr="00D63780">
        <w:rPr>
          <w:color w:val="000000"/>
          <w:szCs w:val="36"/>
        </w:rPr>
        <w:t xml:space="preserve">.00 mL of 200 </w:t>
      </w:r>
      <w:r w:rsidRPr="00D63780">
        <w:rPr>
          <w:rFonts w:ascii="Symbol" w:hAnsi="Symbol"/>
          <w:color w:val="000000"/>
          <w:szCs w:val="36"/>
        </w:rPr>
        <w:t></w:t>
      </w:r>
      <w:r w:rsidRPr="00D63780">
        <w:rPr>
          <w:color w:val="000000"/>
          <w:szCs w:val="36"/>
        </w:rPr>
        <w:t>M Cl-Al-</w:t>
      </w:r>
      <w:r w:rsidR="00B229C1" w:rsidRPr="00D63780">
        <w:rPr>
          <w:color w:val="000000"/>
          <w:szCs w:val="36"/>
        </w:rPr>
        <w:t>SOAP</w:t>
      </w:r>
      <w:r w:rsidRPr="00D63780">
        <w:rPr>
          <w:color w:val="000000"/>
          <w:szCs w:val="36"/>
        </w:rPr>
        <w:t xml:space="preserve"> dissolved in </w:t>
      </w:r>
      <w:r w:rsidR="00C833C0" w:rsidRPr="00D63780">
        <w:rPr>
          <w:color w:val="000000"/>
          <w:szCs w:val="36"/>
        </w:rPr>
        <w:t>Ethanol</w:t>
      </w:r>
      <w:r w:rsidRPr="00D63780">
        <w:rPr>
          <w:color w:val="000000"/>
          <w:szCs w:val="36"/>
        </w:rPr>
        <w:t xml:space="preserve">. </w:t>
      </w:r>
    </w:p>
    <w:p w14:paraId="689D5248" w14:textId="77777777" w:rsidR="00CE736E" w:rsidRPr="00D63780" w:rsidRDefault="00CE736E" w:rsidP="00C44C38">
      <w:pPr>
        <w:numPr>
          <w:ilvl w:val="0"/>
          <w:numId w:val="6"/>
        </w:numPr>
        <w:jc w:val="both"/>
        <w:rPr>
          <w:color w:val="000000"/>
          <w:szCs w:val="36"/>
        </w:rPr>
      </w:pPr>
      <w:r w:rsidRPr="00D63780">
        <w:rPr>
          <w:color w:val="000000"/>
          <w:szCs w:val="36"/>
        </w:rPr>
        <w:t xml:space="preserve">Make 100 </w:t>
      </w:r>
      <w:r w:rsidRPr="00D63780">
        <w:rPr>
          <w:rFonts w:ascii="Symbol" w:hAnsi="Symbol"/>
          <w:color w:val="000000"/>
          <w:szCs w:val="36"/>
        </w:rPr>
        <w:t></w:t>
      </w:r>
      <w:r w:rsidRPr="00D63780">
        <w:rPr>
          <w:color w:val="000000"/>
          <w:szCs w:val="36"/>
        </w:rPr>
        <w:t>M Cl-Al-</w:t>
      </w:r>
      <w:r w:rsidR="00B229C1" w:rsidRPr="00D63780">
        <w:rPr>
          <w:color w:val="000000"/>
          <w:szCs w:val="36"/>
        </w:rPr>
        <w:t>SOAP</w:t>
      </w:r>
      <w:r w:rsidRPr="00D63780">
        <w:rPr>
          <w:color w:val="000000"/>
          <w:szCs w:val="36"/>
        </w:rPr>
        <w:t xml:space="preserve"> solution </w:t>
      </w:r>
      <w:r w:rsidR="005A2BBB" w:rsidRPr="00D63780">
        <w:rPr>
          <w:color w:val="000000"/>
          <w:szCs w:val="36"/>
        </w:rPr>
        <w:t>by adding 1.00 mL of stock Cl-Al-</w:t>
      </w:r>
      <w:r w:rsidR="00B229C1" w:rsidRPr="00D63780">
        <w:rPr>
          <w:color w:val="000000"/>
          <w:szCs w:val="36"/>
        </w:rPr>
        <w:t>SOAP</w:t>
      </w:r>
      <w:r w:rsidR="005A2BBB" w:rsidRPr="00D63780">
        <w:rPr>
          <w:color w:val="000000"/>
          <w:szCs w:val="36"/>
        </w:rPr>
        <w:t xml:space="preserve"> </w:t>
      </w:r>
      <w:r w:rsidR="00402493" w:rsidRPr="00D63780">
        <w:rPr>
          <w:color w:val="000000"/>
          <w:szCs w:val="36"/>
        </w:rPr>
        <w:t xml:space="preserve">(above) </w:t>
      </w:r>
      <w:r w:rsidR="005A2BBB" w:rsidRPr="00D63780">
        <w:rPr>
          <w:color w:val="000000"/>
          <w:szCs w:val="36"/>
        </w:rPr>
        <w:t xml:space="preserve">to 1.00 mL of </w:t>
      </w:r>
      <w:r w:rsidR="00B63F8E" w:rsidRPr="00D63780">
        <w:rPr>
          <w:color w:val="000000"/>
          <w:szCs w:val="36"/>
        </w:rPr>
        <w:t>DI H</w:t>
      </w:r>
      <w:r w:rsidR="00B63F8E" w:rsidRPr="00D63780">
        <w:rPr>
          <w:color w:val="000000"/>
          <w:szCs w:val="36"/>
          <w:vertAlign w:val="subscript"/>
        </w:rPr>
        <w:t>2</w:t>
      </w:r>
      <w:r w:rsidR="00B63F8E" w:rsidRPr="00D63780">
        <w:rPr>
          <w:color w:val="000000"/>
          <w:szCs w:val="36"/>
        </w:rPr>
        <w:t>O</w:t>
      </w:r>
      <w:r w:rsidR="005A2BBB" w:rsidRPr="00D63780">
        <w:rPr>
          <w:color w:val="000000"/>
          <w:szCs w:val="36"/>
        </w:rPr>
        <w:t>.</w:t>
      </w:r>
    </w:p>
    <w:p w14:paraId="766A79E8" w14:textId="77777777" w:rsidR="00B6041C" w:rsidRPr="00D63780" w:rsidRDefault="00795207" w:rsidP="00C44C38">
      <w:pPr>
        <w:numPr>
          <w:ilvl w:val="0"/>
          <w:numId w:val="6"/>
        </w:numPr>
        <w:jc w:val="both"/>
        <w:rPr>
          <w:color w:val="000000"/>
          <w:szCs w:val="36"/>
        </w:rPr>
      </w:pPr>
      <w:r w:rsidRPr="00D63780">
        <w:rPr>
          <w:color w:val="000000"/>
          <w:szCs w:val="36"/>
        </w:rPr>
        <w:t xml:space="preserve">Determine the wavelength of maximum absorbance </w:t>
      </w:r>
      <w:r w:rsidR="00B6041C" w:rsidRPr="00D63780">
        <w:rPr>
          <w:color w:val="000000"/>
          <w:szCs w:val="36"/>
        </w:rPr>
        <w:t>(</w:t>
      </w:r>
      <w:r w:rsidR="00B6041C" w:rsidRPr="00D63780">
        <w:rPr>
          <w:rFonts w:ascii="Symbol" w:hAnsi="Symbol"/>
          <w:color w:val="000000"/>
          <w:szCs w:val="36"/>
        </w:rPr>
        <w:t></w:t>
      </w:r>
      <w:r w:rsidR="00B6041C" w:rsidRPr="00D63780">
        <w:rPr>
          <w:color w:val="000000"/>
          <w:szCs w:val="36"/>
          <w:vertAlign w:val="subscript"/>
        </w:rPr>
        <w:t>max</w:t>
      </w:r>
      <w:r w:rsidR="00B6041C" w:rsidRPr="00D63780">
        <w:rPr>
          <w:color w:val="000000"/>
          <w:szCs w:val="36"/>
        </w:rPr>
        <w:t xml:space="preserve">) </w:t>
      </w:r>
      <w:r w:rsidR="00212E02" w:rsidRPr="00D63780">
        <w:rPr>
          <w:color w:val="000000"/>
          <w:szCs w:val="36"/>
        </w:rPr>
        <w:t>for the Al-</w:t>
      </w:r>
      <w:r w:rsidR="00B229C1" w:rsidRPr="00D63780">
        <w:rPr>
          <w:color w:val="000000"/>
          <w:szCs w:val="36"/>
        </w:rPr>
        <w:t>SOAP</w:t>
      </w:r>
      <w:r w:rsidR="00212E02" w:rsidRPr="00D63780">
        <w:rPr>
          <w:color w:val="000000"/>
          <w:szCs w:val="36"/>
        </w:rPr>
        <w:t xml:space="preserve"> complex</w:t>
      </w:r>
      <w:r w:rsidR="001B3DA9" w:rsidRPr="00D63780">
        <w:rPr>
          <w:color w:val="000000"/>
          <w:szCs w:val="36"/>
        </w:rPr>
        <w:t xml:space="preserve"> using the spectrophotometer in the </w:t>
      </w:r>
      <w:r w:rsidR="00994E56" w:rsidRPr="00D63780">
        <w:rPr>
          <w:color w:val="000000"/>
          <w:szCs w:val="36"/>
        </w:rPr>
        <w:t xml:space="preserve">Inorganic </w:t>
      </w:r>
      <w:r w:rsidR="001B3DA9" w:rsidRPr="00D63780">
        <w:rPr>
          <w:color w:val="000000"/>
          <w:szCs w:val="36"/>
        </w:rPr>
        <w:t>lab</w:t>
      </w:r>
      <w:r w:rsidR="00212E02" w:rsidRPr="00D63780">
        <w:rPr>
          <w:color w:val="000000"/>
          <w:szCs w:val="36"/>
        </w:rPr>
        <w:t xml:space="preserve">.  </w:t>
      </w:r>
      <w:r w:rsidR="00D078A9" w:rsidRPr="00D63780">
        <w:rPr>
          <w:i/>
          <w:color w:val="000000"/>
          <w:szCs w:val="36"/>
        </w:rPr>
        <w:t>(You may need to dilute the sample if the Absorbance is too high).</w:t>
      </w:r>
      <w:r w:rsidR="00D078A9" w:rsidRPr="00D63780">
        <w:rPr>
          <w:color w:val="000000"/>
          <w:szCs w:val="36"/>
        </w:rPr>
        <w:t xml:space="preserve">  </w:t>
      </w:r>
    </w:p>
    <w:p w14:paraId="6DD3ACBE" w14:textId="7F5890F9" w:rsidR="00B6041C" w:rsidRPr="00D63780" w:rsidRDefault="00B6041C" w:rsidP="00C44C38">
      <w:pPr>
        <w:numPr>
          <w:ilvl w:val="0"/>
          <w:numId w:val="6"/>
        </w:numPr>
        <w:jc w:val="both"/>
        <w:rPr>
          <w:color w:val="000000"/>
          <w:szCs w:val="36"/>
        </w:rPr>
      </w:pPr>
      <w:r w:rsidRPr="00D63780">
        <w:rPr>
          <w:color w:val="000000"/>
          <w:szCs w:val="36"/>
        </w:rPr>
        <w:t xml:space="preserve">Use the </w:t>
      </w:r>
      <w:r w:rsidRPr="00D63780">
        <w:rPr>
          <w:rFonts w:ascii="Symbol" w:hAnsi="Symbol"/>
          <w:color w:val="000000"/>
          <w:szCs w:val="36"/>
        </w:rPr>
        <w:t></w:t>
      </w:r>
      <w:r w:rsidRPr="00D63780">
        <w:rPr>
          <w:color w:val="000000"/>
          <w:szCs w:val="36"/>
          <w:vertAlign w:val="subscript"/>
        </w:rPr>
        <w:t>max</w:t>
      </w:r>
      <w:r w:rsidRPr="00D63780">
        <w:rPr>
          <w:color w:val="000000"/>
          <w:szCs w:val="36"/>
        </w:rPr>
        <w:t xml:space="preserve"> to determine the wavelength of maximum emission (</w:t>
      </w:r>
      <w:r w:rsidRPr="00D63780">
        <w:rPr>
          <w:rFonts w:ascii="Symbol" w:hAnsi="Symbol"/>
          <w:color w:val="000000"/>
          <w:szCs w:val="36"/>
        </w:rPr>
        <w:t></w:t>
      </w:r>
      <w:proofErr w:type="spellStart"/>
      <w:r w:rsidRPr="00D63780">
        <w:rPr>
          <w:color w:val="000000"/>
          <w:szCs w:val="36"/>
          <w:vertAlign w:val="subscript"/>
        </w:rPr>
        <w:t>em</w:t>
      </w:r>
      <w:proofErr w:type="spellEnd"/>
      <w:r w:rsidRPr="00D63780">
        <w:rPr>
          <w:color w:val="000000"/>
          <w:szCs w:val="36"/>
        </w:rPr>
        <w:t xml:space="preserve">) for the </w:t>
      </w:r>
      <w:r w:rsidR="00D078A9" w:rsidRPr="00D63780">
        <w:rPr>
          <w:color w:val="000000"/>
          <w:szCs w:val="36"/>
        </w:rPr>
        <w:t xml:space="preserve">100 </w:t>
      </w:r>
      <w:r w:rsidR="00D078A9" w:rsidRPr="00D63780">
        <w:rPr>
          <w:rFonts w:ascii="Symbol" w:hAnsi="Symbol"/>
          <w:color w:val="000000"/>
          <w:szCs w:val="36"/>
        </w:rPr>
        <w:t></w:t>
      </w:r>
      <w:r w:rsidR="00D078A9" w:rsidRPr="00D63780">
        <w:rPr>
          <w:color w:val="000000"/>
          <w:szCs w:val="36"/>
        </w:rPr>
        <w:t xml:space="preserve">M solution of </w:t>
      </w:r>
      <w:r w:rsidRPr="00D63780">
        <w:rPr>
          <w:color w:val="000000"/>
          <w:szCs w:val="36"/>
        </w:rPr>
        <w:t>Al-</w:t>
      </w:r>
      <w:r w:rsidR="00AF0F4C" w:rsidRPr="00D63780">
        <w:rPr>
          <w:color w:val="000000"/>
          <w:szCs w:val="36"/>
        </w:rPr>
        <w:t>SOAP</w:t>
      </w:r>
      <w:r w:rsidRPr="00D63780">
        <w:rPr>
          <w:color w:val="000000"/>
          <w:szCs w:val="36"/>
        </w:rPr>
        <w:t xml:space="preserve"> using the fluorescence spectrometer in the </w:t>
      </w:r>
      <w:r w:rsidR="00CB2B9F">
        <w:rPr>
          <w:color w:val="000000"/>
          <w:szCs w:val="36"/>
        </w:rPr>
        <w:t>instrument room</w:t>
      </w:r>
      <w:r w:rsidRPr="00D63780">
        <w:rPr>
          <w:color w:val="000000"/>
          <w:szCs w:val="36"/>
        </w:rPr>
        <w:t xml:space="preserve">.  </w:t>
      </w:r>
    </w:p>
    <w:p w14:paraId="6C96F1C7" w14:textId="40B789D6" w:rsidR="00B6041C" w:rsidRPr="00D63780" w:rsidRDefault="00994E56" w:rsidP="00C44C38">
      <w:pPr>
        <w:numPr>
          <w:ilvl w:val="0"/>
          <w:numId w:val="6"/>
        </w:numPr>
        <w:jc w:val="both"/>
        <w:rPr>
          <w:color w:val="000000"/>
          <w:szCs w:val="36"/>
        </w:rPr>
      </w:pPr>
      <w:r w:rsidRPr="00D63780">
        <w:rPr>
          <w:color w:val="000000"/>
          <w:szCs w:val="36"/>
        </w:rPr>
        <w:t xml:space="preserve">Use the </w:t>
      </w:r>
      <w:r w:rsidR="004D7F40" w:rsidRPr="00D63780">
        <w:rPr>
          <w:rFonts w:ascii="Symbol" w:hAnsi="Symbol"/>
          <w:color w:val="000000"/>
          <w:szCs w:val="36"/>
        </w:rPr>
        <w:t></w:t>
      </w:r>
      <w:proofErr w:type="spellStart"/>
      <w:r w:rsidR="004D7F40" w:rsidRPr="00D63780">
        <w:rPr>
          <w:color w:val="000000"/>
          <w:szCs w:val="36"/>
          <w:vertAlign w:val="subscript"/>
        </w:rPr>
        <w:t>em</w:t>
      </w:r>
      <w:proofErr w:type="spellEnd"/>
      <w:r w:rsidRPr="00D63780">
        <w:rPr>
          <w:color w:val="000000"/>
          <w:szCs w:val="36"/>
        </w:rPr>
        <w:t xml:space="preserve"> to determine the wavelength of maximum excitation (</w:t>
      </w:r>
      <w:r w:rsidRPr="00D63780">
        <w:rPr>
          <w:rFonts w:ascii="Symbol" w:hAnsi="Symbol"/>
          <w:color w:val="000000"/>
          <w:szCs w:val="36"/>
        </w:rPr>
        <w:t></w:t>
      </w:r>
      <w:r w:rsidRPr="00D63780">
        <w:rPr>
          <w:color w:val="000000"/>
          <w:szCs w:val="36"/>
          <w:vertAlign w:val="subscript"/>
        </w:rPr>
        <w:t>ex</w:t>
      </w:r>
      <w:r w:rsidRPr="00D63780">
        <w:rPr>
          <w:color w:val="000000"/>
          <w:szCs w:val="36"/>
        </w:rPr>
        <w:t>).</w:t>
      </w:r>
      <w:r w:rsidR="00CB2B9F">
        <w:rPr>
          <w:color w:val="000000"/>
          <w:szCs w:val="36"/>
        </w:rPr>
        <w:t xml:space="preserve"> </w:t>
      </w:r>
      <w:r w:rsidR="00AB6446" w:rsidRPr="00D63780">
        <w:rPr>
          <w:color w:val="000000"/>
          <w:szCs w:val="36"/>
        </w:rPr>
        <w:t xml:space="preserve">How does this compare to </w:t>
      </w:r>
      <w:r w:rsidR="00AB6446" w:rsidRPr="00D63780">
        <w:rPr>
          <w:rFonts w:ascii="Symbol" w:hAnsi="Symbol"/>
          <w:color w:val="000000"/>
          <w:szCs w:val="36"/>
        </w:rPr>
        <w:t></w:t>
      </w:r>
      <w:r w:rsidR="00AB6446" w:rsidRPr="00D63780">
        <w:rPr>
          <w:color w:val="000000"/>
          <w:szCs w:val="36"/>
          <w:vertAlign w:val="subscript"/>
        </w:rPr>
        <w:t>max</w:t>
      </w:r>
      <w:r w:rsidR="00AB6446" w:rsidRPr="00D63780">
        <w:rPr>
          <w:color w:val="000000"/>
          <w:szCs w:val="36"/>
        </w:rPr>
        <w:t>?</w:t>
      </w:r>
    </w:p>
    <w:p w14:paraId="5308C263" w14:textId="2FECBD11" w:rsidR="00B63F8E" w:rsidRPr="00B8060E" w:rsidRDefault="00402493" w:rsidP="00C44C38">
      <w:pPr>
        <w:numPr>
          <w:ilvl w:val="0"/>
          <w:numId w:val="6"/>
        </w:numPr>
        <w:jc w:val="both"/>
        <w:rPr>
          <w:color w:val="000000"/>
          <w:szCs w:val="36"/>
        </w:rPr>
      </w:pPr>
      <w:r w:rsidRPr="00D63780">
        <w:rPr>
          <w:color w:val="000000"/>
          <w:szCs w:val="36"/>
        </w:rPr>
        <w:t xml:space="preserve">Determine </w:t>
      </w:r>
      <w:r w:rsidRPr="00D63780">
        <w:rPr>
          <w:rFonts w:ascii="Symbol" w:hAnsi="Symbol"/>
          <w:color w:val="000000"/>
          <w:szCs w:val="36"/>
        </w:rPr>
        <w:t></w:t>
      </w:r>
      <w:r w:rsidRPr="00D63780">
        <w:rPr>
          <w:color w:val="000000"/>
          <w:szCs w:val="36"/>
          <w:vertAlign w:val="subscript"/>
        </w:rPr>
        <w:t>max</w:t>
      </w:r>
      <w:r w:rsidRPr="00D63780">
        <w:rPr>
          <w:color w:val="000000"/>
          <w:szCs w:val="36"/>
        </w:rPr>
        <w:t xml:space="preserve">, </w:t>
      </w:r>
      <w:r w:rsidRPr="00D63780">
        <w:rPr>
          <w:rFonts w:ascii="Symbol" w:hAnsi="Symbol"/>
          <w:color w:val="000000"/>
          <w:szCs w:val="36"/>
        </w:rPr>
        <w:t></w:t>
      </w:r>
      <w:proofErr w:type="spellStart"/>
      <w:r w:rsidRPr="00D63780">
        <w:rPr>
          <w:color w:val="000000"/>
          <w:szCs w:val="36"/>
          <w:vertAlign w:val="subscript"/>
        </w:rPr>
        <w:t>em</w:t>
      </w:r>
      <w:proofErr w:type="spellEnd"/>
      <w:r w:rsidRPr="00D63780">
        <w:rPr>
          <w:color w:val="000000"/>
          <w:szCs w:val="36"/>
        </w:rPr>
        <w:t xml:space="preserve">, and </w:t>
      </w:r>
      <w:r w:rsidRPr="00D63780">
        <w:rPr>
          <w:rFonts w:ascii="Symbol" w:hAnsi="Symbol"/>
          <w:color w:val="000000"/>
          <w:szCs w:val="36"/>
        </w:rPr>
        <w:t></w:t>
      </w:r>
      <w:r w:rsidRPr="00D63780">
        <w:rPr>
          <w:color w:val="000000"/>
          <w:szCs w:val="36"/>
          <w:vertAlign w:val="subscript"/>
        </w:rPr>
        <w:t>ex</w:t>
      </w:r>
      <w:r w:rsidRPr="00D63780">
        <w:rPr>
          <w:color w:val="000000"/>
          <w:szCs w:val="36"/>
        </w:rPr>
        <w:t xml:space="preserve"> for </w:t>
      </w:r>
      <w:r w:rsidR="00B229C1" w:rsidRPr="00D63780">
        <w:rPr>
          <w:color w:val="000000"/>
          <w:szCs w:val="36"/>
        </w:rPr>
        <w:t>SOAP ligand</w:t>
      </w:r>
      <w:r w:rsidRPr="00D63780">
        <w:rPr>
          <w:color w:val="000000"/>
          <w:szCs w:val="36"/>
        </w:rPr>
        <w:t xml:space="preserve"> dissolved in 50% </w:t>
      </w:r>
      <w:r w:rsidR="00C833C0" w:rsidRPr="00D63780">
        <w:rPr>
          <w:color w:val="000000"/>
          <w:szCs w:val="36"/>
        </w:rPr>
        <w:t>Ethanol</w:t>
      </w:r>
      <w:r w:rsidRPr="00D63780">
        <w:rPr>
          <w:color w:val="000000"/>
          <w:szCs w:val="36"/>
        </w:rPr>
        <w:t>/H</w:t>
      </w:r>
      <w:r w:rsidRPr="00D63780">
        <w:rPr>
          <w:color w:val="000000"/>
          <w:szCs w:val="36"/>
          <w:vertAlign w:val="subscript"/>
        </w:rPr>
        <w:t>2</w:t>
      </w:r>
      <w:r w:rsidRPr="00D63780">
        <w:rPr>
          <w:color w:val="000000"/>
          <w:szCs w:val="36"/>
        </w:rPr>
        <w:t>O</w:t>
      </w:r>
      <w:r w:rsidR="00C833C0" w:rsidRPr="00D63780">
        <w:rPr>
          <w:color w:val="000000"/>
          <w:szCs w:val="36"/>
        </w:rPr>
        <w:t xml:space="preserve"> by following the Procedure outlined in Steps 1-5 above</w:t>
      </w:r>
      <w:r w:rsidRPr="00D63780">
        <w:rPr>
          <w:color w:val="000000"/>
          <w:szCs w:val="36"/>
        </w:rPr>
        <w:t>.</w:t>
      </w:r>
    </w:p>
    <w:p w14:paraId="61DE8236" w14:textId="77777777" w:rsidR="0044084F" w:rsidRDefault="0044084F">
      <w:pPr>
        <w:rPr>
          <w:rFonts w:eastAsia="Times"/>
          <w:b/>
          <w:sz w:val="28"/>
        </w:rPr>
      </w:pPr>
      <w:r>
        <w:br w:type="page"/>
      </w:r>
    </w:p>
    <w:p w14:paraId="1216363F" w14:textId="70ED7CED" w:rsidR="00B63F8E" w:rsidRPr="00D63780" w:rsidRDefault="00B63F8E" w:rsidP="00C44C38">
      <w:pPr>
        <w:pStyle w:val="Heading2"/>
        <w:jc w:val="both"/>
      </w:pPr>
      <w:bookmarkStart w:id="2" w:name="_Toc23248557"/>
      <w:r w:rsidRPr="00D63780">
        <w:t>Discussion Questions</w:t>
      </w:r>
      <w:bookmarkEnd w:id="2"/>
    </w:p>
    <w:p w14:paraId="792BC009" w14:textId="77777777" w:rsidR="00433C0E" w:rsidRPr="00D63780" w:rsidRDefault="00433C0E" w:rsidP="00C44C38">
      <w:pPr>
        <w:ind w:left="1440" w:hanging="1440"/>
        <w:jc w:val="both"/>
        <w:rPr>
          <w:sz w:val="16"/>
          <w:szCs w:val="24"/>
        </w:rPr>
      </w:pPr>
    </w:p>
    <w:p w14:paraId="48F7D5A2" w14:textId="790977F7" w:rsidR="0044084F" w:rsidRDefault="00054256" w:rsidP="003F1C85">
      <w:pPr>
        <w:numPr>
          <w:ilvl w:val="0"/>
          <w:numId w:val="8"/>
        </w:numPr>
        <w:spacing w:line="360" w:lineRule="auto"/>
        <w:jc w:val="both"/>
        <w:rPr>
          <w:szCs w:val="24"/>
        </w:rPr>
      </w:pPr>
      <w:r w:rsidRPr="00D63780">
        <w:rPr>
          <w:szCs w:val="24"/>
        </w:rPr>
        <w:t xml:space="preserve">Compare the absorbance and emission spectra for </w:t>
      </w:r>
      <w:r w:rsidR="00B229C1" w:rsidRPr="00D63780">
        <w:rPr>
          <w:szCs w:val="24"/>
        </w:rPr>
        <w:t>SOAP ligand</w:t>
      </w:r>
      <w:r w:rsidRPr="00D63780">
        <w:rPr>
          <w:szCs w:val="24"/>
        </w:rPr>
        <w:t xml:space="preserve"> and Cl-Al-</w:t>
      </w:r>
      <w:r w:rsidR="00B229C1" w:rsidRPr="00D63780">
        <w:rPr>
          <w:szCs w:val="24"/>
        </w:rPr>
        <w:t>SOAP</w:t>
      </w:r>
      <w:r w:rsidRPr="00D63780">
        <w:rPr>
          <w:szCs w:val="24"/>
        </w:rPr>
        <w:t>.  Discuss any differences you might observe.</w:t>
      </w:r>
    </w:p>
    <w:p w14:paraId="261DA054" w14:textId="18A6986C" w:rsidR="0044084F" w:rsidRDefault="0044084F" w:rsidP="003F1C85">
      <w:pPr>
        <w:numPr>
          <w:ilvl w:val="0"/>
          <w:numId w:val="8"/>
        </w:numPr>
        <w:spacing w:line="360" w:lineRule="auto"/>
        <w:jc w:val="both"/>
        <w:rPr>
          <w:szCs w:val="24"/>
        </w:rPr>
      </w:pPr>
      <w:r>
        <w:rPr>
          <w:szCs w:val="24"/>
        </w:rPr>
        <w:t>Determine the Stokes shift for the aluminum complex using your data.</w:t>
      </w:r>
    </w:p>
    <w:p w14:paraId="4A32377B" w14:textId="65A83BA1" w:rsidR="00797D49" w:rsidRPr="0044084F" w:rsidRDefault="00797D49" w:rsidP="003F1C85">
      <w:pPr>
        <w:numPr>
          <w:ilvl w:val="0"/>
          <w:numId w:val="8"/>
        </w:numPr>
        <w:spacing w:line="360" w:lineRule="auto"/>
        <w:jc w:val="both"/>
        <w:rPr>
          <w:szCs w:val="24"/>
        </w:rPr>
      </w:pPr>
      <w:r>
        <w:rPr>
          <w:szCs w:val="24"/>
        </w:rPr>
        <w:t>Sketch a Jablonski style diagram to explain how absorption and emission differ. (</w:t>
      </w:r>
      <w:r w:rsidR="006C03DB">
        <w:rPr>
          <w:szCs w:val="24"/>
        </w:rPr>
        <w:t>U</w:t>
      </w:r>
      <w:r>
        <w:rPr>
          <w:szCs w:val="24"/>
        </w:rPr>
        <w:t>se a picture to explain the origin of the Stokes Shift)</w:t>
      </w:r>
    </w:p>
    <w:p w14:paraId="7088F8DE" w14:textId="44581683" w:rsidR="005A0AAE" w:rsidRPr="009F4D27" w:rsidRDefault="005A0AAE" w:rsidP="009F4D27">
      <w:pPr>
        <w:rPr>
          <w:szCs w:val="24"/>
        </w:rPr>
      </w:pPr>
    </w:p>
    <w:sectPr w:rsidR="005A0AAE" w:rsidRPr="009F4D27" w:rsidSect="00EE4EA6">
      <w:headerReference w:type="default" r:id="rId7"/>
      <w:footerReference w:type="default" r:id="rId8"/>
      <w:type w:val="continuous"/>
      <w:pgSz w:w="12240" w:h="15840"/>
      <w:pgMar w:top="1080"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B0855" w14:textId="77777777" w:rsidR="00BB6EC3" w:rsidRDefault="00BB6EC3">
      <w:r>
        <w:separator/>
      </w:r>
    </w:p>
  </w:endnote>
  <w:endnote w:type="continuationSeparator" w:id="0">
    <w:p w14:paraId="375111B0" w14:textId="77777777" w:rsidR="00BB6EC3" w:rsidRDefault="00BB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New York">
    <w:altName w:val="Times New Roman"/>
    <w:panose1 w:val="020B0604020202020204"/>
    <w:charset w:val="4D"/>
    <w:family w:val="roman"/>
    <w:notTrueType/>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Palatino">
    <w:panose1 w:val="00000000000000000000"/>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2F101" w14:textId="4238F132" w:rsidR="007D5BEB" w:rsidRDefault="007D5B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ABB4B" w14:textId="77777777" w:rsidR="00BB6EC3" w:rsidRDefault="00BB6EC3">
      <w:r>
        <w:separator/>
      </w:r>
    </w:p>
  </w:footnote>
  <w:footnote w:type="continuationSeparator" w:id="0">
    <w:p w14:paraId="6342F590" w14:textId="77777777" w:rsidR="00BB6EC3" w:rsidRDefault="00BB6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0A593" w14:textId="1A875319" w:rsidR="007D5BEB" w:rsidRPr="0085439A" w:rsidRDefault="0085439A" w:rsidP="0085439A">
    <w:pPr>
      <w:jc w:val="both"/>
    </w:pPr>
    <w:r>
      <w:rPr>
        <w:rFonts w:ascii="Arial" w:eastAsia="Arial" w:hAnsi="Arial" w:cs="Arial"/>
        <w:sz w:val="20"/>
      </w:rPr>
      <w:t>Created by M. Taylor Haynes(</w:t>
    </w:r>
    <w:hyperlink r:id="rId1" w:history="1">
      <w:r w:rsidRPr="00B632CC">
        <w:rPr>
          <w:rStyle w:val="Hyperlink"/>
          <w:rFonts w:ascii="Arial" w:eastAsia="Arial" w:hAnsi="Arial" w:cs="Arial"/>
          <w:sz w:val="20"/>
        </w:rPr>
        <w:t>mthaynes@calpoly.edu</w:t>
      </w:r>
    </w:hyperlink>
    <w:r>
      <w:rPr>
        <w:rFonts w:ascii="Arial" w:eastAsia="Arial" w:hAnsi="Arial" w:cs="Arial"/>
        <w:sz w:val="20"/>
      </w:rPr>
      <w:t xml:space="preserve">), California Polytechnic – San Luis Obispo on August 28, 2020 and posted on </w:t>
    </w:r>
    <w:proofErr w:type="spellStart"/>
    <w:r>
      <w:rPr>
        <w:rFonts w:ascii="Arial" w:eastAsia="Arial" w:hAnsi="Arial" w:cs="Arial"/>
        <w:sz w:val="20"/>
      </w:rPr>
      <w:t>VIPEr</w:t>
    </w:r>
    <w:proofErr w:type="spellEnd"/>
    <w:r>
      <w:rPr>
        <w:rFonts w:ascii="Arial" w:eastAsia="Arial" w:hAnsi="Arial" w:cs="Arial"/>
        <w:sz w:val="20"/>
      </w:rPr>
      <w:t xml:space="preserve"> on August 28, </w:t>
    </w:r>
    <w:proofErr w:type="gramStart"/>
    <w:r>
      <w:rPr>
        <w:rFonts w:ascii="Arial" w:eastAsia="Arial" w:hAnsi="Arial" w:cs="Arial"/>
        <w:sz w:val="20"/>
      </w:rPr>
      <w:t>2017..</w:t>
    </w:r>
    <w:proofErr w:type="gramEnd"/>
    <w:r>
      <w:rPr>
        <w:rFonts w:ascii="Arial" w:eastAsia="Arial" w:hAnsi="Arial" w:cs="Arial"/>
        <w:sz w:val="20"/>
      </w:rPr>
      <w:t xml:space="preserve">  Copyright M. Taylor Haynes, 2020.  This work is licensed under the Creative Commons Attribution-</w:t>
    </w:r>
    <w:proofErr w:type="spellStart"/>
    <w:r>
      <w:rPr>
        <w:rFonts w:ascii="Arial" w:eastAsia="Arial" w:hAnsi="Arial" w:cs="Arial"/>
        <w:sz w:val="20"/>
      </w:rPr>
      <w:t>NonCommerical</w:t>
    </w:r>
    <w:proofErr w:type="spellEnd"/>
    <w:r>
      <w:rPr>
        <w:rFonts w:ascii="Arial" w:eastAsia="Arial" w:hAnsi="Arial" w:cs="Arial"/>
        <w:sz w:val="20"/>
      </w:rPr>
      <w:t>-</w:t>
    </w:r>
    <w:proofErr w:type="spellStart"/>
    <w:r>
      <w:rPr>
        <w:rFonts w:ascii="Arial" w:eastAsia="Arial" w:hAnsi="Arial" w:cs="Arial"/>
        <w:sz w:val="20"/>
      </w:rPr>
      <w:t>ShareAlike</w:t>
    </w:r>
    <w:proofErr w:type="spellEnd"/>
    <w:r>
      <w:rPr>
        <w:rFonts w:ascii="Arial" w:eastAsia="Arial" w:hAnsi="Arial" w:cs="Arial"/>
        <w:sz w:val="20"/>
      </w:rPr>
      <w:t xml:space="preserve"> 3.0 </w:t>
    </w:r>
    <w:proofErr w:type="spellStart"/>
    <w:r>
      <w:rPr>
        <w:rFonts w:ascii="Arial" w:eastAsia="Arial" w:hAnsi="Arial" w:cs="Arial"/>
        <w:sz w:val="20"/>
      </w:rPr>
      <w:t>Unported</w:t>
    </w:r>
    <w:proofErr w:type="spellEnd"/>
    <w:r>
      <w:t xml:space="preserve"> </w:t>
    </w:r>
    <w:r>
      <w:rPr>
        <w:rFonts w:ascii="Arial" w:eastAsia="Arial" w:hAnsi="Arial" w:cs="Arial"/>
        <w:sz w:val="20"/>
      </w:rPr>
      <w:t xml:space="preserve">License. To view a copy of this </w:t>
    </w:r>
    <w:proofErr w:type="gramStart"/>
    <w:r>
      <w:rPr>
        <w:rFonts w:ascii="Arial" w:eastAsia="Arial" w:hAnsi="Arial" w:cs="Arial"/>
        <w:sz w:val="20"/>
      </w:rPr>
      <w:t>license</w:t>
    </w:r>
    <w:proofErr w:type="gramEnd"/>
    <w:r>
      <w:rPr>
        <w:rFonts w:ascii="Arial" w:eastAsia="Arial" w:hAnsi="Arial" w:cs="Arial"/>
        <w:sz w:val="20"/>
      </w:rPr>
      <w:t xml:space="preserve"> visit </w:t>
    </w:r>
    <w:hyperlink r:id="rId2">
      <w:r>
        <w:rPr>
          <w:rFonts w:ascii="Arial" w:eastAsia="Arial" w:hAnsi="Arial" w:cs="Arial"/>
          <w:color w:val="0000FF"/>
          <w:sz w:val="20"/>
          <w:u w:val="single"/>
        </w:rPr>
        <w:t>http://creativecommons.org/about/license/</w:t>
      </w:r>
    </w:hyperlink>
    <w:r>
      <w:rPr>
        <w:rFonts w:ascii="Arial" w:eastAsia="Arial" w:hAnsi="Arial" w:cs="Arial"/>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20EBB"/>
    <w:multiLevelType w:val="hybridMultilevel"/>
    <w:tmpl w:val="775A1DF4"/>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C2B76F5"/>
    <w:multiLevelType w:val="hybridMultilevel"/>
    <w:tmpl w:val="6D9A2E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F7FDC"/>
    <w:multiLevelType w:val="hybridMultilevel"/>
    <w:tmpl w:val="D272E1D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E767708"/>
    <w:multiLevelType w:val="multilevel"/>
    <w:tmpl w:val="8752D8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014978"/>
    <w:multiLevelType w:val="hybridMultilevel"/>
    <w:tmpl w:val="74C4F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858FF"/>
    <w:multiLevelType w:val="hybridMultilevel"/>
    <w:tmpl w:val="49BC26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969A6"/>
    <w:multiLevelType w:val="hybridMultilevel"/>
    <w:tmpl w:val="6278287E"/>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973F9"/>
    <w:multiLevelType w:val="hybridMultilevel"/>
    <w:tmpl w:val="7A5C9CE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345F07"/>
    <w:multiLevelType w:val="hybridMultilevel"/>
    <w:tmpl w:val="C2ACC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3B06A4"/>
    <w:multiLevelType w:val="hybridMultilevel"/>
    <w:tmpl w:val="02ACDC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445A81"/>
    <w:multiLevelType w:val="hybridMultilevel"/>
    <w:tmpl w:val="DF3CA4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DF6210"/>
    <w:multiLevelType w:val="hybridMultilevel"/>
    <w:tmpl w:val="7B7CD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C44DFC"/>
    <w:multiLevelType w:val="hybridMultilevel"/>
    <w:tmpl w:val="E45E7EE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5640168"/>
    <w:multiLevelType w:val="hybridMultilevel"/>
    <w:tmpl w:val="C9E63A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CA39A8"/>
    <w:multiLevelType w:val="hybridMultilevel"/>
    <w:tmpl w:val="12A6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C3676"/>
    <w:multiLevelType w:val="hybridMultilevel"/>
    <w:tmpl w:val="F15E28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B6558F"/>
    <w:multiLevelType w:val="multilevel"/>
    <w:tmpl w:val="0FCECA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9D75B4"/>
    <w:multiLevelType w:val="hybridMultilevel"/>
    <w:tmpl w:val="800A64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A5750D"/>
    <w:multiLevelType w:val="hybridMultilevel"/>
    <w:tmpl w:val="2D2C4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4E5359"/>
    <w:multiLevelType w:val="multilevel"/>
    <w:tmpl w:val="719AA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C32D15"/>
    <w:multiLevelType w:val="hybridMultilevel"/>
    <w:tmpl w:val="2684F236"/>
    <w:lvl w:ilvl="0" w:tplc="A8AA0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4211EE"/>
    <w:multiLevelType w:val="hybridMultilevel"/>
    <w:tmpl w:val="F5F07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7A49C1"/>
    <w:multiLevelType w:val="hybridMultilevel"/>
    <w:tmpl w:val="D80A9AB8"/>
    <w:lvl w:ilvl="0" w:tplc="C314539C">
      <w:start w:val="1"/>
      <w:numFmt w:val="lowerLetter"/>
      <w:lvlText w:val="%1."/>
      <w:lvlJc w:val="left"/>
      <w:pPr>
        <w:ind w:left="720" w:hanging="360"/>
      </w:pPr>
      <w:rPr>
        <w:rFonts w:ascii="Times" w:hAns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235A15"/>
    <w:multiLevelType w:val="hybridMultilevel"/>
    <w:tmpl w:val="679E9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461FD"/>
    <w:multiLevelType w:val="hybridMultilevel"/>
    <w:tmpl w:val="2C0AF806"/>
    <w:lvl w:ilvl="0" w:tplc="9C587BD2">
      <w:start w:val="2"/>
      <w:numFmt w:val="upperLetter"/>
      <w:pStyle w:val="Heading8"/>
      <w:lvlText w:val="%1."/>
      <w:lvlJc w:val="left"/>
      <w:pPr>
        <w:tabs>
          <w:tab w:val="num" w:pos="720"/>
        </w:tabs>
        <w:ind w:left="720" w:hanging="360"/>
      </w:pPr>
      <w:rPr>
        <w:rFonts w:hint="default"/>
      </w:rPr>
    </w:lvl>
    <w:lvl w:ilvl="1" w:tplc="9E00E5E2" w:tentative="1">
      <w:start w:val="1"/>
      <w:numFmt w:val="lowerLetter"/>
      <w:lvlText w:val="%2."/>
      <w:lvlJc w:val="left"/>
      <w:pPr>
        <w:tabs>
          <w:tab w:val="num" w:pos="1440"/>
        </w:tabs>
        <w:ind w:left="1440" w:hanging="360"/>
      </w:pPr>
    </w:lvl>
    <w:lvl w:ilvl="2" w:tplc="8FC04F98" w:tentative="1">
      <w:start w:val="1"/>
      <w:numFmt w:val="lowerRoman"/>
      <w:lvlText w:val="%3."/>
      <w:lvlJc w:val="right"/>
      <w:pPr>
        <w:tabs>
          <w:tab w:val="num" w:pos="2160"/>
        </w:tabs>
        <w:ind w:left="2160" w:hanging="180"/>
      </w:pPr>
    </w:lvl>
    <w:lvl w:ilvl="3" w:tplc="E90C2130" w:tentative="1">
      <w:start w:val="1"/>
      <w:numFmt w:val="decimal"/>
      <w:lvlText w:val="%4."/>
      <w:lvlJc w:val="left"/>
      <w:pPr>
        <w:tabs>
          <w:tab w:val="num" w:pos="2880"/>
        </w:tabs>
        <w:ind w:left="2880" w:hanging="360"/>
      </w:pPr>
    </w:lvl>
    <w:lvl w:ilvl="4" w:tplc="7B5C1760" w:tentative="1">
      <w:start w:val="1"/>
      <w:numFmt w:val="lowerLetter"/>
      <w:lvlText w:val="%5."/>
      <w:lvlJc w:val="left"/>
      <w:pPr>
        <w:tabs>
          <w:tab w:val="num" w:pos="3600"/>
        </w:tabs>
        <w:ind w:left="3600" w:hanging="360"/>
      </w:pPr>
    </w:lvl>
    <w:lvl w:ilvl="5" w:tplc="FD50B158" w:tentative="1">
      <w:start w:val="1"/>
      <w:numFmt w:val="lowerRoman"/>
      <w:lvlText w:val="%6."/>
      <w:lvlJc w:val="right"/>
      <w:pPr>
        <w:tabs>
          <w:tab w:val="num" w:pos="4320"/>
        </w:tabs>
        <w:ind w:left="4320" w:hanging="180"/>
      </w:pPr>
    </w:lvl>
    <w:lvl w:ilvl="6" w:tplc="FB5E1336" w:tentative="1">
      <w:start w:val="1"/>
      <w:numFmt w:val="decimal"/>
      <w:lvlText w:val="%7."/>
      <w:lvlJc w:val="left"/>
      <w:pPr>
        <w:tabs>
          <w:tab w:val="num" w:pos="5040"/>
        </w:tabs>
        <w:ind w:left="5040" w:hanging="360"/>
      </w:pPr>
    </w:lvl>
    <w:lvl w:ilvl="7" w:tplc="74AE90F6" w:tentative="1">
      <w:start w:val="1"/>
      <w:numFmt w:val="lowerLetter"/>
      <w:lvlText w:val="%8."/>
      <w:lvlJc w:val="left"/>
      <w:pPr>
        <w:tabs>
          <w:tab w:val="num" w:pos="5760"/>
        </w:tabs>
        <w:ind w:left="5760" w:hanging="360"/>
      </w:pPr>
    </w:lvl>
    <w:lvl w:ilvl="8" w:tplc="90849B5E" w:tentative="1">
      <w:start w:val="1"/>
      <w:numFmt w:val="lowerRoman"/>
      <w:lvlText w:val="%9."/>
      <w:lvlJc w:val="right"/>
      <w:pPr>
        <w:tabs>
          <w:tab w:val="num" w:pos="6480"/>
        </w:tabs>
        <w:ind w:left="6480" w:hanging="180"/>
      </w:pPr>
    </w:lvl>
  </w:abstractNum>
  <w:abstractNum w:abstractNumId="25" w15:restartNumberingAfterBreak="0">
    <w:nsid w:val="598F16CB"/>
    <w:multiLevelType w:val="hybridMultilevel"/>
    <w:tmpl w:val="5BBEEC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6B5D17"/>
    <w:multiLevelType w:val="hybridMultilevel"/>
    <w:tmpl w:val="AD865CC2"/>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C40673"/>
    <w:multiLevelType w:val="hybridMultilevel"/>
    <w:tmpl w:val="A7F4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8A2BE0"/>
    <w:multiLevelType w:val="hybridMultilevel"/>
    <w:tmpl w:val="D85CFD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4C20ED"/>
    <w:multiLevelType w:val="hybridMultilevel"/>
    <w:tmpl w:val="BDC4A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BF3C46"/>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6C9317F2"/>
    <w:multiLevelType w:val="hybridMultilevel"/>
    <w:tmpl w:val="C27C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05329B"/>
    <w:multiLevelType w:val="multilevel"/>
    <w:tmpl w:val="45D2102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926729"/>
    <w:multiLevelType w:val="multilevel"/>
    <w:tmpl w:val="9B8CE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FD3DA5"/>
    <w:multiLevelType w:val="multilevel"/>
    <w:tmpl w:val="6786F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001709"/>
    <w:multiLevelType w:val="multilevel"/>
    <w:tmpl w:val="EAA8E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9F73DD"/>
    <w:multiLevelType w:val="hybridMultilevel"/>
    <w:tmpl w:val="722EC3D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7605B5"/>
    <w:multiLevelType w:val="hybridMultilevel"/>
    <w:tmpl w:val="2B92D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5"/>
  </w:num>
  <w:num w:numId="3">
    <w:abstractNumId w:val="34"/>
  </w:num>
  <w:num w:numId="4">
    <w:abstractNumId w:val="16"/>
  </w:num>
  <w:num w:numId="5">
    <w:abstractNumId w:val="3"/>
  </w:num>
  <w:num w:numId="6">
    <w:abstractNumId w:val="30"/>
  </w:num>
  <w:num w:numId="7">
    <w:abstractNumId w:val="11"/>
  </w:num>
  <w:num w:numId="8">
    <w:abstractNumId w:val="25"/>
  </w:num>
  <w:num w:numId="9">
    <w:abstractNumId w:val="19"/>
  </w:num>
  <w:num w:numId="10">
    <w:abstractNumId w:val="10"/>
  </w:num>
  <w:num w:numId="11">
    <w:abstractNumId w:val="12"/>
  </w:num>
  <w:num w:numId="12">
    <w:abstractNumId w:val="15"/>
  </w:num>
  <w:num w:numId="13">
    <w:abstractNumId w:val="9"/>
  </w:num>
  <w:num w:numId="14">
    <w:abstractNumId w:val="17"/>
  </w:num>
  <w:num w:numId="15">
    <w:abstractNumId w:val="27"/>
  </w:num>
  <w:num w:numId="16">
    <w:abstractNumId w:val="5"/>
  </w:num>
  <w:num w:numId="17">
    <w:abstractNumId w:val="1"/>
  </w:num>
  <w:num w:numId="18">
    <w:abstractNumId w:val="7"/>
  </w:num>
  <w:num w:numId="19">
    <w:abstractNumId w:val="6"/>
  </w:num>
  <w:num w:numId="20">
    <w:abstractNumId w:val="20"/>
  </w:num>
  <w:num w:numId="21">
    <w:abstractNumId w:val="37"/>
  </w:num>
  <w:num w:numId="22">
    <w:abstractNumId w:val="21"/>
  </w:num>
  <w:num w:numId="23">
    <w:abstractNumId w:val="18"/>
  </w:num>
  <w:num w:numId="24">
    <w:abstractNumId w:val="36"/>
  </w:num>
  <w:num w:numId="25">
    <w:abstractNumId w:val="8"/>
  </w:num>
  <w:num w:numId="26">
    <w:abstractNumId w:val="13"/>
  </w:num>
  <w:num w:numId="27">
    <w:abstractNumId w:val="26"/>
  </w:num>
  <w:num w:numId="28">
    <w:abstractNumId w:val="32"/>
  </w:num>
  <w:num w:numId="29">
    <w:abstractNumId w:val="0"/>
  </w:num>
  <w:num w:numId="30">
    <w:abstractNumId w:val="14"/>
  </w:num>
  <w:num w:numId="31">
    <w:abstractNumId w:val="28"/>
  </w:num>
  <w:num w:numId="32">
    <w:abstractNumId w:val="29"/>
  </w:num>
  <w:num w:numId="33">
    <w:abstractNumId w:val="31"/>
  </w:num>
  <w:num w:numId="34">
    <w:abstractNumId w:val="4"/>
  </w:num>
  <w:num w:numId="35">
    <w:abstractNumId w:val="33"/>
  </w:num>
  <w:num w:numId="36">
    <w:abstractNumId w:val="23"/>
  </w:num>
  <w:num w:numId="37">
    <w:abstractNumId w:val="22"/>
  </w:num>
  <w:num w:numId="38">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0A6"/>
    <w:rsid w:val="00010182"/>
    <w:rsid w:val="00013AC3"/>
    <w:rsid w:val="000156BC"/>
    <w:rsid w:val="00022751"/>
    <w:rsid w:val="00033AAC"/>
    <w:rsid w:val="00033FED"/>
    <w:rsid w:val="000375E2"/>
    <w:rsid w:val="000423B2"/>
    <w:rsid w:val="00043B58"/>
    <w:rsid w:val="00045842"/>
    <w:rsid w:val="0004623F"/>
    <w:rsid w:val="000474E4"/>
    <w:rsid w:val="00054256"/>
    <w:rsid w:val="00056014"/>
    <w:rsid w:val="000606A8"/>
    <w:rsid w:val="00063655"/>
    <w:rsid w:val="00065D31"/>
    <w:rsid w:val="00067371"/>
    <w:rsid w:val="00067EC9"/>
    <w:rsid w:val="00070446"/>
    <w:rsid w:val="000747D5"/>
    <w:rsid w:val="00074A17"/>
    <w:rsid w:val="0007596D"/>
    <w:rsid w:val="00080F46"/>
    <w:rsid w:val="000834AC"/>
    <w:rsid w:val="00085CCA"/>
    <w:rsid w:val="00086861"/>
    <w:rsid w:val="000946D3"/>
    <w:rsid w:val="000A0E45"/>
    <w:rsid w:val="000B663B"/>
    <w:rsid w:val="000C0425"/>
    <w:rsid w:val="000C21E7"/>
    <w:rsid w:val="000C30D8"/>
    <w:rsid w:val="000C3A0C"/>
    <w:rsid w:val="000C4311"/>
    <w:rsid w:val="000C4FAB"/>
    <w:rsid w:val="000C7C02"/>
    <w:rsid w:val="000D635B"/>
    <w:rsid w:val="000D7219"/>
    <w:rsid w:val="000E11E5"/>
    <w:rsid w:val="000E1C4E"/>
    <w:rsid w:val="000E1DD4"/>
    <w:rsid w:val="000E38DF"/>
    <w:rsid w:val="000E6470"/>
    <w:rsid w:val="000E780B"/>
    <w:rsid w:val="000F0919"/>
    <w:rsid w:val="000F16B3"/>
    <w:rsid w:val="000F4FD3"/>
    <w:rsid w:val="0010016F"/>
    <w:rsid w:val="001025AE"/>
    <w:rsid w:val="00106AAD"/>
    <w:rsid w:val="001120C8"/>
    <w:rsid w:val="00116370"/>
    <w:rsid w:val="00122F65"/>
    <w:rsid w:val="00124CA4"/>
    <w:rsid w:val="00127B17"/>
    <w:rsid w:val="00131390"/>
    <w:rsid w:val="001336BE"/>
    <w:rsid w:val="00134404"/>
    <w:rsid w:val="00135B84"/>
    <w:rsid w:val="00136121"/>
    <w:rsid w:val="00136E68"/>
    <w:rsid w:val="0013795C"/>
    <w:rsid w:val="001405C4"/>
    <w:rsid w:val="00142890"/>
    <w:rsid w:val="00152DE8"/>
    <w:rsid w:val="001542E7"/>
    <w:rsid w:val="001552C2"/>
    <w:rsid w:val="00163C2A"/>
    <w:rsid w:val="001642F4"/>
    <w:rsid w:val="00167606"/>
    <w:rsid w:val="001743EF"/>
    <w:rsid w:val="00174E84"/>
    <w:rsid w:val="00180154"/>
    <w:rsid w:val="00183488"/>
    <w:rsid w:val="001843BC"/>
    <w:rsid w:val="00185C17"/>
    <w:rsid w:val="00186B02"/>
    <w:rsid w:val="001879AC"/>
    <w:rsid w:val="001A0254"/>
    <w:rsid w:val="001A44A1"/>
    <w:rsid w:val="001A69FA"/>
    <w:rsid w:val="001A6E11"/>
    <w:rsid w:val="001B3DA9"/>
    <w:rsid w:val="001C0D57"/>
    <w:rsid w:val="001C4AE7"/>
    <w:rsid w:val="001C720C"/>
    <w:rsid w:val="001D0998"/>
    <w:rsid w:val="001D1955"/>
    <w:rsid w:val="001D1BA9"/>
    <w:rsid w:val="001D25A7"/>
    <w:rsid w:val="001D5011"/>
    <w:rsid w:val="001E0F50"/>
    <w:rsid w:val="001E122E"/>
    <w:rsid w:val="001E1ED8"/>
    <w:rsid w:val="001E4D45"/>
    <w:rsid w:val="001E6952"/>
    <w:rsid w:val="001F1BE5"/>
    <w:rsid w:val="001F418E"/>
    <w:rsid w:val="001F4C10"/>
    <w:rsid w:val="001F727F"/>
    <w:rsid w:val="001F7F95"/>
    <w:rsid w:val="00202C18"/>
    <w:rsid w:val="00203E8A"/>
    <w:rsid w:val="002077FF"/>
    <w:rsid w:val="00210B3E"/>
    <w:rsid w:val="00210D85"/>
    <w:rsid w:val="00212364"/>
    <w:rsid w:val="00212E02"/>
    <w:rsid w:val="00214FB8"/>
    <w:rsid w:val="00215DB0"/>
    <w:rsid w:val="00217F4F"/>
    <w:rsid w:val="002260BF"/>
    <w:rsid w:val="00226492"/>
    <w:rsid w:val="002277BC"/>
    <w:rsid w:val="002309FD"/>
    <w:rsid w:val="00230DAE"/>
    <w:rsid w:val="00237E84"/>
    <w:rsid w:val="00242D8B"/>
    <w:rsid w:val="00246FD0"/>
    <w:rsid w:val="00250A1F"/>
    <w:rsid w:val="00251771"/>
    <w:rsid w:val="00254196"/>
    <w:rsid w:val="002567DE"/>
    <w:rsid w:val="00257D5C"/>
    <w:rsid w:val="00261358"/>
    <w:rsid w:val="00266A76"/>
    <w:rsid w:val="00267364"/>
    <w:rsid w:val="00267C4B"/>
    <w:rsid w:val="00272E2F"/>
    <w:rsid w:val="00275F56"/>
    <w:rsid w:val="00277994"/>
    <w:rsid w:val="002856E3"/>
    <w:rsid w:val="0029118F"/>
    <w:rsid w:val="0029709E"/>
    <w:rsid w:val="002A1AC2"/>
    <w:rsid w:val="002A2C6F"/>
    <w:rsid w:val="002A3072"/>
    <w:rsid w:val="002A4896"/>
    <w:rsid w:val="002C7014"/>
    <w:rsid w:val="002D093D"/>
    <w:rsid w:val="002D4D2E"/>
    <w:rsid w:val="002D7205"/>
    <w:rsid w:val="002E28F8"/>
    <w:rsid w:val="002E2EE4"/>
    <w:rsid w:val="002E477D"/>
    <w:rsid w:val="002F0D8A"/>
    <w:rsid w:val="00300EFD"/>
    <w:rsid w:val="0030143A"/>
    <w:rsid w:val="00302A3C"/>
    <w:rsid w:val="0031337E"/>
    <w:rsid w:val="00320B32"/>
    <w:rsid w:val="00323073"/>
    <w:rsid w:val="003246C9"/>
    <w:rsid w:val="00331BE7"/>
    <w:rsid w:val="00334C40"/>
    <w:rsid w:val="003353DE"/>
    <w:rsid w:val="00336E81"/>
    <w:rsid w:val="00337474"/>
    <w:rsid w:val="00341987"/>
    <w:rsid w:val="00341FE2"/>
    <w:rsid w:val="003441C9"/>
    <w:rsid w:val="00345225"/>
    <w:rsid w:val="0034574C"/>
    <w:rsid w:val="00346557"/>
    <w:rsid w:val="003509B1"/>
    <w:rsid w:val="00356E8E"/>
    <w:rsid w:val="0036594F"/>
    <w:rsid w:val="00367ABE"/>
    <w:rsid w:val="00371A95"/>
    <w:rsid w:val="003732B8"/>
    <w:rsid w:val="003734AD"/>
    <w:rsid w:val="0037664E"/>
    <w:rsid w:val="00385086"/>
    <w:rsid w:val="00387BA3"/>
    <w:rsid w:val="00392B19"/>
    <w:rsid w:val="00393EE6"/>
    <w:rsid w:val="003A06CE"/>
    <w:rsid w:val="003A4709"/>
    <w:rsid w:val="003A5177"/>
    <w:rsid w:val="003A5567"/>
    <w:rsid w:val="003B337C"/>
    <w:rsid w:val="003B55A8"/>
    <w:rsid w:val="003B6FEA"/>
    <w:rsid w:val="003B73C2"/>
    <w:rsid w:val="003C0553"/>
    <w:rsid w:val="003C0E6C"/>
    <w:rsid w:val="003C2A4B"/>
    <w:rsid w:val="003C4032"/>
    <w:rsid w:val="003C486D"/>
    <w:rsid w:val="003C5BAE"/>
    <w:rsid w:val="003D3F86"/>
    <w:rsid w:val="003D4868"/>
    <w:rsid w:val="003D5279"/>
    <w:rsid w:val="003D5986"/>
    <w:rsid w:val="003E6114"/>
    <w:rsid w:val="003F01FE"/>
    <w:rsid w:val="003F1C85"/>
    <w:rsid w:val="003F2A0A"/>
    <w:rsid w:val="003F4C0A"/>
    <w:rsid w:val="003F606A"/>
    <w:rsid w:val="003F6E95"/>
    <w:rsid w:val="003F7B6A"/>
    <w:rsid w:val="003F7F74"/>
    <w:rsid w:val="0040151F"/>
    <w:rsid w:val="00402493"/>
    <w:rsid w:val="00403A72"/>
    <w:rsid w:val="00403B93"/>
    <w:rsid w:val="00403E6C"/>
    <w:rsid w:val="00410C13"/>
    <w:rsid w:val="00412F7F"/>
    <w:rsid w:val="00413419"/>
    <w:rsid w:val="00417684"/>
    <w:rsid w:val="00422058"/>
    <w:rsid w:val="004237B0"/>
    <w:rsid w:val="0042485C"/>
    <w:rsid w:val="004258EA"/>
    <w:rsid w:val="00425DD8"/>
    <w:rsid w:val="0042755A"/>
    <w:rsid w:val="0043121A"/>
    <w:rsid w:val="00431E87"/>
    <w:rsid w:val="00433C0E"/>
    <w:rsid w:val="00434FF1"/>
    <w:rsid w:val="004375DD"/>
    <w:rsid w:val="0044084F"/>
    <w:rsid w:val="0044409F"/>
    <w:rsid w:val="00445351"/>
    <w:rsid w:val="00445AF1"/>
    <w:rsid w:val="0044684F"/>
    <w:rsid w:val="00451615"/>
    <w:rsid w:val="00453036"/>
    <w:rsid w:val="00454DE6"/>
    <w:rsid w:val="00460658"/>
    <w:rsid w:val="0046766D"/>
    <w:rsid w:val="00470292"/>
    <w:rsid w:val="00471DEC"/>
    <w:rsid w:val="00471DEF"/>
    <w:rsid w:val="004729E2"/>
    <w:rsid w:val="004766DD"/>
    <w:rsid w:val="00476788"/>
    <w:rsid w:val="004832D5"/>
    <w:rsid w:val="00491207"/>
    <w:rsid w:val="0049417C"/>
    <w:rsid w:val="0049477F"/>
    <w:rsid w:val="004964CA"/>
    <w:rsid w:val="004A247D"/>
    <w:rsid w:val="004B03DE"/>
    <w:rsid w:val="004B1BD5"/>
    <w:rsid w:val="004B5CFF"/>
    <w:rsid w:val="004C7C2B"/>
    <w:rsid w:val="004D1DF2"/>
    <w:rsid w:val="004D605A"/>
    <w:rsid w:val="004D7F40"/>
    <w:rsid w:val="004E06E0"/>
    <w:rsid w:val="004E4856"/>
    <w:rsid w:val="004E52AA"/>
    <w:rsid w:val="004F1F62"/>
    <w:rsid w:val="004F3639"/>
    <w:rsid w:val="004F38FB"/>
    <w:rsid w:val="00502264"/>
    <w:rsid w:val="005037BA"/>
    <w:rsid w:val="00505E4C"/>
    <w:rsid w:val="00506816"/>
    <w:rsid w:val="00507DA5"/>
    <w:rsid w:val="00512BCF"/>
    <w:rsid w:val="0052761B"/>
    <w:rsid w:val="00530343"/>
    <w:rsid w:val="0053389E"/>
    <w:rsid w:val="00533D19"/>
    <w:rsid w:val="00535D43"/>
    <w:rsid w:val="0053740E"/>
    <w:rsid w:val="00540B5D"/>
    <w:rsid w:val="00540D7A"/>
    <w:rsid w:val="005410AA"/>
    <w:rsid w:val="0054202C"/>
    <w:rsid w:val="005437CF"/>
    <w:rsid w:val="00546B18"/>
    <w:rsid w:val="0054734B"/>
    <w:rsid w:val="00547E2F"/>
    <w:rsid w:val="00553B00"/>
    <w:rsid w:val="005550A6"/>
    <w:rsid w:val="00555349"/>
    <w:rsid w:val="0055629E"/>
    <w:rsid w:val="00557707"/>
    <w:rsid w:val="00560C98"/>
    <w:rsid w:val="00563522"/>
    <w:rsid w:val="00567E31"/>
    <w:rsid w:val="00574622"/>
    <w:rsid w:val="00575AAE"/>
    <w:rsid w:val="00575CD4"/>
    <w:rsid w:val="00585427"/>
    <w:rsid w:val="0059217C"/>
    <w:rsid w:val="0059347C"/>
    <w:rsid w:val="0059414D"/>
    <w:rsid w:val="00597436"/>
    <w:rsid w:val="005A001A"/>
    <w:rsid w:val="005A0AAE"/>
    <w:rsid w:val="005A2BBB"/>
    <w:rsid w:val="005B199D"/>
    <w:rsid w:val="005B2B4C"/>
    <w:rsid w:val="005B2DC3"/>
    <w:rsid w:val="005B44A1"/>
    <w:rsid w:val="005B6B25"/>
    <w:rsid w:val="005B7E22"/>
    <w:rsid w:val="005C1466"/>
    <w:rsid w:val="005D22DF"/>
    <w:rsid w:val="005D26D6"/>
    <w:rsid w:val="005D4272"/>
    <w:rsid w:val="005E0AC5"/>
    <w:rsid w:val="005E1C07"/>
    <w:rsid w:val="005E3475"/>
    <w:rsid w:val="005E5CBF"/>
    <w:rsid w:val="005E7E0C"/>
    <w:rsid w:val="005F1998"/>
    <w:rsid w:val="005F226F"/>
    <w:rsid w:val="005F52A1"/>
    <w:rsid w:val="00601300"/>
    <w:rsid w:val="00601F19"/>
    <w:rsid w:val="006036DE"/>
    <w:rsid w:val="006038DA"/>
    <w:rsid w:val="00606ADF"/>
    <w:rsid w:val="006144BC"/>
    <w:rsid w:val="00616097"/>
    <w:rsid w:val="006221AC"/>
    <w:rsid w:val="0063350F"/>
    <w:rsid w:val="00640E3E"/>
    <w:rsid w:val="00642CD7"/>
    <w:rsid w:val="00644256"/>
    <w:rsid w:val="00645168"/>
    <w:rsid w:val="006505CB"/>
    <w:rsid w:val="006514A1"/>
    <w:rsid w:val="006522C7"/>
    <w:rsid w:val="00655139"/>
    <w:rsid w:val="0065617E"/>
    <w:rsid w:val="00656B37"/>
    <w:rsid w:val="00656CA2"/>
    <w:rsid w:val="0066201D"/>
    <w:rsid w:val="006625DB"/>
    <w:rsid w:val="00663C95"/>
    <w:rsid w:val="00672700"/>
    <w:rsid w:val="00676885"/>
    <w:rsid w:val="00676D57"/>
    <w:rsid w:val="00684FD8"/>
    <w:rsid w:val="00687361"/>
    <w:rsid w:val="00692A92"/>
    <w:rsid w:val="00693417"/>
    <w:rsid w:val="00696FFB"/>
    <w:rsid w:val="006B26EF"/>
    <w:rsid w:val="006B3043"/>
    <w:rsid w:val="006B6767"/>
    <w:rsid w:val="006B77FB"/>
    <w:rsid w:val="006C03CC"/>
    <w:rsid w:val="006C03DB"/>
    <w:rsid w:val="006D211D"/>
    <w:rsid w:val="006E3BCF"/>
    <w:rsid w:val="006E513F"/>
    <w:rsid w:val="006F5207"/>
    <w:rsid w:val="006F727F"/>
    <w:rsid w:val="006F7FA5"/>
    <w:rsid w:val="007020F4"/>
    <w:rsid w:val="00704A1C"/>
    <w:rsid w:val="00705EAC"/>
    <w:rsid w:val="00711769"/>
    <w:rsid w:val="0071394E"/>
    <w:rsid w:val="0072379F"/>
    <w:rsid w:val="007301AD"/>
    <w:rsid w:val="00732DC8"/>
    <w:rsid w:val="00747260"/>
    <w:rsid w:val="00750665"/>
    <w:rsid w:val="00750714"/>
    <w:rsid w:val="00751E34"/>
    <w:rsid w:val="00753B2B"/>
    <w:rsid w:val="007602CD"/>
    <w:rsid w:val="00763B74"/>
    <w:rsid w:val="00774257"/>
    <w:rsid w:val="007746F1"/>
    <w:rsid w:val="00775D53"/>
    <w:rsid w:val="0078140C"/>
    <w:rsid w:val="00781AA1"/>
    <w:rsid w:val="007823BF"/>
    <w:rsid w:val="00783AD4"/>
    <w:rsid w:val="00790522"/>
    <w:rsid w:val="0079131A"/>
    <w:rsid w:val="00791FCA"/>
    <w:rsid w:val="00795207"/>
    <w:rsid w:val="00795678"/>
    <w:rsid w:val="007968A3"/>
    <w:rsid w:val="00797D49"/>
    <w:rsid w:val="007A05A6"/>
    <w:rsid w:val="007A1809"/>
    <w:rsid w:val="007A733E"/>
    <w:rsid w:val="007A7AEE"/>
    <w:rsid w:val="007B3904"/>
    <w:rsid w:val="007B58BC"/>
    <w:rsid w:val="007B63D0"/>
    <w:rsid w:val="007C4310"/>
    <w:rsid w:val="007C6119"/>
    <w:rsid w:val="007C707F"/>
    <w:rsid w:val="007D2AAD"/>
    <w:rsid w:val="007D4C5E"/>
    <w:rsid w:val="007D5BEB"/>
    <w:rsid w:val="007E1E9A"/>
    <w:rsid w:val="007E2232"/>
    <w:rsid w:val="007E376F"/>
    <w:rsid w:val="007E43DA"/>
    <w:rsid w:val="007E6D8F"/>
    <w:rsid w:val="007F0FC0"/>
    <w:rsid w:val="007F13B1"/>
    <w:rsid w:val="007F2FA1"/>
    <w:rsid w:val="007F383E"/>
    <w:rsid w:val="007F3C3D"/>
    <w:rsid w:val="007F3CD0"/>
    <w:rsid w:val="007F4636"/>
    <w:rsid w:val="007F4BA2"/>
    <w:rsid w:val="0080045B"/>
    <w:rsid w:val="00804B67"/>
    <w:rsid w:val="00812E49"/>
    <w:rsid w:val="008176D7"/>
    <w:rsid w:val="00817CA7"/>
    <w:rsid w:val="008211D5"/>
    <w:rsid w:val="00823134"/>
    <w:rsid w:val="008235BB"/>
    <w:rsid w:val="00823B6B"/>
    <w:rsid w:val="00826D31"/>
    <w:rsid w:val="00826F8B"/>
    <w:rsid w:val="00831B3E"/>
    <w:rsid w:val="00832F0B"/>
    <w:rsid w:val="00835150"/>
    <w:rsid w:val="00837EE4"/>
    <w:rsid w:val="00840E35"/>
    <w:rsid w:val="00845901"/>
    <w:rsid w:val="00845D56"/>
    <w:rsid w:val="00850938"/>
    <w:rsid w:val="0085439A"/>
    <w:rsid w:val="00861E03"/>
    <w:rsid w:val="00867A09"/>
    <w:rsid w:val="00870CCC"/>
    <w:rsid w:val="00871959"/>
    <w:rsid w:val="00871FCD"/>
    <w:rsid w:val="008729FF"/>
    <w:rsid w:val="00885762"/>
    <w:rsid w:val="00885F93"/>
    <w:rsid w:val="008872E8"/>
    <w:rsid w:val="008915A3"/>
    <w:rsid w:val="0089522B"/>
    <w:rsid w:val="0089713A"/>
    <w:rsid w:val="00897A3A"/>
    <w:rsid w:val="008A18E3"/>
    <w:rsid w:val="008A2ED3"/>
    <w:rsid w:val="008A60CA"/>
    <w:rsid w:val="008A6661"/>
    <w:rsid w:val="008B1654"/>
    <w:rsid w:val="008B18F6"/>
    <w:rsid w:val="008B6F47"/>
    <w:rsid w:val="008B73FF"/>
    <w:rsid w:val="008C499E"/>
    <w:rsid w:val="008D3EEE"/>
    <w:rsid w:val="008D5816"/>
    <w:rsid w:val="008D62ED"/>
    <w:rsid w:val="008D65C5"/>
    <w:rsid w:val="008D7D65"/>
    <w:rsid w:val="008E1ECD"/>
    <w:rsid w:val="008E2CB7"/>
    <w:rsid w:val="008E52F2"/>
    <w:rsid w:val="008E541C"/>
    <w:rsid w:val="008E547C"/>
    <w:rsid w:val="008F03FD"/>
    <w:rsid w:val="008F1A69"/>
    <w:rsid w:val="008F695A"/>
    <w:rsid w:val="00902007"/>
    <w:rsid w:val="00903E20"/>
    <w:rsid w:val="00913044"/>
    <w:rsid w:val="009144CB"/>
    <w:rsid w:val="009153FE"/>
    <w:rsid w:val="009164A9"/>
    <w:rsid w:val="00921685"/>
    <w:rsid w:val="00922A5A"/>
    <w:rsid w:val="00930672"/>
    <w:rsid w:val="00930A85"/>
    <w:rsid w:val="00931BC7"/>
    <w:rsid w:val="009347D7"/>
    <w:rsid w:val="009358D4"/>
    <w:rsid w:val="00937918"/>
    <w:rsid w:val="009428BD"/>
    <w:rsid w:val="00953A06"/>
    <w:rsid w:val="009605AB"/>
    <w:rsid w:val="009614F9"/>
    <w:rsid w:val="009647AE"/>
    <w:rsid w:val="00974AD8"/>
    <w:rsid w:val="0097515F"/>
    <w:rsid w:val="00981E0B"/>
    <w:rsid w:val="00984D39"/>
    <w:rsid w:val="00987C04"/>
    <w:rsid w:val="0099162D"/>
    <w:rsid w:val="00993F82"/>
    <w:rsid w:val="00994E56"/>
    <w:rsid w:val="009956A4"/>
    <w:rsid w:val="009A2860"/>
    <w:rsid w:val="009A6752"/>
    <w:rsid w:val="009A6E88"/>
    <w:rsid w:val="009B0470"/>
    <w:rsid w:val="009B1A6A"/>
    <w:rsid w:val="009B5218"/>
    <w:rsid w:val="009C3FAB"/>
    <w:rsid w:val="009C4BE7"/>
    <w:rsid w:val="009C5999"/>
    <w:rsid w:val="009C6E70"/>
    <w:rsid w:val="009C6EFB"/>
    <w:rsid w:val="009D323F"/>
    <w:rsid w:val="009D3308"/>
    <w:rsid w:val="009E2AD4"/>
    <w:rsid w:val="009E2ED2"/>
    <w:rsid w:val="009F34CB"/>
    <w:rsid w:val="009F4D27"/>
    <w:rsid w:val="00A01C4F"/>
    <w:rsid w:val="00A02523"/>
    <w:rsid w:val="00A03DC2"/>
    <w:rsid w:val="00A0484D"/>
    <w:rsid w:val="00A11A31"/>
    <w:rsid w:val="00A165DC"/>
    <w:rsid w:val="00A17238"/>
    <w:rsid w:val="00A22BBE"/>
    <w:rsid w:val="00A23BD5"/>
    <w:rsid w:val="00A24B18"/>
    <w:rsid w:val="00A266DB"/>
    <w:rsid w:val="00A278E5"/>
    <w:rsid w:val="00A37366"/>
    <w:rsid w:val="00A376A7"/>
    <w:rsid w:val="00A43DDD"/>
    <w:rsid w:val="00A44FF5"/>
    <w:rsid w:val="00A56804"/>
    <w:rsid w:val="00A56919"/>
    <w:rsid w:val="00A60E4A"/>
    <w:rsid w:val="00A63C03"/>
    <w:rsid w:val="00A71311"/>
    <w:rsid w:val="00A73291"/>
    <w:rsid w:val="00A80492"/>
    <w:rsid w:val="00A871F6"/>
    <w:rsid w:val="00A93508"/>
    <w:rsid w:val="00A9468C"/>
    <w:rsid w:val="00AB33A3"/>
    <w:rsid w:val="00AB3446"/>
    <w:rsid w:val="00AB428B"/>
    <w:rsid w:val="00AB4509"/>
    <w:rsid w:val="00AB501B"/>
    <w:rsid w:val="00AB6446"/>
    <w:rsid w:val="00AB780B"/>
    <w:rsid w:val="00AB7F2C"/>
    <w:rsid w:val="00AC035C"/>
    <w:rsid w:val="00AC410B"/>
    <w:rsid w:val="00AC4F8F"/>
    <w:rsid w:val="00AC5878"/>
    <w:rsid w:val="00AC5BE1"/>
    <w:rsid w:val="00AC5C26"/>
    <w:rsid w:val="00AC6ACF"/>
    <w:rsid w:val="00AD6A08"/>
    <w:rsid w:val="00AE457E"/>
    <w:rsid w:val="00AE5ABC"/>
    <w:rsid w:val="00AE7171"/>
    <w:rsid w:val="00AE7F85"/>
    <w:rsid w:val="00AF0812"/>
    <w:rsid w:val="00AF0F4C"/>
    <w:rsid w:val="00AF27BA"/>
    <w:rsid w:val="00AF3D85"/>
    <w:rsid w:val="00AF7E53"/>
    <w:rsid w:val="00B00111"/>
    <w:rsid w:val="00B027DA"/>
    <w:rsid w:val="00B04004"/>
    <w:rsid w:val="00B04552"/>
    <w:rsid w:val="00B05D96"/>
    <w:rsid w:val="00B16A50"/>
    <w:rsid w:val="00B229C1"/>
    <w:rsid w:val="00B278F1"/>
    <w:rsid w:val="00B27C5C"/>
    <w:rsid w:val="00B306B1"/>
    <w:rsid w:val="00B330AC"/>
    <w:rsid w:val="00B34D59"/>
    <w:rsid w:val="00B41D2A"/>
    <w:rsid w:val="00B52593"/>
    <w:rsid w:val="00B54C19"/>
    <w:rsid w:val="00B578C9"/>
    <w:rsid w:val="00B6041C"/>
    <w:rsid w:val="00B63F8E"/>
    <w:rsid w:val="00B71FD6"/>
    <w:rsid w:val="00B73AEF"/>
    <w:rsid w:val="00B74DB6"/>
    <w:rsid w:val="00B76FD1"/>
    <w:rsid w:val="00B77CBA"/>
    <w:rsid w:val="00B8060E"/>
    <w:rsid w:val="00B92C59"/>
    <w:rsid w:val="00BA45FF"/>
    <w:rsid w:val="00BA548A"/>
    <w:rsid w:val="00BA7761"/>
    <w:rsid w:val="00BB2583"/>
    <w:rsid w:val="00BB2636"/>
    <w:rsid w:val="00BB565A"/>
    <w:rsid w:val="00BB69DC"/>
    <w:rsid w:val="00BB6EC3"/>
    <w:rsid w:val="00BC03EF"/>
    <w:rsid w:val="00BC0598"/>
    <w:rsid w:val="00BC4853"/>
    <w:rsid w:val="00BC6338"/>
    <w:rsid w:val="00BD25A9"/>
    <w:rsid w:val="00BD278A"/>
    <w:rsid w:val="00BE1CB2"/>
    <w:rsid w:val="00BE353E"/>
    <w:rsid w:val="00BF048D"/>
    <w:rsid w:val="00BF43BA"/>
    <w:rsid w:val="00C017AC"/>
    <w:rsid w:val="00C01D28"/>
    <w:rsid w:val="00C020E7"/>
    <w:rsid w:val="00C03EE2"/>
    <w:rsid w:val="00C10B6E"/>
    <w:rsid w:val="00C2162B"/>
    <w:rsid w:val="00C33B45"/>
    <w:rsid w:val="00C347FB"/>
    <w:rsid w:val="00C361BA"/>
    <w:rsid w:val="00C37ECB"/>
    <w:rsid w:val="00C441FC"/>
    <w:rsid w:val="00C44C38"/>
    <w:rsid w:val="00C51DEA"/>
    <w:rsid w:val="00C52332"/>
    <w:rsid w:val="00C53586"/>
    <w:rsid w:val="00C535B9"/>
    <w:rsid w:val="00C54C83"/>
    <w:rsid w:val="00C55F91"/>
    <w:rsid w:val="00C56371"/>
    <w:rsid w:val="00C57BC8"/>
    <w:rsid w:val="00C62657"/>
    <w:rsid w:val="00C70156"/>
    <w:rsid w:val="00C71A32"/>
    <w:rsid w:val="00C833C0"/>
    <w:rsid w:val="00C83C5F"/>
    <w:rsid w:val="00C87F76"/>
    <w:rsid w:val="00C901F9"/>
    <w:rsid w:val="00C93EEC"/>
    <w:rsid w:val="00CA7DE9"/>
    <w:rsid w:val="00CB2B9F"/>
    <w:rsid w:val="00CC22A6"/>
    <w:rsid w:val="00CC3643"/>
    <w:rsid w:val="00CC37F1"/>
    <w:rsid w:val="00CD0ADB"/>
    <w:rsid w:val="00CD3F9D"/>
    <w:rsid w:val="00CD6FA6"/>
    <w:rsid w:val="00CE1CA6"/>
    <w:rsid w:val="00CE23F6"/>
    <w:rsid w:val="00CE3795"/>
    <w:rsid w:val="00CE56D3"/>
    <w:rsid w:val="00CE68DE"/>
    <w:rsid w:val="00CE736E"/>
    <w:rsid w:val="00CF20D2"/>
    <w:rsid w:val="00CF4295"/>
    <w:rsid w:val="00CF66E5"/>
    <w:rsid w:val="00CF7807"/>
    <w:rsid w:val="00D02533"/>
    <w:rsid w:val="00D043D9"/>
    <w:rsid w:val="00D06904"/>
    <w:rsid w:val="00D078A9"/>
    <w:rsid w:val="00D07C5C"/>
    <w:rsid w:val="00D107A8"/>
    <w:rsid w:val="00D12226"/>
    <w:rsid w:val="00D13FE0"/>
    <w:rsid w:val="00D227B8"/>
    <w:rsid w:val="00D239CD"/>
    <w:rsid w:val="00D30800"/>
    <w:rsid w:val="00D32ADE"/>
    <w:rsid w:val="00D379BC"/>
    <w:rsid w:val="00D37B8E"/>
    <w:rsid w:val="00D4442C"/>
    <w:rsid w:val="00D47668"/>
    <w:rsid w:val="00D47A49"/>
    <w:rsid w:val="00D55592"/>
    <w:rsid w:val="00D55695"/>
    <w:rsid w:val="00D57754"/>
    <w:rsid w:val="00D60075"/>
    <w:rsid w:val="00D60998"/>
    <w:rsid w:val="00D63780"/>
    <w:rsid w:val="00D662E7"/>
    <w:rsid w:val="00D746B2"/>
    <w:rsid w:val="00D761EF"/>
    <w:rsid w:val="00D7696C"/>
    <w:rsid w:val="00D80682"/>
    <w:rsid w:val="00D8274A"/>
    <w:rsid w:val="00D82CF6"/>
    <w:rsid w:val="00DA0027"/>
    <w:rsid w:val="00DA0D64"/>
    <w:rsid w:val="00DB0C30"/>
    <w:rsid w:val="00DB198E"/>
    <w:rsid w:val="00DB6498"/>
    <w:rsid w:val="00DB6533"/>
    <w:rsid w:val="00DB6C10"/>
    <w:rsid w:val="00DC09C1"/>
    <w:rsid w:val="00DC1CEF"/>
    <w:rsid w:val="00DC49B9"/>
    <w:rsid w:val="00DC6E85"/>
    <w:rsid w:val="00DC77FC"/>
    <w:rsid w:val="00DD3BC0"/>
    <w:rsid w:val="00DD3F8C"/>
    <w:rsid w:val="00DD77E7"/>
    <w:rsid w:val="00DE26F7"/>
    <w:rsid w:val="00DE4B11"/>
    <w:rsid w:val="00DE5926"/>
    <w:rsid w:val="00DE70B1"/>
    <w:rsid w:val="00DF289A"/>
    <w:rsid w:val="00DF7106"/>
    <w:rsid w:val="00E03BB6"/>
    <w:rsid w:val="00E0601B"/>
    <w:rsid w:val="00E0641B"/>
    <w:rsid w:val="00E11E88"/>
    <w:rsid w:val="00E16165"/>
    <w:rsid w:val="00E16F85"/>
    <w:rsid w:val="00E17476"/>
    <w:rsid w:val="00E2206D"/>
    <w:rsid w:val="00E270E0"/>
    <w:rsid w:val="00E43A0A"/>
    <w:rsid w:val="00E464A1"/>
    <w:rsid w:val="00E47711"/>
    <w:rsid w:val="00E55ADD"/>
    <w:rsid w:val="00E55B8C"/>
    <w:rsid w:val="00E65D3B"/>
    <w:rsid w:val="00E667A7"/>
    <w:rsid w:val="00E66F35"/>
    <w:rsid w:val="00E67537"/>
    <w:rsid w:val="00E7194B"/>
    <w:rsid w:val="00E74C55"/>
    <w:rsid w:val="00E754D2"/>
    <w:rsid w:val="00E75742"/>
    <w:rsid w:val="00E77192"/>
    <w:rsid w:val="00E77DED"/>
    <w:rsid w:val="00E803E9"/>
    <w:rsid w:val="00E82951"/>
    <w:rsid w:val="00E82BF5"/>
    <w:rsid w:val="00E84AFC"/>
    <w:rsid w:val="00E92A3D"/>
    <w:rsid w:val="00E938BB"/>
    <w:rsid w:val="00E946CB"/>
    <w:rsid w:val="00E948BB"/>
    <w:rsid w:val="00E949B9"/>
    <w:rsid w:val="00E96711"/>
    <w:rsid w:val="00E96A9E"/>
    <w:rsid w:val="00EB10CC"/>
    <w:rsid w:val="00EB360F"/>
    <w:rsid w:val="00EB3F66"/>
    <w:rsid w:val="00EC24D7"/>
    <w:rsid w:val="00EC5C80"/>
    <w:rsid w:val="00EC5E0E"/>
    <w:rsid w:val="00EC7164"/>
    <w:rsid w:val="00EC73EE"/>
    <w:rsid w:val="00ED2F06"/>
    <w:rsid w:val="00ED3B16"/>
    <w:rsid w:val="00ED62AC"/>
    <w:rsid w:val="00EE1192"/>
    <w:rsid w:val="00EE3800"/>
    <w:rsid w:val="00EE4EA6"/>
    <w:rsid w:val="00EF1BD0"/>
    <w:rsid w:val="00EF679E"/>
    <w:rsid w:val="00F02811"/>
    <w:rsid w:val="00F06EA1"/>
    <w:rsid w:val="00F10785"/>
    <w:rsid w:val="00F10EE1"/>
    <w:rsid w:val="00F11174"/>
    <w:rsid w:val="00F16D33"/>
    <w:rsid w:val="00F2081F"/>
    <w:rsid w:val="00F20AE6"/>
    <w:rsid w:val="00F21B0B"/>
    <w:rsid w:val="00F332BF"/>
    <w:rsid w:val="00F46965"/>
    <w:rsid w:val="00F47985"/>
    <w:rsid w:val="00F545EA"/>
    <w:rsid w:val="00F54617"/>
    <w:rsid w:val="00F61A4F"/>
    <w:rsid w:val="00F64BB2"/>
    <w:rsid w:val="00F72EAA"/>
    <w:rsid w:val="00F744C0"/>
    <w:rsid w:val="00F773F4"/>
    <w:rsid w:val="00F8068D"/>
    <w:rsid w:val="00F80F80"/>
    <w:rsid w:val="00F82437"/>
    <w:rsid w:val="00F84679"/>
    <w:rsid w:val="00F927C3"/>
    <w:rsid w:val="00F93BE1"/>
    <w:rsid w:val="00F9508F"/>
    <w:rsid w:val="00F95D7D"/>
    <w:rsid w:val="00F96EE2"/>
    <w:rsid w:val="00FA37E8"/>
    <w:rsid w:val="00FA3C9F"/>
    <w:rsid w:val="00FA5ABB"/>
    <w:rsid w:val="00FA7A34"/>
    <w:rsid w:val="00FB0576"/>
    <w:rsid w:val="00FB06CE"/>
    <w:rsid w:val="00FB0D7D"/>
    <w:rsid w:val="00FB36C3"/>
    <w:rsid w:val="00FB6319"/>
    <w:rsid w:val="00FC3091"/>
    <w:rsid w:val="00FC3880"/>
    <w:rsid w:val="00FC4339"/>
    <w:rsid w:val="00FC4824"/>
    <w:rsid w:val="00FC5937"/>
    <w:rsid w:val="00FC7EED"/>
    <w:rsid w:val="00FD1601"/>
    <w:rsid w:val="00FD6609"/>
    <w:rsid w:val="00FE0995"/>
    <w:rsid w:val="00FE4316"/>
    <w:rsid w:val="00FE70B0"/>
    <w:rsid w:val="00FF1B7F"/>
    <w:rsid w:val="00FF36FE"/>
    <w:rsid w:val="00FF3A3C"/>
    <w:rsid w:val="00FF48C7"/>
    <w:rsid w:val="00FF69D8"/>
    <w:rsid w:val="00FF745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CED401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rFonts w:ascii="Times" w:hAnsi="Times"/>
      <w:sz w:val="24"/>
    </w:rPr>
  </w:style>
  <w:style w:type="paragraph" w:styleId="Heading1">
    <w:name w:val="heading 1"/>
    <w:basedOn w:val="Normal"/>
    <w:next w:val="Normal"/>
    <w:qFormat/>
    <w:rsid w:val="00136E68"/>
    <w:pPr>
      <w:keepNext/>
      <w:tabs>
        <w:tab w:val="left" w:pos="720"/>
        <w:tab w:val="left" w:pos="1800"/>
        <w:tab w:val="left" w:pos="3600"/>
        <w:tab w:val="left" w:pos="6480"/>
      </w:tabs>
      <w:jc w:val="center"/>
      <w:outlineLvl w:val="0"/>
    </w:pPr>
    <w:rPr>
      <w:b/>
      <w:sz w:val="36"/>
    </w:rPr>
  </w:style>
  <w:style w:type="paragraph" w:styleId="Heading2">
    <w:name w:val="heading 2"/>
    <w:basedOn w:val="Normal"/>
    <w:next w:val="Normal"/>
    <w:qFormat/>
    <w:rsid w:val="00136E68"/>
    <w:pPr>
      <w:keepNext/>
      <w:tabs>
        <w:tab w:val="left" w:pos="0"/>
        <w:tab w:val="left" w:pos="720"/>
        <w:tab w:val="left" w:pos="6480"/>
      </w:tabs>
      <w:spacing w:line="280" w:lineRule="atLeast"/>
      <w:outlineLvl w:val="1"/>
    </w:pPr>
    <w:rPr>
      <w:rFonts w:eastAsia="Times"/>
      <w:b/>
      <w:sz w:val="28"/>
    </w:rPr>
  </w:style>
  <w:style w:type="paragraph" w:styleId="Heading3">
    <w:name w:val="heading 3"/>
    <w:basedOn w:val="Normal"/>
    <w:next w:val="Normal"/>
    <w:qFormat/>
    <w:rsid w:val="008D3EEE"/>
    <w:pPr>
      <w:keepNext/>
      <w:tabs>
        <w:tab w:val="left" w:pos="0"/>
        <w:tab w:val="left" w:pos="720"/>
        <w:tab w:val="left" w:pos="6480"/>
      </w:tabs>
      <w:spacing w:line="280" w:lineRule="atLeast"/>
      <w:outlineLvl w:val="2"/>
    </w:pPr>
    <w:rPr>
      <w:rFonts w:eastAsia="Times"/>
      <w:b/>
      <w:sz w:val="28"/>
    </w:rPr>
  </w:style>
  <w:style w:type="paragraph" w:styleId="Heading4">
    <w:name w:val="heading 4"/>
    <w:basedOn w:val="Normal"/>
    <w:next w:val="Normal"/>
    <w:qFormat/>
    <w:pPr>
      <w:keepNext/>
      <w:tabs>
        <w:tab w:val="left" w:pos="0"/>
        <w:tab w:val="left" w:pos="720"/>
        <w:tab w:val="left" w:pos="6480"/>
      </w:tabs>
      <w:spacing w:line="280" w:lineRule="atLeast"/>
      <w:jc w:val="center"/>
      <w:outlineLvl w:val="3"/>
    </w:pPr>
    <w:rPr>
      <w:rFonts w:ascii="Mistral" w:eastAsia="Times" w:hAnsi="Mistral"/>
      <w:color w:val="0000FF"/>
      <w:sz w:val="48"/>
    </w:rPr>
  </w:style>
  <w:style w:type="paragraph" w:styleId="Heading5">
    <w:name w:val="heading 5"/>
    <w:basedOn w:val="Normal"/>
    <w:next w:val="Normal"/>
    <w:qFormat/>
    <w:pPr>
      <w:keepNext/>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outlineLvl w:val="4"/>
    </w:pPr>
    <w:rPr>
      <w:rFonts w:ascii="Palatino" w:hAnsi="Palatino"/>
      <w:b/>
      <w:sz w:val="26"/>
    </w:rPr>
  </w:style>
  <w:style w:type="paragraph" w:styleId="Heading6">
    <w:name w:val="heading 6"/>
    <w:basedOn w:val="Normal"/>
    <w:next w:val="Normal"/>
    <w:qFormat/>
    <w:pPr>
      <w:keepNex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5"/>
    </w:pPr>
    <w:rPr>
      <w:b/>
    </w:rPr>
  </w:style>
  <w:style w:type="paragraph" w:styleId="Heading7">
    <w:name w:val="heading 7"/>
    <w:basedOn w:val="Normal"/>
    <w:next w:val="Normal"/>
    <w:qFormat/>
    <w:pPr>
      <w:keepNext/>
      <w:tabs>
        <w:tab w:val="left" w:pos="0"/>
        <w:tab w:val="left" w:pos="288"/>
        <w:tab w:val="left" w:pos="720"/>
        <w:tab w:val="left" w:pos="4320"/>
        <w:tab w:val="left" w:pos="5040"/>
        <w:tab w:val="left" w:pos="5760"/>
        <w:tab w:val="left" w:pos="6480"/>
        <w:tab w:val="left" w:pos="7200"/>
        <w:tab w:val="left" w:pos="7920"/>
        <w:tab w:val="left" w:pos="8640"/>
        <w:tab w:val="left" w:pos="9360"/>
      </w:tabs>
      <w:outlineLvl w:val="6"/>
    </w:pPr>
    <w:rPr>
      <w:b/>
      <w:u w:val="single"/>
    </w:rPr>
  </w:style>
  <w:style w:type="paragraph" w:styleId="Heading8">
    <w:name w:val="heading 8"/>
    <w:basedOn w:val="Normal"/>
    <w:next w:val="Normal"/>
    <w:qFormat/>
    <w:pPr>
      <w:keepNext/>
      <w:numPr>
        <w:numId w:val="1"/>
      </w:num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7"/>
    </w:pPr>
    <w:rPr>
      <w:rFonts w:ascii="Mistral" w:hAnsi="Mistral"/>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1">
    <w:name w:val="Caption1"/>
    <w:basedOn w:val="Normal"/>
    <w:pPr>
      <w:tabs>
        <w:tab w:val="left" w:pos="360"/>
        <w:tab w:val="left" w:pos="1440"/>
        <w:tab w:val="left" w:pos="6480"/>
      </w:tabs>
      <w:spacing w:line="280" w:lineRule="atLeast"/>
      <w:jc w:val="center"/>
    </w:pPr>
    <w:rPr>
      <w:sz w:val="44"/>
    </w:rPr>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320"/>
        <w:tab w:val="right" w:pos="8640"/>
      </w:tabs>
    </w:pPr>
    <w:rPr>
      <w:rFonts w:eastAsia="Times"/>
    </w:rPr>
  </w:style>
  <w:style w:type="paragraph" w:styleId="BodyTextIndent">
    <w:name w:val="Body Text Indent"/>
    <w:basedOn w:val="Normal"/>
    <w:pPr>
      <w:ind w:firstLine="720"/>
    </w:pPr>
    <w:rPr>
      <w:rFonts w:ascii="Palatino" w:hAnsi="Palatino"/>
    </w:rPr>
  </w:style>
  <w:style w:type="paragraph" w:styleId="BodyText">
    <w:name w:val="Body Text"/>
    <w:basedOn w:val="Normal"/>
    <w:pPr>
      <w:tabs>
        <w:tab w:val="left" w:pos="0"/>
        <w:tab w:val="left" w:pos="720"/>
        <w:tab w:val="left" w:pos="6480"/>
      </w:tabs>
      <w:spacing w:line="280" w:lineRule="atLeast"/>
      <w:jc w:val="center"/>
    </w:pPr>
    <w:rPr>
      <w:sz w:val="5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character" w:styleId="Strong">
    <w:name w:val="Strong"/>
    <w:qFormat/>
    <w:rPr>
      <w:b/>
    </w:rPr>
  </w:style>
  <w:style w:type="paragraph" w:styleId="BodyText2">
    <w:name w:val="Body Text 2"/>
    <w:basedOn w:val="Normal"/>
    <w:pPr>
      <w:widowControl w:val="0"/>
    </w:pPr>
    <w:rPr>
      <w:rFonts w:ascii="Times New Roman" w:hAnsi="Times New Roman"/>
      <w:sz w:val="32"/>
    </w:rPr>
  </w:style>
  <w:style w:type="paragraph" w:styleId="BodyText3">
    <w:name w:val="Body Text 3"/>
    <w:basedOn w:val="Normal"/>
    <w:rPr>
      <w:rFonts w:ascii="Times New Roman" w:hAnsi="Times New Roman"/>
      <w:sz w:val="28"/>
    </w:rPr>
  </w:style>
  <w:style w:type="table" w:styleId="TableGrid">
    <w:name w:val="Table Grid"/>
    <w:basedOn w:val="TableNormal"/>
    <w:uiPriority w:val="39"/>
    <w:rsid w:val="00547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A6217E"/>
    <w:rPr>
      <w:sz w:val="16"/>
      <w:szCs w:val="16"/>
    </w:rPr>
  </w:style>
  <w:style w:type="paragraph" w:styleId="CommentText">
    <w:name w:val="annotation text"/>
    <w:basedOn w:val="Normal"/>
    <w:semiHidden/>
    <w:rsid w:val="00A6217E"/>
    <w:rPr>
      <w:sz w:val="20"/>
    </w:rPr>
  </w:style>
  <w:style w:type="paragraph" w:styleId="CommentSubject">
    <w:name w:val="annotation subject"/>
    <w:basedOn w:val="CommentText"/>
    <w:next w:val="CommentText"/>
    <w:semiHidden/>
    <w:rsid w:val="00A6217E"/>
    <w:rPr>
      <w:b/>
      <w:bCs/>
    </w:rPr>
  </w:style>
  <w:style w:type="paragraph" w:styleId="BalloonText">
    <w:name w:val="Balloon Text"/>
    <w:basedOn w:val="Normal"/>
    <w:semiHidden/>
    <w:rsid w:val="00A6217E"/>
    <w:rPr>
      <w:rFonts w:ascii="Tahoma" w:hAnsi="Tahoma" w:cs="Tahoma"/>
      <w:sz w:val="16"/>
      <w:szCs w:val="16"/>
    </w:rPr>
  </w:style>
  <w:style w:type="paragraph" w:styleId="Title">
    <w:name w:val="Title"/>
    <w:basedOn w:val="Normal"/>
    <w:link w:val="TitleChar"/>
    <w:qFormat/>
    <w:rsid w:val="00705D56"/>
    <w:pPr>
      <w:spacing w:line="360" w:lineRule="auto"/>
      <w:jc w:val="center"/>
    </w:pPr>
    <w:rPr>
      <w:b/>
      <w:sz w:val="36"/>
    </w:rPr>
  </w:style>
  <w:style w:type="paragraph" w:styleId="ListParagraph">
    <w:name w:val="List Paragraph"/>
    <w:basedOn w:val="Normal"/>
    <w:uiPriority w:val="34"/>
    <w:qFormat/>
    <w:rsid w:val="009E2AD4"/>
    <w:pPr>
      <w:spacing w:after="160" w:line="259" w:lineRule="auto"/>
      <w:ind w:left="720"/>
      <w:contextualSpacing/>
    </w:pPr>
    <w:rPr>
      <w:rFonts w:ascii="Calibri" w:eastAsia="Calibri" w:hAnsi="Calibri"/>
      <w:sz w:val="22"/>
      <w:szCs w:val="22"/>
    </w:rPr>
  </w:style>
  <w:style w:type="paragraph" w:styleId="Caption">
    <w:name w:val="caption"/>
    <w:basedOn w:val="Normal"/>
    <w:next w:val="Normal"/>
    <w:qFormat/>
    <w:rsid w:val="00C2162B"/>
    <w:pPr>
      <w:spacing w:line="360" w:lineRule="atLeast"/>
      <w:jc w:val="center"/>
    </w:pPr>
    <w:rPr>
      <w:b/>
      <w:sz w:val="28"/>
    </w:rPr>
  </w:style>
  <w:style w:type="character" w:customStyle="1" w:styleId="HeaderChar">
    <w:name w:val="Header Char"/>
    <w:basedOn w:val="DefaultParagraphFont"/>
    <w:link w:val="Header"/>
    <w:uiPriority w:val="99"/>
    <w:rsid w:val="005C1466"/>
    <w:rPr>
      <w:rFonts w:ascii="Times" w:eastAsia="Times" w:hAnsi="Times"/>
      <w:sz w:val="24"/>
    </w:rPr>
  </w:style>
  <w:style w:type="paragraph" w:styleId="TOC1">
    <w:name w:val="toc 1"/>
    <w:basedOn w:val="Normal"/>
    <w:next w:val="Normal"/>
    <w:autoRedefine/>
    <w:uiPriority w:val="39"/>
    <w:unhideWhenUsed/>
    <w:rsid w:val="00136E68"/>
    <w:pPr>
      <w:spacing w:after="100"/>
    </w:pPr>
  </w:style>
  <w:style w:type="paragraph" w:styleId="TOC2">
    <w:name w:val="toc 2"/>
    <w:basedOn w:val="Normal"/>
    <w:next w:val="Normal"/>
    <w:autoRedefine/>
    <w:uiPriority w:val="39"/>
    <w:unhideWhenUsed/>
    <w:rsid w:val="00136E68"/>
    <w:pPr>
      <w:spacing w:after="100"/>
      <w:ind w:left="240"/>
    </w:pPr>
  </w:style>
  <w:style w:type="paragraph" w:styleId="TOC3">
    <w:name w:val="toc 3"/>
    <w:basedOn w:val="Normal"/>
    <w:next w:val="Normal"/>
    <w:autoRedefine/>
    <w:uiPriority w:val="39"/>
    <w:unhideWhenUsed/>
    <w:rsid w:val="001743EF"/>
    <w:pPr>
      <w:spacing w:after="100"/>
      <w:ind w:left="480"/>
    </w:pPr>
  </w:style>
  <w:style w:type="character" w:styleId="FollowedHyperlink">
    <w:name w:val="FollowedHyperlink"/>
    <w:basedOn w:val="DefaultParagraphFont"/>
    <w:semiHidden/>
    <w:unhideWhenUsed/>
    <w:rsid w:val="001F1BE5"/>
    <w:rPr>
      <w:color w:val="800080" w:themeColor="followedHyperlink"/>
      <w:u w:val="single"/>
    </w:rPr>
  </w:style>
  <w:style w:type="table" w:styleId="TableGridLight">
    <w:name w:val="Grid Table Light"/>
    <w:basedOn w:val="TableNormal"/>
    <w:uiPriority w:val="40"/>
    <w:rsid w:val="001D5011"/>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7E2232"/>
    <w:pPr>
      <w:spacing w:before="100" w:beforeAutospacing="1" w:after="100" w:afterAutospacing="1"/>
    </w:pPr>
    <w:rPr>
      <w:rFonts w:ascii="Times New Roman" w:hAnsi="Times New Roman"/>
      <w:szCs w:val="24"/>
      <w:lang w:eastAsia="zh-CN"/>
    </w:rPr>
  </w:style>
  <w:style w:type="character" w:customStyle="1" w:styleId="TitleChar">
    <w:name w:val="Title Char"/>
    <w:basedOn w:val="DefaultParagraphFont"/>
    <w:link w:val="Title"/>
    <w:rsid w:val="00D227B8"/>
    <w:rPr>
      <w:rFonts w:ascii="Times" w:hAnsi="Times"/>
      <w:b/>
      <w:sz w:val="36"/>
    </w:rPr>
  </w:style>
  <w:style w:type="character" w:styleId="PlaceholderText">
    <w:name w:val="Placeholder Text"/>
    <w:basedOn w:val="DefaultParagraphFont"/>
    <w:semiHidden/>
    <w:rsid w:val="00E03B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595538">
      <w:bodyDiv w:val="1"/>
      <w:marLeft w:val="0"/>
      <w:marRight w:val="0"/>
      <w:marTop w:val="0"/>
      <w:marBottom w:val="0"/>
      <w:divBdr>
        <w:top w:val="none" w:sz="0" w:space="0" w:color="auto"/>
        <w:left w:val="none" w:sz="0" w:space="0" w:color="auto"/>
        <w:bottom w:val="none" w:sz="0" w:space="0" w:color="auto"/>
        <w:right w:val="none" w:sz="0" w:space="0" w:color="auto"/>
      </w:divBdr>
      <w:divsChild>
        <w:div w:id="1540050583">
          <w:marLeft w:val="0"/>
          <w:marRight w:val="0"/>
          <w:marTop w:val="0"/>
          <w:marBottom w:val="0"/>
          <w:divBdr>
            <w:top w:val="none" w:sz="0" w:space="0" w:color="auto"/>
            <w:left w:val="none" w:sz="0" w:space="0" w:color="auto"/>
            <w:bottom w:val="none" w:sz="0" w:space="0" w:color="auto"/>
            <w:right w:val="none" w:sz="0" w:space="0" w:color="auto"/>
          </w:divBdr>
          <w:divsChild>
            <w:div w:id="96606964">
              <w:marLeft w:val="0"/>
              <w:marRight w:val="0"/>
              <w:marTop w:val="0"/>
              <w:marBottom w:val="0"/>
              <w:divBdr>
                <w:top w:val="none" w:sz="0" w:space="0" w:color="auto"/>
                <w:left w:val="none" w:sz="0" w:space="0" w:color="auto"/>
                <w:bottom w:val="none" w:sz="0" w:space="0" w:color="auto"/>
                <w:right w:val="none" w:sz="0" w:space="0" w:color="auto"/>
              </w:divBdr>
              <w:divsChild>
                <w:div w:id="2136025114">
                  <w:marLeft w:val="0"/>
                  <w:marRight w:val="0"/>
                  <w:marTop w:val="0"/>
                  <w:marBottom w:val="0"/>
                  <w:divBdr>
                    <w:top w:val="none" w:sz="0" w:space="0" w:color="auto"/>
                    <w:left w:val="none" w:sz="0" w:space="0" w:color="auto"/>
                    <w:bottom w:val="none" w:sz="0" w:space="0" w:color="auto"/>
                    <w:right w:val="none" w:sz="0" w:space="0" w:color="auto"/>
                  </w:divBdr>
                </w:div>
              </w:divsChild>
            </w:div>
            <w:div w:id="1974090492">
              <w:marLeft w:val="0"/>
              <w:marRight w:val="0"/>
              <w:marTop w:val="0"/>
              <w:marBottom w:val="0"/>
              <w:divBdr>
                <w:top w:val="none" w:sz="0" w:space="0" w:color="auto"/>
                <w:left w:val="none" w:sz="0" w:space="0" w:color="auto"/>
                <w:bottom w:val="none" w:sz="0" w:space="0" w:color="auto"/>
                <w:right w:val="none" w:sz="0" w:space="0" w:color="auto"/>
              </w:divBdr>
              <w:divsChild>
                <w:div w:id="341519339">
                  <w:marLeft w:val="0"/>
                  <w:marRight w:val="0"/>
                  <w:marTop w:val="0"/>
                  <w:marBottom w:val="0"/>
                  <w:divBdr>
                    <w:top w:val="none" w:sz="0" w:space="0" w:color="auto"/>
                    <w:left w:val="none" w:sz="0" w:space="0" w:color="auto"/>
                    <w:bottom w:val="none" w:sz="0" w:space="0" w:color="auto"/>
                    <w:right w:val="none" w:sz="0" w:space="0" w:color="auto"/>
                  </w:divBdr>
                </w:div>
              </w:divsChild>
            </w:div>
            <w:div w:id="603465604">
              <w:marLeft w:val="0"/>
              <w:marRight w:val="0"/>
              <w:marTop w:val="0"/>
              <w:marBottom w:val="0"/>
              <w:divBdr>
                <w:top w:val="none" w:sz="0" w:space="0" w:color="auto"/>
                <w:left w:val="none" w:sz="0" w:space="0" w:color="auto"/>
                <w:bottom w:val="none" w:sz="0" w:space="0" w:color="auto"/>
                <w:right w:val="none" w:sz="0" w:space="0" w:color="auto"/>
              </w:divBdr>
              <w:divsChild>
                <w:div w:id="1573344399">
                  <w:marLeft w:val="0"/>
                  <w:marRight w:val="0"/>
                  <w:marTop w:val="0"/>
                  <w:marBottom w:val="0"/>
                  <w:divBdr>
                    <w:top w:val="none" w:sz="0" w:space="0" w:color="auto"/>
                    <w:left w:val="none" w:sz="0" w:space="0" w:color="auto"/>
                    <w:bottom w:val="none" w:sz="0" w:space="0" w:color="auto"/>
                    <w:right w:val="none" w:sz="0" w:space="0" w:color="auto"/>
                  </w:divBdr>
                </w:div>
              </w:divsChild>
            </w:div>
            <w:div w:id="893007733">
              <w:marLeft w:val="0"/>
              <w:marRight w:val="0"/>
              <w:marTop w:val="0"/>
              <w:marBottom w:val="0"/>
              <w:divBdr>
                <w:top w:val="none" w:sz="0" w:space="0" w:color="auto"/>
                <w:left w:val="none" w:sz="0" w:space="0" w:color="auto"/>
                <w:bottom w:val="none" w:sz="0" w:space="0" w:color="auto"/>
                <w:right w:val="none" w:sz="0" w:space="0" w:color="auto"/>
              </w:divBdr>
              <w:divsChild>
                <w:div w:id="272980846">
                  <w:marLeft w:val="0"/>
                  <w:marRight w:val="0"/>
                  <w:marTop w:val="0"/>
                  <w:marBottom w:val="0"/>
                  <w:divBdr>
                    <w:top w:val="none" w:sz="0" w:space="0" w:color="auto"/>
                    <w:left w:val="none" w:sz="0" w:space="0" w:color="auto"/>
                    <w:bottom w:val="none" w:sz="0" w:space="0" w:color="auto"/>
                    <w:right w:val="none" w:sz="0" w:space="0" w:color="auto"/>
                  </w:divBdr>
                </w:div>
              </w:divsChild>
            </w:div>
            <w:div w:id="1686903479">
              <w:marLeft w:val="0"/>
              <w:marRight w:val="0"/>
              <w:marTop w:val="0"/>
              <w:marBottom w:val="0"/>
              <w:divBdr>
                <w:top w:val="none" w:sz="0" w:space="0" w:color="auto"/>
                <w:left w:val="none" w:sz="0" w:space="0" w:color="auto"/>
                <w:bottom w:val="none" w:sz="0" w:space="0" w:color="auto"/>
                <w:right w:val="none" w:sz="0" w:space="0" w:color="auto"/>
              </w:divBdr>
              <w:divsChild>
                <w:div w:id="323700053">
                  <w:marLeft w:val="0"/>
                  <w:marRight w:val="0"/>
                  <w:marTop w:val="0"/>
                  <w:marBottom w:val="0"/>
                  <w:divBdr>
                    <w:top w:val="none" w:sz="0" w:space="0" w:color="auto"/>
                    <w:left w:val="none" w:sz="0" w:space="0" w:color="auto"/>
                    <w:bottom w:val="none" w:sz="0" w:space="0" w:color="auto"/>
                    <w:right w:val="none" w:sz="0" w:space="0" w:color="auto"/>
                  </w:divBdr>
                </w:div>
              </w:divsChild>
            </w:div>
            <w:div w:id="1905293869">
              <w:marLeft w:val="0"/>
              <w:marRight w:val="0"/>
              <w:marTop w:val="0"/>
              <w:marBottom w:val="0"/>
              <w:divBdr>
                <w:top w:val="none" w:sz="0" w:space="0" w:color="auto"/>
                <w:left w:val="none" w:sz="0" w:space="0" w:color="auto"/>
                <w:bottom w:val="none" w:sz="0" w:space="0" w:color="auto"/>
                <w:right w:val="none" w:sz="0" w:space="0" w:color="auto"/>
              </w:divBdr>
              <w:divsChild>
                <w:div w:id="1545870107">
                  <w:marLeft w:val="0"/>
                  <w:marRight w:val="0"/>
                  <w:marTop w:val="0"/>
                  <w:marBottom w:val="0"/>
                  <w:divBdr>
                    <w:top w:val="none" w:sz="0" w:space="0" w:color="auto"/>
                    <w:left w:val="none" w:sz="0" w:space="0" w:color="auto"/>
                    <w:bottom w:val="none" w:sz="0" w:space="0" w:color="auto"/>
                    <w:right w:val="none" w:sz="0" w:space="0" w:color="auto"/>
                  </w:divBdr>
                </w:div>
              </w:divsChild>
            </w:div>
            <w:div w:id="1798529293">
              <w:marLeft w:val="0"/>
              <w:marRight w:val="0"/>
              <w:marTop w:val="0"/>
              <w:marBottom w:val="0"/>
              <w:divBdr>
                <w:top w:val="none" w:sz="0" w:space="0" w:color="auto"/>
                <w:left w:val="none" w:sz="0" w:space="0" w:color="auto"/>
                <w:bottom w:val="none" w:sz="0" w:space="0" w:color="auto"/>
                <w:right w:val="none" w:sz="0" w:space="0" w:color="auto"/>
              </w:divBdr>
              <w:divsChild>
                <w:div w:id="841816025">
                  <w:marLeft w:val="0"/>
                  <w:marRight w:val="0"/>
                  <w:marTop w:val="0"/>
                  <w:marBottom w:val="0"/>
                  <w:divBdr>
                    <w:top w:val="none" w:sz="0" w:space="0" w:color="auto"/>
                    <w:left w:val="none" w:sz="0" w:space="0" w:color="auto"/>
                    <w:bottom w:val="none" w:sz="0" w:space="0" w:color="auto"/>
                    <w:right w:val="none" w:sz="0" w:space="0" w:color="auto"/>
                  </w:divBdr>
                </w:div>
              </w:divsChild>
            </w:div>
            <w:div w:id="605845580">
              <w:marLeft w:val="0"/>
              <w:marRight w:val="0"/>
              <w:marTop w:val="0"/>
              <w:marBottom w:val="0"/>
              <w:divBdr>
                <w:top w:val="none" w:sz="0" w:space="0" w:color="auto"/>
                <w:left w:val="none" w:sz="0" w:space="0" w:color="auto"/>
                <w:bottom w:val="none" w:sz="0" w:space="0" w:color="auto"/>
                <w:right w:val="none" w:sz="0" w:space="0" w:color="auto"/>
              </w:divBdr>
              <w:divsChild>
                <w:div w:id="1330670977">
                  <w:marLeft w:val="0"/>
                  <w:marRight w:val="0"/>
                  <w:marTop w:val="0"/>
                  <w:marBottom w:val="0"/>
                  <w:divBdr>
                    <w:top w:val="none" w:sz="0" w:space="0" w:color="auto"/>
                    <w:left w:val="none" w:sz="0" w:space="0" w:color="auto"/>
                    <w:bottom w:val="none" w:sz="0" w:space="0" w:color="auto"/>
                    <w:right w:val="none" w:sz="0" w:space="0" w:color="auto"/>
                  </w:divBdr>
                </w:div>
              </w:divsChild>
            </w:div>
            <w:div w:id="1433667257">
              <w:marLeft w:val="0"/>
              <w:marRight w:val="0"/>
              <w:marTop w:val="0"/>
              <w:marBottom w:val="0"/>
              <w:divBdr>
                <w:top w:val="none" w:sz="0" w:space="0" w:color="auto"/>
                <w:left w:val="none" w:sz="0" w:space="0" w:color="auto"/>
                <w:bottom w:val="none" w:sz="0" w:space="0" w:color="auto"/>
                <w:right w:val="none" w:sz="0" w:space="0" w:color="auto"/>
              </w:divBdr>
              <w:divsChild>
                <w:div w:id="506091678">
                  <w:marLeft w:val="0"/>
                  <w:marRight w:val="0"/>
                  <w:marTop w:val="0"/>
                  <w:marBottom w:val="0"/>
                  <w:divBdr>
                    <w:top w:val="none" w:sz="0" w:space="0" w:color="auto"/>
                    <w:left w:val="none" w:sz="0" w:space="0" w:color="auto"/>
                    <w:bottom w:val="none" w:sz="0" w:space="0" w:color="auto"/>
                    <w:right w:val="none" w:sz="0" w:space="0" w:color="auto"/>
                  </w:divBdr>
                </w:div>
              </w:divsChild>
            </w:div>
            <w:div w:id="751466141">
              <w:marLeft w:val="0"/>
              <w:marRight w:val="0"/>
              <w:marTop w:val="0"/>
              <w:marBottom w:val="0"/>
              <w:divBdr>
                <w:top w:val="none" w:sz="0" w:space="0" w:color="auto"/>
                <w:left w:val="none" w:sz="0" w:space="0" w:color="auto"/>
                <w:bottom w:val="none" w:sz="0" w:space="0" w:color="auto"/>
                <w:right w:val="none" w:sz="0" w:space="0" w:color="auto"/>
              </w:divBdr>
              <w:divsChild>
                <w:div w:id="201634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359129">
      <w:bodyDiv w:val="1"/>
      <w:marLeft w:val="0"/>
      <w:marRight w:val="0"/>
      <w:marTop w:val="0"/>
      <w:marBottom w:val="0"/>
      <w:divBdr>
        <w:top w:val="none" w:sz="0" w:space="0" w:color="auto"/>
        <w:left w:val="none" w:sz="0" w:space="0" w:color="auto"/>
        <w:bottom w:val="none" w:sz="0" w:space="0" w:color="auto"/>
        <w:right w:val="none" w:sz="0" w:space="0" w:color="auto"/>
      </w:divBdr>
      <w:divsChild>
        <w:div w:id="1099258734">
          <w:marLeft w:val="0"/>
          <w:marRight w:val="0"/>
          <w:marTop w:val="0"/>
          <w:marBottom w:val="0"/>
          <w:divBdr>
            <w:top w:val="none" w:sz="0" w:space="0" w:color="auto"/>
            <w:left w:val="none" w:sz="0" w:space="0" w:color="auto"/>
            <w:bottom w:val="none" w:sz="0" w:space="0" w:color="auto"/>
            <w:right w:val="none" w:sz="0" w:space="0" w:color="auto"/>
          </w:divBdr>
          <w:divsChild>
            <w:div w:id="1238320998">
              <w:marLeft w:val="0"/>
              <w:marRight w:val="0"/>
              <w:marTop w:val="0"/>
              <w:marBottom w:val="0"/>
              <w:divBdr>
                <w:top w:val="none" w:sz="0" w:space="0" w:color="auto"/>
                <w:left w:val="none" w:sz="0" w:space="0" w:color="auto"/>
                <w:bottom w:val="none" w:sz="0" w:space="0" w:color="auto"/>
                <w:right w:val="none" w:sz="0" w:space="0" w:color="auto"/>
              </w:divBdr>
              <w:divsChild>
                <w:div w:id="12214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073973">
      <w:bodyDiv w:val="1"/>
      <w:marLeft w:val="0"/>
      <w:marRight w:val="0"/>
      <w:marTop w:val="0"/>
      <w:marBottom w:val="0"/>
      <w:divBdr>
        <w:top w:val="none" w:sz="0" w:space="0" w:color="auto"/>
        <w:left w:val="none" w:sz="0" w:space="0" w:color="auto"/>
        <w:bottom w:val="none" w:sz="0" w:space="0" w:color="auto"/>
        <w:right w:val="none" w:sz="0" w:space="0" w:color="auto"/>
      </w:divBdr>
      <w:divsChild>
        <w:div w:id="1805197999">
          <w:marLeft w:val="0"/>
          <w:marRight w:val="0"/>
          <w:marTop w:val="0"/>
          <w:marBottom w:val="0"/>
          <w:divBdr>
            <w:top w:val="none" w:sz="0" w:space="0" w:color="auto"/>
            <w:left w:val="none" w:sz="0" w:space="0" w:color="auto"/>
            <w:bottom w:val="none" w:sz="0" w:space="0" w:color="auto"/>
            <w:right w:val="none" w:sz="0" w:space="0" w:color="auto"/>
          </w:divBdr>
          <w:divsChild>
            <w:div w:id="169755713">
              <w:marLeft w:val="0"/>
              <w:marRight w:val="0"/>
              <w:marTop w:val="0"/>
              <w:marBottom w:val="0"/>
              <w:divBdr>
                <w:top w:val="none" w:sz="0" w:space="0" w:color="auto"/>
                <w:left w:val="none" w:sz="0" w:space="0" w:color="auto"/>
                <w:bottom w:val="none" w:sz="0" w:space="0" w:color="auto"/>
                <w:right w:val="none" w:sz="0" w:space="0" w:color="auto"/>
              </w:divBdr>
              <w:divsChild>
                <w:div w:id="109713063">
                  <w:marLeft w:val="0"/>
                  <w:marRight w:val="0"/>
                  <w:marTop w:val="0"/>
                  <w:marBottom w:val="0"/>
                  <w:divBdr>
                    <w:top w:val="none" w:sz="0" w:space="0" w:color="auto"/>
                    <w:left w:val="none" w:sz="0" w:space="0" w:color="auto"/>
                    <w:bottom w:val="none" w:sz="0" w:space="0" w:color="auto"/>
                    <w:right w:val="none" w:sz="0" w:space="0" w:color="auto"/>
                  </w:divBdr>
                </w:div>
              </w:divsChild>
            </w:div>
            <w:div w:id="940263748">
              <w:marLeft w:val="0"/>
              <w:marRight w:val="0"/>
              <w:marTop w:val="0"/>
              <w:marBottom w:val="0"/>
              <w:divBdr>
                <w:top w:val="none" w:sz="0" w:space="0" w:color="auto"/>
                <w:left w:val="none" w:sz="0" w:space="0" w:color="auto"/>
                <w:bottom w:val="none" w:sz="0" w:space="0" w:color="auto"/>
                <w:right w:val="none" w:sz="0" w:space="0" w:color="auto"/>
              </w:divBdr>
              <w:divsChild>
                <w:div w:id="127744879">
                  <w:marLeft w:val="0"/>
                  <w:marRight w:val="0"/>
                  <w:marTop w:val="0"/>
                  <w:marBottom w:val="0"/>
                  <w:divBdr>
                    <w:top w:val="none" w:sz="0" w:space="0" w:color="auto"/>
                    <w:left w:val="none" w:sz="0" w:space="0" w:color="auto"/>
                    <w:bottom w:val="none" w:sz="0" w:space="0" w:color="auto"/>
                    <w:right w:val="none" w:sz="0" w:space="0" w:color="auto"/>
                  </w:divBdr>
                </w:div>
              </w:divsChild>
            </w:div>
            <w:div w:id="1361737493">
              <w:marLeft w:val="0"/>
              <w:marRight w:val="0"/>
              <w:marTop w:val="0"/>
              <w:marBottom w:val="0"/>
              <w:divBdr>
                <w:top w:val="none" w:sz="0" w:space="0" w:color="auto"/>
                <w:left w:val="none" w:sz="0" w:space="0" w:color="auto"/>
                <w:bottom w:val="none" w:sz="0" w:space="0" w:color="auto"/>
                <w:right w:val="none" w:sz="0" w:space="0" w:color="auto"/>
              </w:divBdr>
              <w:divsChild>
                <w:div w:id="1528830593">
                  <w:marLeft w:val="0"/>
                  <w:marRight w:val="0"/>
                  <w:marTop w:val="0"/>
                  <w:marBottom w:val="0"/>
                  <w:divBdr>
                    <w:top w:val="none" w:sz="0" w:space="0" w:color="auto"/>
                    <w:left w:val="none" w:sz="0" w:space="0" w:color="auto"/>
                    <w:bottom w:val="none" w:sz="0" w:space="0" w:color="auto"/>
                    <w:right w:val="none" w:sz="0" w:space="0" w:color="auto"/>
                  </w:divBdr>
                </w:div>
              </w:divsChild>
            </w:div>
            <w:div w:id="854660149">
              <w:marLeft w:val="0"/>
              <w:marRight w:val="0"/>
              <w:marTop w:val="0"/>
              <w:marBottom w:val="0"/>
              <w:divBdr>
                <w:top w:val="none" w:sz="0" w:space="0" w:color="auto"/>
                <w:left w:val="none" w:sz="0" w:space="0" w:color="auto"/>
                <w:bottom w:val="none" w:sz="0" w:space="0" w:color="auto"/>
                <w:right w:val="none" w:sz="0" w:space="0" w:color="auto"/>
              </w:divBdr>
              <w:divsChild>
                <w:div w:id="2040423772">
                  <w:marLeft w:val="0"/>
                  <w:marRight w:val="0"/>
                  <w:marTop w:val="0"/>
                  <w:marBottom w:val="0"/>
                  <w:divBdr>
                    <w:top w:val="none" w:sz="0" w:space="0" w:color="auto"/>
                    <w:left w:val="none" w:sz="0" w:space="0" w:color="auto"/>
                    <w:bottom w:val="none" w:sz="0" w:space="0" w:color="auto"/>
                    <w:right w:val="none" w:sz="0" w:space="0" w:color="auto"/>
                  </w:divBdr>
                </w:div>
              </w:divsChild>
            </w:div>
            <w:div w:id="54819666">
              <w:marLeft w:val="0"/>
              <w:marRight w:val="0"/>
              <w:marTop w:val="0"/>
              <w:marBottom w:val="0"/>
              <w:divBdr>
                <w:top w:val="none" w:sz="0" w:space="0" w:color="auto"/>
                <w:left w:val="none" w:sz="0" w:space="0" w:color="auto"/>
                <w:bottom w:val="none" w:sz="0" w:space="0" w:color="auto"/>
                <w:right w:val="none" w:sz="0" w:space="0" w:color="auto"/>
              </w:divBdr>
              <w:divsChild>
                <w:div w:id="1007751009">
                  <w:marLeft w:val="0"/>
                  <w:marRight w:val="0"/>
                  <w:marTop w:val="0"/>
                  <w:marBottom w:val="0"/>
                  <w:divBdr>
                    <w:top w:val="none" w:sz="0" w:space="0" w:color="auto"/>
                    <w:left w:val="none" w:sz="0" w:space="0" w:color="auto"/>
                    <w:bottom w:val="none" w:sz="0" w:space="0" w:color="auto"/>
                    <w:right w:val="none" w:sz="0" w:space="0" w:color="auto"/>
                  </w:divBdr>
                </w:div>
              </w:divsChild>
            </w:div>
            <w:div w:id="593632136">
              <w:marLeft w:val="0"/>
              <w:marRight w:val="0"/>
              <w:marTop w:val="0"/>
              <w:marBottom w:val="0"/>
              <w:divBdr>
                <w:top w:val="none" w:sz="0" w:space="0" w:color="auto"/>
                <w:left w:val="none" w:sz="0" w:space="0" w:color="auto"/>
                <w:bottom w:val="none" w:sz="0" w:space="0" w:color="auto"/>
                <w:right w:val="none" w:sz="0" w:space="0" w:color="auto"/>
              </w:divBdr>
              <w:divsChild>
                <w:div w:id="628559307">
                  <w:marLeft w:val="0"/>
                  <w:marRight w:val="0"/>
                  <w:marTop w:val="0"/>
                  <w:marBottom w:val="0"/>
                  <w:divBdr>
                    <w:top w:val="none" w:sz="0" w:space="0" w:color="auto"/>
                    <w:left w:val="none" w:sz="0" w:space="0" w:color="auto"/>
                    <w:bottom w:val="none" w:sz="0" w:space="0" w:color="auto"/>
                    <w:right w:val="none" w:sz="0" w:space="0" w:color="auto"/>
                  </w:divBdr>
                </w:div>
              </w:divsChild>
            </w:div>
            <w:div w:id="870067103">
              <w:marLeft w:val="0"/>
              <w:marRight w:val="0"/>
              <w:marTop w:val="0"/>
              <w:marBottom w:val="0"/>
              <w:divBdr>
                <w:top w:val="none" w:sz="0" w:space="0" w:color="auto"/>
                <w:left w:val="none" w:sz="0" w:space="0" w:color="auto"/>
                <w:bottom w:val="none" w:sz="0" w:space="0" w:color="auto"/>
                <w:right w:val="none" w:sz="0" w:space="0" w:color="auto"/>
              </w:divBdr>
              <w:divsChild>
                <w:div w:id="920679287">
                  <w:marLeft w:val="0"/>
                  <w:marRight w:val="0"/>
                  <w:marTop w:val="0"/>
                  <w:marBottom w:val="0"/>
                  <w:divBdr>
                    <w:top w:val="none" w:sz="0" w:space="0" w:color="auto"/>
                    <w:left w:val="none" w:sz="0" w:space="0" w:color="auto"/>
                    <w:bottom w:val="none" w:sz="0" w:space="0" w:color="auto"/>
                    <w:right w:val="none" w:sz="0" w:space="0" w:color="auto"/>
                  </w:divBdr>
                </w:div>
              </w:divsChild>
            </w:div>
            <w:div w:id="1689482923">
              <w:marLeft w:val="0"/>
              <w:marRight w:val="0"/>
              <w:marTop w:val="0"/>
              <w:marBottom w:val="0"/>
              <w:divBdr>
                <w:top w:val="none" w:sz="0" w:space="0" w:color="auto"/>
                <w:left w:val="none" w:sz="0" w:space="0" w:color="auto"/>
                <w:bottom w:val="none" w:sz="0" w:space="0" w:color="auto"/>
                <w:right w:val="none" w:sz="0" w:space="0" w:color="auto"/>
              </w:divBdr>
              <w:divsChild>
                <w:div w:id="200357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30466">
      <w:bodyDiv w:val="1"/>
      <w:marLeft w:val="0"/>
      <w:marRight w:val="0"/>
      <w:marTop w:val="0"/>
      <w:marBottom w:val="0"/>
      <w:divBdr>
        <w:top w:val="none" w:sz="0" w:space="0" w:color="auto"/>
        <w:left w:val="none" w:sz="0" w:space="0" w:color="auto"/>
        <w:bottom w:val="none" w:sz="0" w:space="0" w:color="auto"/>
        <w:right w:val="none" w:sz="0" w:space="0" w:color="auto"/>
      </w:divBdr>
      <w:divsChild>
        <w:div w:id="717244317">
          <w:marLeft w:val="0"/>
          <w:marRight w:val="0"/>
          <w:marTop w:val="0"/>
          <w:marBottom w:val="0"/>
          <w:divBdr>
            <w:top w:val="none" w:sz="0" w:space="0" w:color="auto"/>
            <w:left w:val="none" w:sz="0" w:space="0" w:color="auto"/>
            <w:bottom w:val="none" w:sz="0" w:space="0" w:color="auto"/>
            <w:right w:val="none" w:sz="0" w:space="0" w:color="auto"/>
          </w:divBdr>
          <w:divsChild>
            <w:div w:id="1887402077">
              <w:marLeft w:val="0"/>
              <w:marRight w:val="0"/>
              <w:marTop w:val="0"/>
              <w:marBottom w:val="0"/>
              <w:divBdr>
                <w:top w:val="none" w:sz="0" w:space="0" w:color="auto"/>
                <w:left w:val="none" w:sz="0" w:space="0" w:color="auto"/>
                <w:bottom w:val="none" w:sz="0" w:space="0" w:color="auto"/>
                <w:right w:val="none" w:sz="0" w:space="0" w:color="auto"/>
              </w:divBdr>
              <w:divsChild>
                <w:div w:id="14252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620456">
      <w:bodyDiv w:val="1"/>
      <w:marLeft w:val="0"/>
      <w:marRight w:val="0"/>
      <w:marTop w:val="0"/>
      <w:marBottom w:val="0"/>
      <w:divBdr>
        <w:top w:val="none" w:sz="0" w:space="0" w:color="auto"/>
        <w:left w:val="none" w:sz="0" w:space="0" w:color="auto"/>
        <w:bottom w:val="none" w:sz="0" w:space="0" w:color="auto"/>
        <w:right w:val="none" w:sz="0" w:space="0" w:color="auto"/>
      </w:divBdr>
      <w:divsChild>
        <w:div w:id="1964994558">
          <w:marLeft w:val="0"/>
          <w:marRight w:val="0"/>
          <w:marTop w:val="0"/>
          <w:marBottom w:val="0"/>
          <w:divBdr>
            <w:top w:val="none" w:sz="0" w:space="0" w:color="auto"/>
            <w:left w:val="none" w:sz="0" w:space="0" w:color="auto"/>
            <w:bottom w:val="none" w:sz="0" w:space="0" w:color="auto"/>
            <w:right w:val="none" w:sz="0" w:space="0" w:color="auto"/>
          </w:divBdr>
          <w:divsChild>
            <w:div w:id="1702364333">
              <w:marLeft w:val="0"/>
              <w:marRight w:val="0"/>
              <w:marTop w:val="0"/>
              <w:marBottom w:val="0"/>
              <w:divBdr>
                <w:top w:val="none" w:sz="0" w:space="0" w:color="auto"/>
                <w:left w:val="none" w:sz="0" w:space="0" w:color="auto"/>
                <w:bottom w:val="none" w:sz="0" w:space="0" w:color="auto"/>
                <w:right w:val="none" w:sz="0" w:space="0" w:color="auto"/>
              </w:divBdr>
              <w:divsChild>
                <w:div w:id="120455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creativecommons.org/about/license/" TargetMode="External"/><Relationship Id="rId1" Type="http://schemas.openxmlformats.org/officeDocument/2006/relationships/hyperlink" Target="mailto:mthaynes@calpol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3</Pages>
  <Words>795</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INORGANIC CHEMISTRY LABORATORY</vt:lpstr>
    </vt:vector>
  </TitlesOfParts>
  <Company>CPSLO</Company>
  <LinksUpToDate>false</LinksUpToDate>
  <CharactersWithSpaces>5078</CharactersWithSpaces>
  <SharedDoc>false</SharedDoc>
  <HLinks>
    <vt:vector size="42" baseType="variant">
      <vt:variant>
        <vt:i4>6029431</vt:i4>
      </vt:variant>
      <vt:variant>
        <vt:i4>12</vt:i4>
      </vt:variant>
      <vt:variant>
        <vt:i4>0</vt:i4>
      </vt:variant>
      <vt:variant>
        <vt:i4>5</vt:i4>
      </vt:variant>
      <vt:variant>
        <vt:lpwstr>http://www.currentseparations.com/issues/15-1/cs15-1d.pdf</vt:lpwstr>
      </vt:variant>
      <vt:variant>
        <vt:lpwstr/>
      </vt:variant>
      <vt:variant>
        <vt:i4>6029431</vt:i4>
      </vt:variant>
      <vt:variant>
        <vt:i4>9</vt:i4>
      </vt:variant>
      <vt:variant>
        <vt:i4>0</vt:i4>
      </vt:variant>
      <vt:variant>
        <vt:i4>5</vt:i4>
      </vt:variant>
      <vt:variant>
        <vt:lpwstr>http://www.currentseparations.com/issues/15-1/cs15-1d.pdf</vt:lpwstr>
      </vt:variant>
      <vt:variant>
        <vt:lpwstr/>
      </vt:variant>
      <vt:variant>
        <vt:i4>2752529</vt:i4>
      </vt:variant>
      <vt:variant>
        <vt:i4>6</vt:i4>
      </vt:variant>
      <vt:variant>
        <vt:i4>0</vt:i4>
      </vt:variant>
      <vt:variant>
        <vt:i4>5</vt:i4>
      </vt:variant>
      <vt:variant>
        <vt:lpwstr>http://www.currentseparations.com/issues/20-2/20-2d.pdf</vt:lpwstr>
      </vt:variant>
      <vt:variant>
        <vt:lpwstr/>
      </vt:variant>
      <vt:variant>
        <vt:i4>2359375</vt:i4>
      </vt:variant>
      <vt:variant>
        <vt:i4>3</vt:i4>
      </vt:variant>
      <vt:variant>
        <vt:i4>0</vt:i4>
      </vt:variant>
      <vt:variant>
        <vt:i4>5</vt:i4>
      </vt:variant>
      <vt:variant>
        <vt:lpwstr>http://www.bioanalytical.com/info/calendar/97/index.htm</vt:lpwstr>
      </vt:variant>
      <vt:variant>
        <vt:lpwstr/>
      </vt:variant>
      <vt:variant>
        <vt:i4>5242918</vt:i4>
      </vt:variant>
      <vt:variant>
        <vt:i4>0</vt:i4>
      </vt:variant>
      <vt:variant>
        <vt:i4>0</vt:i4>
      </vt:variant>
      <vt:variant>
        <vt:i4>5</vt:i4>
      </vt:variant>
      <vt:variant>
        <vt:lpwstr>http://pubs.acs.org/page/inocaj/submission/templates.html</vt:lpwstr>
      </vt:variant>
      <vt:variant>
        <vt:lpwstr/>
      </vt:variant>
      <vt:variant>
        <vt:i4>7602210</vt:i4>
      </vt:variant>
      <vt:variant>
        <vt:i4>29642</vt:i4>
      </vt:variant>
      <vt:variant>
        <vt:i4>1025</vt:i4>
      </vt:variant>
      <vt:variant>
        <vt:i4>1</vt:i4>
      </vt:variant>
      <vt:variant>
        <vt:lpwstr>http://eee.uci.edu/04s/40600/Farmer/cvaxis.gif</vt:lpwstr>
      </vt:variant>
      <vt:variant>
        <vt:lpwstr/>
      </vt:variant>
      <vt:variant>
        <vt:i4>3080280</vt:i4>
      </vt:variant>
      <vt:variant>
        <vt:i4>32176</vt:i4>
      </vt:variant>
      <vt:variant>
        <vt:i4>1026</vt:i4>
      </vt:variant>
      <vt:variant>
        <vt:i4>1</vt:i4>
      </vt:variant>
      <vt:variant>
        <vt:lpwstr>http://eee.uci.edu/04s/40600/Farmer/cvcp2fe.gif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INORGANIC CHEMISTRY LABORATORY</dc:title>
  <dc:subject/>
  <dc:creator>Chemistry</dc:creator>
  <cp:keywords/>
  <cp:lastModifiedBy>M. Taylor Haynes</cp:lastModifiedBy>
  <cp:revision>42</cp:revision>
  <cp:lastPrinted>2019-10-18T20:46:00Z</cp:lastPrinted>
  <dcterms:created xsi:type="dcterms:W3CDTF">2019-09-16T18:20:00Z</dcterms:created>
  <dcterms:modified xsi:type="dcterms:W3CDTF">2020-08-29T18:49:00Z</dcterms:modified>
</cp:coreProperties>
</file>