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793EA" w14:textId="77777777" w:rsidR="00B67704" w:rsidRPr="00C14FBA" w:rsidRDefault="00B67704" w:rsidP="00B67704">
      <w:pPr>
        <w:rPr>
          <w:rFonts w:ascii="Arial" w:hAnsi="Arial" w:cs="Arial"/>
          <w:sz w:val="28"/>
          <w:szCs w:val="28"/>
        </w:rPr>
      </w:pPr>
      <w:r w:rsidRPr="00C14FBA">
        <w:rPr>
          <w:rFonts w:ascii="Arial" w:hAnsi="Arial" w:cs="Arial"/>
          <w:sz w:val="28"/>
          <w:szCs w:val="28"/>
        </w:rPr>
        <w:t>Stabilizing Au</w:t>
      </w:r>
      <w:r w:rsidRPr="00C14FBA">
        <w:rPr>
          <w:rFonts w:ascii="Arial" w:hAnsi="Arial" w:cs="Arial"/>
          <w:sz w:val="28"/>
          <w:szCs w:val="28"/>
          <w:vertAlign w:val="superscript"/>
        </w:rPr>
        <w:t>2+</w:t>
      </w:r>
      <w:r w:rsidRPr="00C14FBA">
        <w:rPr>
          <w:rFonts w:ascii="Arial" w:hAnsi="Arial" w:cs="Arial"/>
          <w:sz w:val="28"/>
          <w:szCs w:val="28"/>
        </w:rPr>
        <w:t xml:space="preserve"> in a mixed valence 3D halide perovskite: Article Questions</w:t>
      </w:r>
    </w:p>
    <w:p w14:paraId="7C42464E" w14:textId="77777777" w:rsidR="00B67704" w:rsidRPr="009B0AC1" w:rsidRDefault="00B67704" w:rsidP="00B67704">
      <w:pPr>
        <w:rPr>
          <w:rFonts w:ascii="Arial" w:hAnsi="Arial" w:cs="Arial"/>
        </w:rPr>
      </w:pPr>
      <w:r w:rsidRPr="009B0AC1">
        <w:rPr>
          <w:rFonts w:ascii="Arial" w:hAnsi="Arial" w:cs="Arial"/>
        </w:rPr>
        <w:t xml:space="preserve">Read the article and answer the following questions. </w:t>
      </w:r>
    </w:p>
    <w:p w14:paraId="1590176C" w14:textId="77777777" w:rsidR="00B67704" w:rsidRDefault="00B67704" w:rsidP="00B67704">
      <w:pPr>
        <w:pStyle w:val="ListParagraph"/>
        <w:numPr>
          <w:ilvl w:val="0"/>
          <w:numId w:val="1"/>
        </w:numPr>
        <w:rPr>
          <w:rFonts w:ascii="Arial" w:hAnsi="Arial" w:cs="Arial"/>
        </w:rPr>
      </w:pPr>
      <w:r w:rsidRPr="009B0AC1">
        <w:rPr>
          <w:rFonts w:ascii="Arial" w:hAnsi="Arial" w:cs="Arial"/>
        </w:rPr>
        <w:t>Why is Au</w:t>
      </w:r>
      <w:r w:rsidRPr="009B0AC1">
        <w:rPr>
          <w:rFonts w:ascii="Arial" w:hAnsi="Arial" w:cs="Arial"/>
          <w:vertAlign w:val="superscript"/>
        </w:rPr>
        <w:t>2+</w:t>
      </w:r>
      <w:r w:rsidRPr="009B0AC1">
        <w:rPr>
          <w:rFonts w:ascii="Arial" w:hAnsi="Arial" w:cs="Arial"/>
        </w:rPr>
        <w:t xml:space="preserve"> not typically isolable? </w:t>
      </w:r>
    </w:p>
    <w:p w14:paraId="3F8449D1" w14:textId="77777777" w:rsidR="007B18DE" w:rsidRPr="007B18DE" w:rsidRDefault="007B18DE" w:rsidP="007B18DE">
      <w:pPr>
        <w:rPr>
          <w:rFonts w:ascii="Arial" w:hAnsi="Arial" w:cs="Arial"/>
        </w:rPr>
      </w:pPr>
    </w:p>
    <w:p w14:paraId="395D1D9D" w14:textId="77777777" w:rsidR="00B67704" w:rsidRDefault="00B67704" w:rsidP="00B67704">
      <w:pPr>
        <w:pStyle w:val="ListParagraph"/>
        <w:numPr>
          <w:ilvl w:val="0"/>
          <w:numId w:val="1"/>
        </w:numPr>
        <w:rPr>
          <w:rFonts w:ascii="Arial" w:hAnsi="Arial" w:cs="Arial"/>
        </w:rPr>
      </w:pPr>
      <w:r w:rsidRPr="009B0AC1">
        <w:rPr>
          <w:rFonts w:ascii="Arial" w:hAnsi="Arial" w:cs="Arial"/>
        </w:rPr>
        <w:t>What kinds of ligands are required to stabilize Au</w:t>
      </w:r>
      <w:r w:rsidRPr="009B0AC1">
        <w:rPr>
          <w:rFonts w:ascii="Arial" w:hAnsi="Arial" w:cs="Arial"/>
          <w:vertAlign w:val="superscript"/>
        </w:rPr>
        <w:t>2+</w:t>
      </w:r>
      <w:r w:rsidRPr="009B0AC1">
        <w:rPr>
          <w:rFonts w:ascii="Arial" w:hAnsi="Arial" w:cs="Arial"/>
        </w:rPr>
        <w:t xml:space="preserve"> in mono-nuclear complexes? Why are Au</w:t>
      </w:r>
      <w:r w:rsidRPr="009B0AC1">
        <w:rPr>
          <w:rFonts w:ascii="Arial" w:hAnsi="Arial" w:cs="Arial"/>
          <w:vertAlign w:val="superscript"/>
        </w:rPr>
        <w:t>2+</w:t>
      </w:r>
      <w:r w:rsidRPr="009B0AC1">
        <w:rPr>
          <w:rFonts w:ascii="Arial" w:hAnsi="Arial" w:cs="Arial"/>
        </w:rPr>
        <w:t xml:space="preserve"> dimers more stable?</w:t>
      </w:r>
    </w:p>
    <w:p w14:paraId="407304B2" w14:textId="77777777" w:rsidR="007B18DE" w:rsidRPr="007B18DE" w:rsidRDefault="007B18DE" w:rsidP="007B18DE">
      <w:pPr>
        <w:rPr>
          <w:rFonts w:ascii="Arial" w:hAnsi="Arial" w:cs="Arial"/>
        </w:rPr>
      </w:pPr>
    </w:p>
    <w:p w14:paraId="47D6D74F" w14:textId="77777777" w:rsidR="00B67704" w:rsidRDefault="00B67704" w:rsidP="00B67704">
      <w:pPr>
        <w:pStyle w:val="ListParagraph"/>
        <w:numPr>
          <w:ilvl w:val="0"/>
          <w:numId w:val="1"/>
        </w:numPr>
        <w:rPr>
          <w:rFonts w:ascii="Arial" w:hAnsi="Arial" w:cs="Arial"/>
        </w:rPr>
      </w:pPr>
      <w:r w:rsidRPr="009B0AC1">
        <w:rPr>
          <w:rFonts w:ascii="Arial" w:hAnsi="Arial" w:cs="Arial"/>
        </w:rPr>
        <w:t>Describe the general structure of a perovskite (include oxidation states and coordination numbers in your answer). Give an example of a typical perovskite. Why is CsAuX</w:t>
      </w:r>
      <w:r w:rsidRPr="009B0AC1">
        <w:rPr>
          <w:rFonts w:ascii="Arial" w:hAnsi="Arial" w:cs="Arial"/>
          <w:vertAlign w:val="subscript"/>
        </w:rPr>
        <w:t>3</w:t>
      </w:r>
      <w:r w:rsidRPr="009B0AC1">
        <w:rPr>
          <w:rFonts w:ascii="Arial" w:hAnsi="Arial" w:cs="Arial"/>
        </w:rPr>
        <w:t xml:space="preserve"> not your prototypical perovskite? How is the structure more accurately described?</w:t>
      </w:r>
    </w:p>
    <w:p w14:paraId="22AE3779" w14:textId="77777777" w:rsidR="007B18DE" w:rsidRPr="007B18DE" w:rsidRDefault="007B18DE" w:rsidP="007B18DE">
      <w:pPr>
        <w:rPr>
          <w:rFonts w:ascii="Arial" w:hAnsi="Arial" w:cs="Arial"/>
        </w:rPr>
      </w:pPr>
    </w:p>
    <w:p w14:paraId="1C5E1909" w14:textId="77777777" w:rsidR="00B67704" w:rsidRDefault="00B67704" w:rsidP="00B67704">
      <w:pPr>
        <w:pStyle w:val="ListParagraph"/>
        <w:numPr>
          <w:ilvl w:val="0"/>
          <w:numId w:val="1"/>
        </w:numPr>
        <w:rPr>
          <w:rFonts w:ascii="Arial" w:hAnsi="Arial" w:cs="Arial"/>
        </w:rPr>
      </w:pPr>
      <w:r w:rsidRPr="009B0AC1">
        <w:rPr>
          <w:rFonts w:ascii="Arial" w:hAnsi="Arial" w:cs="Arial"/>
        </w:rPr>
        <w:t xml:space="preserve">What is the formula of the Au </w:t>
      </w:r>
      <w:proofErr w:type="gramStart"/>
      <w:r w:rsidRPr="009B0AC1">
        <w:rPr>
          <w:rFonts w:ascii="Arial" w:hAnsi="Arial" w:cs="Arial"/>
        </w:rPr>
        <w:t>perovskite</w:t>
      </w:r>
      <w:proofErr w:type="gramEnd"/>
      <w:r w:rsidRPr="009B0AC1">
        <w:rPr>
          <w:rFonts w:ascii="Arial" w:hAnsi="Arial" w:cs="Arial"/>
        </w:rPr>
        <w:t xml:space="preserve"> synthesized by the authors? How does it differ from prior gold perovskites? Use the structural data to describe the differences. What other perovskite analogues did the authors synthesize to make comparisons to the new Au perovskite? How are the analogues similar and different to the new Au </w:t>
      </w:r>
      <w:proofErr w:type="gramStart"/>
      <w:r w:rsidRPr="009B0AC1">
        <w:rPr>
          <w:rFonts w:ascii="Arial" w:hAnsi="Arial" w:cs="Arial"/>
        </w:rPr>
        <w:t>perovskite</w:t>
      </w:r>
      <w:proofErr w:type="gramEnd"/>
      <w:r w:rsidRPr="009B0AC1">
        <w:rPr>
          <w:rFonts w:ascii="Arial" w:hAnsi="Arial" w:cs="Arial"/>
        </w:rPr>
        <w:t>?</w:t>
      </w:r>
    </w:p>
    <w:p w14:paraId="4848CE9B" w14:textId="77777777" w:rsidR="007B18DE" w:rsidRPr="007B18DE" w:rsidRDefault="007B18DE" w:rsidP="007B18DE">
      <w:pPr>
        <w:ind w:left="360"/>
        <w:rPr>
          <w:rFonts w:ascii="Arial" w:hAnsi="Arial" w:cs="Arial"/>
        </w:rPr>
      </w:pPr>
    </w:p>
    <w:p w14:paraId="3D9EC7DB" w14:textId="77777777" w:rsidR="00B67704" w:rsidRPr="009B0AC1" w:rsidRDefault="00B67704" w:rsidP="00B67704">
      <w:pPr>
        <w:pStyle w:val="ListParagraph"/>
        <w:numPr>
          <w:ilvl w:val="0"/>
          <w:numId w:val="1"/>
        </w:numPr>
        <w:rPr>
          <w:rFonts w:ascii="Arial" w:hAnsi="Arial" w:cs="Arial"/>
        </w:rPr>
      </w:pPr>
      <w:r w:rsidRPr="009B0AC1">
        <w:rPr>
          <w:rFonts w:ascii="Arial" w:hAnsi="Arial" w:cs="Arial"/>
        </w:rPr>
        <w:t>The structure of L-ascorbic acid is shown here. It is used as a reducing agent for the reaction. Draw the most likely structure that results from the use of ascorbic acid as a reducing agent.</w:t>
      </w:r>
    </w:p>
    <w:p w14:paraId="0F65EE29" w14:textId="62487A9F" w:rsidR="00B67704" w:rsidRDefault="00B67704" w:rsidP="00B67704">
      <w:pPr>
        <w:ind w:left="360"/>
      </w:pPr>
      <w:r>
        <w:object w:dxaOrig="2369" w:dyaOrig="1406" w14:anchorId="1E831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2pt;height:69.95pt" o:ole="">
            <v:imagedata r:id="rId7" o:title=""/>
          </v:shape>
          <o:OLEObject Type="Embed" ProgID="ChemDraw_x64.Document.6.0" ShapeID="_x0000_i1025" DrawAspect="Content" ObjectID="_1844491160" r:id="rId8"/>
        </w:object>
      </w:r>
      <w:r>
        <w:tab/>
      </w:r>
      <w:r>
        <w:tab/>
      </w:r>
      <w:r>
        <w:tab/>
      </w:r>
    </w:p>
    <w:p w14:paraId="546E46F4" w14:textId="77777777" w:rsidR="00B67704" w:rsidRDefault="00B67704" w:rsidP="00B67704"/>
    <w:p w14:paraId="3EF2454A" w14:textId="77777777" w:rsidR="00B67704" w:rsidRDefault="00B67704" w:rsidP="00B67704">
      <w:pPr>
        <w:pStyle w:val="ListParagraph"/>
        <w:numPr>
          <w:ilvl w:val="0"/>
          <w:numId w:val="1"/>
        </w:numPr>
        <w:rPr>
          <w:rFonts w:ascii="Arial" w:hAnsi="Arial" w:cs="Arial"/>
        </w:rPr>
      </w:pPr>
      <w:r w:rsidRPr="009B0AC1">
        <w:rPr>
          <w:rFonts w:ascii="Arial" w:hAnsi="Arial" w:cs="Arial"/>
        </w:rPr>
        <w:t xml:space="preserve">Why is the new gold perovskite expected to have magnetic properties compared to the original gold perovskite? Which synthetic analogue was synthesized as a magnetic counterpart? </w:t>
      </w:r>
    </w:p>
    <w:p w14:paraId="7533DF8E" w14:textId="77777777" w:rsidR="007B18DE" w:rsidRPr="007B18DE" w:rsidRDefault="007B18DE" w:rsidP="007B18DE">
      <w:pPr>
        <w:rPr>
          <w:rFonts w:ascii="Arial" w:hAnsi="Arial" w:cs="Arial"/>
        </w:rPr>
      </w:pPr>
    </w:p>
    <w:p w14:paraId="431739BA" w14:textId="77777777" w:rsidR="00B67704" w:rsidRPr="009B0AC1" w:rsidRDefault="00B67704" w:rsidP="00B67704">
      <w:pPr>
        <w:pStyle w:val="ListParagraph"/>
        <w:numPr>
          <w:ilvl w:val="0"/>
          <w:numId w:val="1"/>
        </w:numPr>
        <w:rPr>
          <w:rFonts w:ascii="Arial" w:hAnsi="Arial" w:cs="Arial"/>
        </w:rPr>
      </w:pPr>
      <w:r w:rsidRPr="009B0AC1">
        <w:rPr>
          <w:rFonts w:ascii="Arial" w:hAnsi="Arial" w:cs="Arial"/>
        </w:rPr>
        <w:lastRenderedPageBreak/>
        <w:t>Describe the major results from EPR, Mossbauer, and X-ray absorption spectroscopies.</w:t>
      </w:r>
    </w:p>
    <w:p w14:paraId="6DAA17ED" w14:textId="77777777" w:rsidR="00B67704" w:rsidRPr="009B0AC1" w:rsidRDefault="00B67704" w:rsidP="00B67704">
      <w:pPr>
        <w:rPr>
          <w:rFonts w:ascii="Arial" w:hAnsi="Arial" w:cs="Arial"/>
          <w:color w:val="EE0000"/>
        </w:rPr>
      </w:pPr>
    </w:p>
    <w:p w14:paraId="3164C1C8" w14:textId="77777777" w:rsidR="00B67704" w:rsidRDefault="00B67704" w:rsidP="00B67704">
      <w:pPr>
        <w:pStyle w:val="ListParagraph"/>
        <w:numPr>
          <w:ilvl w:val="0"/>
          <w:numId w:val="1"/>
        </w:numPr>
        <w:rPr>
          <w:rFonts w:ascii="Arial" w:hAnsi="Arial" w:cs="Arial"/>
        </w:rPr>
      </w:pPr>
      <w:r w:rsidRPr="009B0AC1">
        <w:rPr>
          <w:rFonts w:ascii="Arial" w:hAnsi="Arial" w:cs="Arial"/>
        </w:rPr>
        <w:t xml:space="preserve">What kind of magnetism is observed in </w:t>
      </w:r>
      <w:proofErr w:type="spellStart"/>
      <w:r w:rsidRPr="009B0AC1">
        <w:rPr>
          <w:rFonts w:ascii="Arial" w:hAnsi="Arial" w:cs="Arial"/>
        </w:rPr>
        <w:t>Au_Cl</w:t>
      </w:r>
      <w:proofErr w:type="spellEnd"/>
      <w:r w:rsidRPr="009B0AC1">
        <w:rPr>
          <w:rFonts w:ascii="Arial" w:hAnsi="Arial" w:cs="Arial"/>
        </w:rPr>
        <w:t xml:space="preserve"> vs. </w:t>
      </w:r>
      <w:proofErr w:type="spellStart"/>
      <w:r w:rsidRPr="009B0AC1">
        <w:rPr>
          <w:rFonts w:ascii="Arial" w:hAnsi="Arial" w:cs="Arial"/>
        </w:rPr>
        <w:t>Cu_Cl</w:t>
      </w:r>
      <w:proofErr w:type="spellEnd"/>
      <w:r w:rsidRPr="009B0AC1">
        <w:rPr>
          <w:rFonts w:ascii="Arial" w:hAnsi="Arial" w:cs="Arial"/>
        </w:rPr>
        <w:t xml:space="preserve">? Why is calculation of the magnetic moment convincing for the presence of </w:t>
      </w:r>
      <w:proofErr w:type="spellStart"/>
      <w:r w:rsidRPr="009B0AC1">
        <w:rPr>
          <w:rFonts w:ascii="Arial" w:hAnsi="Arial" w:cs="Arial"/>
        </w:rPr>
        <w:t>Au</w:t>
      </w:r>
      <w:r w:rsidRPr="009B0AC1">
        <w:rPr>
          <w:rFonts w:ascii="Arial" w:hAnsi="Arial" w:cs="Arial"/>
          <w:vertAlign w:val="superscript"/>
        </w:rPr>
        <w:t>II</w:t>
      </w:r>
      <w:proofErr w:type="spellEnd"/>
      <w:r w:rsidRPr="009B0AC1">
        <w:rPr>
          <w:rFonts w:ascii="Arial" w:hAnsi="Arial" w:cs="Arial"/>
        </w:rPr>
        <w:t>?</w:t>
      </w:r>
    </w:p>
    <w:p w14:paraId="6113F757" w14:textId="77777777" w:rsidR="00B67704" w:rsidRPr="00B67704" w:rsidRDefault="00B67704" w:rsidP="00B67704">
      <w:pPr>
        <w:rPr>
          <w:rFonts w:ascii="Arial" w:hAnsi="Arial" w:cs="Arial"/>
        </w:rPr>
      </w:pPr>
    </w:p>
    <w:p w14:paraId="79FAA047" w14:textId="77777777" w:rsidR="00B67704" w:rsidRDefault="00B67704" w:rsidP="00B67704">
      <w:pPr>
        <w:pStyle w:val="ListParagraph"/>
        <w:numPr>
          <w:ilvl w:val="0"/>
          <w:numId w:val="1"/>
        </w:numPr>
        <w:rPr>
          <w:rFonts w:ascii="Arial" w:hAnsi="Arial" w:cs="Arial"/>
        </w:rPr>
      </w:pPr>
      <w:r w:rsidRPr="009B0AC1">
        <w:rPr>
          <w:rFonts w:ascii="Arial" w:hAnsi="Arial" w:cs="Arial"/>
        </w:rPr>
        <w:t>Why is intervalence charge transfer described as lower energy between Au</w:t>
      </w:r>
      <w:r w:rsidRPr="009B0AC1">
        <w:rPr>
          <w:rFonts w:ascii="Arial" w:hAnsi="Arial" w:cs="Arial"/>
          <w:vertAlign w:val="superscript"/>
        </w:rPr>
        <w:t>2+/3+</w:t>
      </w:r>
      <w:r w:rsidRPr="009B0AC1">
        <w:rPr>
          <w:rFonts w:ascii="Arial" w:hAnsi="Arial" w:cs="Arial"/>
        </w:rPr>
        <w:t xml:space="preserve"> than Au</w:t>
      </w:r>
      <w:r w:rsidRPr="009B0AC1">
        <w:rPr>
          <w:rFonts w:ascii="Arial" w:hAnsi="Arial" w:cs="Arial"/>
          <w:vertAlign w:val="superscript"/>
        </w:rPr>
        <w:t>1+/3+</w:t>
      </w:r>
      <w:r w:rsidRPr="009B0AC1">
        <w:rPr>
          <w:rFonts w:ascii="Arial" w:hAnsi="Arial" w:cs="Arial"/>
        </w:rPr>
        <w:t>? Draw a reaction coordinate diagram to demonstrate the difference. Relate this to the increase in conductivity observed for the new Au</w:t>
      </w:r>
      <w:r w:rsidRPr="009B0AC1">
        <w:rPr>
          <w:rFonts w:ascii="Arial" w:hAnsi="Arial" w:cs="Arial"/>
          <w:vertAlign w:val="superscript"/>
        </w:rPr>
        <w:t>2+</w:t>
      </w:r>
      <w:r w:rsidRPr="009B0AC1">
        <w:rPr>
          <w:rFonts w:ascii="Arial" w:hAnsi="Arial" w:cs="Arial"/>
        </w:rPr>
        <w:t xml:space="preserve"> perovskite vs the previously characterized perovskite.</w:t>
      </w:r>
    </w:p>
    <w:p w14:paraId="15A47E48" w14:textId="77777777" w:rsidR="00B67704" w:rsidRPr="00B67704" w:rsidRDefault="00B67704" w:rsidP="00B67704">
      <w:pPr>
        <w:rPr>
          <w:rFonts w:ascii="Arial" w:hAnsi="Arial" w:cs="Arial"/>
        </w:rPr>
      </w:pPr>
    </w:p>
    <w:p w14:paraId="388738BC" w14:textId="55132373" w:rsidR="00451D64" w:rsidRPr="00451D64" w:rsidRDefault="00B67704" w:rsidP="00B67704">
      <w:pPr>
        <w:pStyle w:val="ListParagraph"/>
        <w:numPr>
          <w:ilvl w:val="0"/>
          <w:numId w:val="1"/>
        </w:numPr>
      </w:pPr>
      <w:r w:rsidRPr="00B67704">
        <w:rPr>
          <w:rFonts w:ascii="Arial" w:hAnsi="Arial" w:cs="Arial"/>
        </w:rPr>
        <w:t>Why is stabilization of the Au</w:t>
      </w:r>
      <w:r w:rsidRPr="00B67704">
        <w:rPr>
          <w:rFonts w:ascii="Arial" w:hAnsi="Arial" w:cs="Arial"/>
          <w:vertAlign w:val="superscript"/>
        </w:rPr>
        <w:t>2+</w:t>
      </w:r>
      <w:r w:rsidRPr="00B67704">
        <w:rPr>
          <w:rFonts w:ascii="Arial" w:hAnsi="Arial" w:cs="Arial"/>
        </w:rPr>
        <w:t xml:space="preserve"> perovskite by a Cl</w:t>
      </w:r>
      <w:r w:rsidRPr="00B67704">
        <w:rPr>
          <w:rFonts w:ascii="Arial" w:hAnsi="Arial" w:cs="Arial"/>
          <w:vertAlign w:val="superscript"/>
        </w:rPr>
        <w:t>-</w:t>
      </w:r>
      <w:r w:rsidRPr="00B67704">
        <w:rPr>
          <w:rFonts w:ascii="Arial" w:hAnsi="Arial" w:cs="Arial"/>
        </w:rPr>
        <w:t xml:space="preserve"> ligand considered unusual in comparison to the stabilization of Au</w:t>
      </w:r>
      <w:r w:rsidRPr="00B67704">
        <w:rPr>
          <w:rFonts w:ascii="Arial" w:hAnsi="Arial" w:cs="Arial"/>
          <w:vertAlign w:val="superscript"/>
        </w:rPr>
        <w:t>2+</w:t>
      </w:r>
      <w:r w:rsidRPr="00B67704">
        <w:rPr>
          <w:rFonts w:ascii="Arial" w:hAnsi="Arial" w:cs="Arial"/>
        </w:rPr>
        <w:t xml:space="preserve"> by other ligands</w:t>
      </w:r>
      <w:r w:rsidRPr="00B67704">
        <w:rPr>
          <w:rFonts w:ascii="Arial" w:hAnsi="Arial" w:cs="Arial"/>
        </w:rPr>
        <w:t>?</w:t>
      </w:r>
    </w:p>
    <w:sectPr w:rsidR="00451D64" w:rsidRPr="00451D6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E1AE1" w14:textId="77777777" w:rsidR="006D241A" w:rsidRDefault="006D241A" w:rsidP="00824810">
      <w:pPr>
        <w:spacing w:after="0" w:line="240" w:lineRule="auto"/>
      </w:pPr>
      <w:r>
        <w:separator/>
      </w:r>
    </w:p>
  </w:endnote>
  <w:endnote w:type="continuationSeparator" w:id="0">
    <w:p w14:paraId="5F2795CE" w14:textId="77777777" w:rsidR="006D241A" w:rsidRDefault="006D241A" w:rsidP="00824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A28F0" w14:textId="77777777" w:rsidR="006D241A" w:rsidRDefault="006D241A" w:rsidP="00824810">
      <w:pPr>
        <w:spacing w:after="0" w:line="240" w:lineRule="auto"/>
      </w:pPr>
      <w:r>
        <w:separator/>
      </w:r>
    </w:p>
  </w:footnote>
  <w:footnote w:type="continuationSeparator" w:id="0">
    <w:p w14:paraId="59C0ECBF" w14:textId="77777777" w:rsidR="006D241A" w:rsidRDefault="006D241A" w:rsidP="00824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6BAB" w14:textId="77777777" w:rsidR="00913C22" w:rsidRPr="005F6DDD" w:rsidRDefault="00913C22" w:rsidP="00913C22">
    <w:pPr>
      <w:pStyle w:val="Header"/>
      <w:jc w:val="both"/>
      <w:rPr>
        <w:rFonts w:ascii="Arial" w:hAnsi="Arial" w:cs="Arial"/>
        <w:sz w:val="22"/>
        <w:szCs w:val="22"/>
      </w:rPr>
    </w:pPr>
    <w:r w:rsidRPr="005F6DDD">
      <w:rPr>
        <w:rFonts w:ascii="Arial" w:hAnsi="Arial" w:cs="Arial"/>
        <w:sz w:val="22"/>
        <w:szCs w:val="22"/>
      </w:rPr>
      <w:t xml:space="preserve">Created by Alexandria R. C. Bredar and posted on </w:t>
    </w:r>
    <w:proofErr w:type="spellStart"/>
    <w:r w:rsidRPr="005F6DDD">
      <w:rPr>
        <w:rFonts w:ascii="Arial" w:hAnsi="Arial" w:cs="Arial"/>
        <w:sz w:val="22"/>
        <w:szCs w:val="22"/>
      </w:rPr>
      <w:t>VIPEr</w:t>
    </w:r>
    <w:proofErr w:type="spellEnd"/>
    <w:r w:rsidRPr="005F6DDD">
      <w:rPr>
        <w:rFonts w:ascii="Arial" w:hAnsi="Arial" w:cs="Arial"/>
        <w:sz w:val="22"/>
        <w:szCs w:val="22"/>
      </w:rPr>
      <w:t xml:space="preserve"> on July 2, 2026, Copyright </w:t>
    </w:r>
    <w:r w:rsidRPr="005F6DDD">
      <w:rPr>
        <w:rFonts w:ascii="Arial" w:hAnsi="Arial" w:cs="Arial"/>
        <w:i/>
        <w:iCs/>
        <w:sz w:val="22"/>
        <w:szCs w:val="22"/>
      </w:rPr>
      <w:t>Alexandria R. C. Bredar, 2026</w:t>
    </w:r>
    <w:r w:rsidRPr="005F6DDD">
      <w:rPr>
        <w:rFonts w:ascii="Arial" w:hAnsi="Arial" w:cs="Arial"/>
        <w:sz w:val="22"/>
        <w:szCs w:val="22"/>
      </w:rPr>
      <w:t xml:space="preserve">. This work is licensed under the Creative Commons Attribution Non-commercial Share Alike License. To view a copy of this </w:t>
    </w:r>
    <w:proofErr w:type="gramStart"/>
    <w:r w:rsidRPr="005F6DDD">
      <w:rPr>
        <w:rFonts w:ascii="Arial" w:hAnsi="Arial" w:cs="Arial"/>
        <w:sz w:val="22"/>
        <w:szCs w:val="22"/>
      </w:rPr>
      <w:t>license</w:t>
    </w:r>
    <w:proofErr w:type="gramEnd"/>
    <w:r w:rsidRPr="005F6DDD">
      <w:rPr>
        <w:rFonts w:ascii="Arial" w:hAnsi="Arial" w:cs="Arial"/>
        <w:sz w:val="22"/>
        <w:szCs w:val="22"/>
      </w:rPr>
      <w:t xml:space="preserve"> visit </w:t>
    </w:r>
    <w:hyperlink r:id="rId1" w:history="1">
      <w:r w:rsidRPr="005F6DDD">
        <w:rPr>
          <w:rStyle w:val="Hyperlink"/>
          <w:rFonts w:ascii="Arial" w:hAnsi="Arial" w:cs="Arial"/>
          <w:sz w:val="22"/>
          <w:szCs w:val="22"/>
        </w:rPr>
        <w:t>http://creativecommons.org/about/licenses/</w:t>
      </w:r>
    </w:hyperlink>
  </w:p>
  <w:p w14:paraId="719AF2A3" w14:textId="12B18621" w:rsidR="00824810" w:rsidRPr="00913C22" w:rsidRDefault="00824810" w:rsidP="00913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65CF"/>
    <w:multiLevelType w:val="hybridMultilevel"/>
    <w:tmpl w:val="F1E2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B08C1"/>
    <w:multiLevelType w:val="hybridMultilevel"/>
    <w:tmpl w:val="5DAC0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089257">
    <w:abstractNumId w:val="1"/>
  </w:num>
  <w:num w:numId="2" w16cid:durableId="194183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F0"/>
    <w:rsid w:val="000748E6"/>
    <w:rsid w:val="00092D70"/>
    <w:rsid w:val="001664ED"/>
    <w:rsid w:val="001C3F1C"/>
    <w:rsid w:val="00216829"/>
    <w:rsid w:val="0022425E"/>
    <w:rsid w:val="002410D0"/>
    <w:rsid w:val="00276C57"/>
    <w:rsid w:val="002C565F"/>
    <w:rsid w:val="002C63EF"/>
    <w:rsid w:val="00337F44"/>
    <w:rsid w:val="0036301E"/>
    <w:rsid w:val="003E024C"/>
    <w:rsid w:val="00451D64"/>
    <w:rsid w:val="004702AB"/>
    <w:rsid w:val="00503984"/>
    <w:rsid w:val="005533A3"/>
    <w:rsid w:val="005A0DE6"/>
    <w:rsid w:val="005D7305"/>
    <w:rsid w:val="00603F42"/>
    <w:rsid w:val="006A1EEA"/>
    <w:rsid w:val="006D241A"/>
    <w:rsid w:val="007846E9"/>
    <w:rsid w:val="007847C8"/>
    <w:rsid w:val="007B18DE"/>
    <w:rsid w:val="007B79AF"/>
    <w:rsid w:val="007D6BFE"/>
    <w:rsid w:val="00824810"/>
    <w:rsid w:val="008C5693"/>
    <w:rsid w:val="00913C22"/>
    <w:rsid w:val="00984D85"/>
    <w:rsid w:val="00AC4912"/>
    <w:rsid w:val="00AD0F28"/>
    <w:rsid w:val="00AF7076"/>
    <w:rsid w:val="00B00AF0"/>
    <w:rsid w:val="00B67704"/>
    <w:rsid w:val="00BC243F"/>
    <w:rsid w:val="00BE48CF"/>
    <w:rsid w:val="00BF03FE"/>
    <w:rsid w:val="00C13982"/>
    <w:rsid w:val="00C82F9D"/>
    <w:rsid w:val="00D03152"/>
    <w:rsid w:val="00D15D6B"/>
    <w:rsid w:val="00D741BC"/>
    <w:rsid w:val="00DF7DA0"/>
    <w:rsid w:val="00E0188D"/>
    <w:rsid w:val="00E61B98"/>
    <w:rsid w:val="00F0434E"/>
    <w:rsid w:val="00F10B5B"/>
    <w:rsid w:val="00F91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8EF1"/>
  <w15:chartTrackingRefBased/>
  <w15:docId w15:val="{5ACB4AF3-CF9E-4EE9-9DB7-3EB186DE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A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AF0"/>
    <w:rPr>
      <w:rFonts w:eastAsiaTheme="majorEastAsia" w:cstheme="majorBidi"/>
      <w:color w:val="272727" w:themeColor="text1" w:themeTint="D8"/>
    </w:rPr>
  </w:style>
  <w:style w:type="paragraph" w:styleId="Title">
    <w:name w:val="Title"/>
    <w:basedOn w:val="Normal"/>
    <w:next w:val="Normal"/>
    <w:link w:val="TitleChar"/>
    <w:uiPriority w:val="10"/>
    <w:qFormat/>
    <w:rsid w:val="00B00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AF0"/>
    <w:pPr>
      <w:spacing w:before="160"/>
      <w:jc w:val="center"/>
    </w:pPr>
    <w:rPr>
      <w:i/>
      <w:iCs/>
      <w:color w:val="404040" w:themeColor="text1" w:themeTint="BF"/>
    </w:rPr>
  </w:style>
  <w:style w:type="character" w:customStyle="1" w:styleId="QuoteChar">
    <w:name w:val="Quote Char"/>
    <w:basedOn w:val="DefaultParagraphFont"/>
    <w:link w:val="Quote"/>
    <w:uiPriority w:val="29"/>
    <w:rsid w:val="00B00AF0"/>
    <w:rPr>
      <w:i/>
      <w:iCs/>
      <w:color w:val="404040" w:themeColor="text1" w:themeTint="BF"/>
    </w:rPr>
  </w:style>
  <w:style w:type="paragraph" w:styleId="ListParagraph">
    <w:name w:val="List Paragraph"/>
    <w:basedOn w:val="Normal"/>
    <w:uiPriority w:val="34"/>
    <w:qFormat/>
    <w:rsid w:val="00B00AF0"/>
    <w:pPr>
      <w:ind w:left="720"/>
      <w:contextualSpacing/>
    </w:pPr>
  </w:style>
  <w:style w:type="character" w:styleId="IntenseEmphasis">
    <w:name w:val="Intense Emphasis"/>
    <w:basedOn w:val="DefaultParagraphFont"/>
    <w:uiPriority w:val="21"/>
    <w:qFormat/>
    <w:rsid w:val="00B00AF0"/>
    <w:rPr>
      <w:i/>
      <w:iCs/>
      <w:color w:val="0F4761" w:themeColor="accent1" w:themeShade="BF"/>
    </w:rPr>
  </w:style>
  <w:style w:type="paragraph" w:styleId="IntenseQuote">
    <w:name w:val="Intense Quote"/>
    <w:basedOn w:val="Normal"/>
    <w:next w:val="Normal"/>
    <w:link w:val="IntenseQuoteChar"/>
    <w:uiPriority w:val="30"/>
    <w:qFormat/>
    <w:rsid w:val="00B00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AF0"/>
    <w:rPr>
      <w:i/>
      <w:iCs/>
      <w:color w:val="0F4761" w:themeColor="accent1" w:themeShade="BF"/>
    </w:rPr>
  </w:style>
  <w:style w:type="character" w:styleId="IntenseReference">
    <w:name w:val="Intense Reference"/>
    <w:basedOn w:val="DefaultParagraphFont"/>
    <w:uiPriority w:val="32"/>
    <w:qFormat/>
    <w:rsid w:val="00B00AF0"/>
    <w:rPr>
      <w:b/>
      <w:bCs/>
      <w:smallCaps/>
      <w:color w:val="0F4761" w:themeColor="accent1" w:themeShade="BF"/>
      <w:spacing w:val="5"/>
    </w:rPr>
  </w:style>
  <w:style w:type="paragraph" w:styleId="Header">
    <w:name w:val="header"/>
    <w:basedOn w:val="Normal"/>
    <w:link w:val="HeaderChar"/>
    <w:uiPriority w:val="99"/>
    <w:unhideWhenUsed/>
    <w:rsid w:val="00824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810"/>
  </w:style>
  <w:style w:type="paragraph" w:styleId="Footer">
    <w:name w:val="footer"/>
    <w:basedOn w:val="Normal"/>
    <w:link w:val="FooterChar"/>
    <w:uiPriority w:val="99"/>
    <w:unhideWhenUsed/>
    <w:rsid w:val="00824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810"/>
  </w:style>
  <w:style w:type="character" w:styleId="Hyperlink">
    <w:name w:val="Hyperlink"/>
    <w:basedOn w:val="DefaultParagraphFont"/>
    <w:uiPriority w:val="99"/>
    <w:unhideWhenUsed/>
    <w:rsid w:val="00913C2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creativecommons.org/about/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811</TotalTime>
  <Pages>2</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Bredar, Alex</dc:creator>
  <cp:keywords/>
  <dc:description/>
  <cp:lastModifiedBy>Bredar, Alex</cp:lastModifiedBy>
  <cp:revision>25</cp:revision>
  <dcterms:created xsi:type="dcterms:W3CDTF">2026-05-04T02:07:00Z</dcterms:created>
  <dcterms:modified xsi:type="dcterms:W3CDTF">2026-07-02T13:52:00Z</dcterms:modified>
</cp:coreProperties>
</file>