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A5" w:rsidRDefault="00D115A5" w:rsidP="00D115A5">
      <w:pPr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p w:rsidR="001D4658" w:rsidRPr="00C77B26" w:rsidRDefault="00644FBA" w:rsidP="00C77B26">
      <w:pPr>
        <w:pBdr>
          <w:bottom w:val="single" w:sz="4" w:space="1" w:color="auto"/>
        </w:pBdr>
        <w:rPr>
          <w:b/>
          <w:sz w:val="24"/>
          <w:szCs w:val="24"/>
        </w:rPr>
      </w:pPr>
      <w:r w:rsidRPr="00C77B26">
        <w:rPr>
          <w:b/>
          <w:sz w:val="24"/>
          <w:szCs w:val="24"/>
        </w:rPr>
        <w:t>Briefing</w:t>
      </w:r>
      <w:r w:rsidR="00E90028" w:rsidRPr="00C77B26">
        <w:rPr>
          <w:b/>
          <w:sz w:val="24"/>
          <w:szCs w:val="24"/>
        </w:rPr>
        <w:t xml:space="preserve"> Rubric</w:t>
      </w:r>
    </w:p>
    <w:p w:rsidR="002A3DE2" w:rsidRDefault="00D43FA2" w:rsidP="00D43FA2">
      <w:pPr>
        <w:jc w:val="both"/>
      </w:pPr>
      <w:r>
        <w:rPr>
          <w:b/>
        </w:rPr>
        <w:t>Explanation:</w:t>
      </w:r>
      <w:r>
        <w:t xml:space="preserve"> The </w:t>
      </w:r>
      <w:r w:rsidR="00644FBA">
        <w:t>brief</w:t>
      </w:r>
      <w:r>
        <w:t xml:space="preserve"> </w:t>
      </w:r>
      <w:proofErr w:type="gramStart"/>
      <w:r>
        <w:t>should be directed</w:t>
      </w:r>
      <w:proofErr w:type="gramEnd"/>
      <w:r w:rsidR="00644FBA">
        <w:t xml:space="preserve"> toward stakeholders in your research project.  This means that, while your writing should demonstrate scientific professionalism, it should not contain a large amount of discipline-specific jargon.</w:t>
      </w:r>
    </w:p>
    <w:p w:rsidR="00C77B26" w:rsidRPr="00C77B26" w:rsidRDefault="00C77B26" w:rsidP="00C77B26">
      <w:pPr>
        <w:jc w:val="both"/>
        <w:rPr>
          <w:i/>
          <w:color w:val="C00000"/>
        </w:rPr>
      </w:pPr>
      <w:r>
        <w:rPr>
          <w:i/>
          <w:color w:val="C00000"/>
        </w:rPr>
        <w:t>If using specification grading, I suggest making a separate rubric for the creation of the briefing itself and the scientific analysis of what experiment they performed</w:t>
      </w:r>
    </w:p>
    <w:p w:rsidR="00D43FA2" w:rsidRPr="00D43FA2" w:rsidRDefault="00D43FA2" w:rsidP="00C77B26">
      <w:pPr>
        <w:spacing w:after="0"/>
        <w:jc w:val="both"/>
        <w:rPr>
          <w:i/>
        </w:rPr>
      </w:pPr>
      <w:r>
        <w:rPr>
          <w:i/>
        </w:rPr>
        <w:t xml:space="preserve">A </w:t>
      </w:r>
      <w:r w:rsidR="00644FBA">
        <w:rPr>
          <w:i/>
        </w:rPr>
        <w:t>briefing</w:t>
      </w:r>
      <w:r>
        <w:rPr>
          <w:i/>
        </w:rPr>
        <w:t xml:space="preserve"> written at the satisfactory level will demonstrate the following</w:t>
      </w:r>
      <w:r w:rsidR="00C77B26">
        <w:rPr>
          <w:i/>
        </w:rPr>
        <w:t xml:space="preserve"> </w:t>
      </w:r>
      <w:r w:rsidR="00C77B26">
        <w:rPr>
          <w:b/>
          <w:i/>
        </w:rPr>
        <w:t>creativity</w:t>
      </w:r>
      <w:r>
        <w:rPr>
          <w:i/>
        </w:rPr>
        <w:t xml:space="preserve"> characteristics: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70050" w:rsidTr="00470050">
        <w:tc>
          <w:tcPr>
            <w:tcW w:w="3116" w:type="dxa"/>
          </w:tcPr>
          <w:p w:rsidR="00470050" w:rsidRDefault="00470050" w:rsidP="00470050"/>
        </w:tc>
        <w:tc>
          <w:tcPr>
            <w:tcW w:w="3117" w:type="dxa"/>
          </w:tcPr>
          <w:p w:rsidR="00470050" w:rsidRPr="00470050" w:rsidRDefault="00470050" w:rsidP="00470050">
            <w:pPr>
              <w:jc w:val="center"/>
              <w:rPr>
                <w:b/>
              </w:rPr>
            </w:pPr>
            <w:r w:rsidRPr="00470050">
              <w:rPr>
                <w:b/>
              </w:rPr>
              <w:t>Satisfactory</w:t>
            </w:r>
          </w:p>
        </w:tc>
        <w:tc>
          <w:tcPr>
            <w:tcW w:w="3117" w:type="dxa"/>
          </w:tcPr>
          <w:p w:rsidR="00470050" w:rsidRPr="00470050" w:rsidRDefault="00470050" w:rsidP="00470050">
            <w:pPr>
              <w:jc w:val="center"/>
              <w:rPr>
                <w:b/>
              </w:rPr>
            </w:pPr>
            <w:r w:rsidRPr="00470050">
              <w:rPr>
                <w:b/>
              </w:rPr>
              <w:t>Unsatisfactory</w:t>
            </w:r>
          </w:p>
        </w:tc>
      </w:tr>
      <w:tr w:rsidR="00470050" w:rsidTr="00676A68">
        <w:tc>
          <w:tcPr>
            <w:tcW w:w="3116" w:type="dxa"/>
            <w:vAlign w:val="center"/>
          </w:tcPr>
          <w:p w:rsidR="00470050" w:rsidRDefault="00644FBA" w:rsidP="00676A68">
            <w:r>
              <w:t>Title</w:t>
            </w:r>
          </w:p>
        </w:tc>
        <w:tc>
          <w:tcPr>
            <w:tcW w:w="3117" w:type="dxa"/>
            <w:vAlign w:val="center"/>
          </w:tcPr>
          <w:p w:rsidR="00470050" w:rsidRDefault="00644FBA" w:rsidP="00676A68">
            <w:r>
              <w:t>Short and relevant to research findings</w:t>
            </w:r>
          </w:p>
        </w:tc>
        <w:tc>
          <w:tcPr>
            <w:tcW w:w="3117" w:type="dxa"/>
            <w:vAlign w:val="center"/>
          </w:tcPr>
          <w:p w:rsidR="00470050" w:rsidRDefault="00644FBA" w:rsidP="00AA2536">
            <w:r>
              <w:t>Not relevant to research findings; missing</w:t>
            </w:r>
          </w:p>
        </w:tc>
      </w:tr>
      <w:tr w:rsidR="00470050" w:rsidTr="00676A68">
        <w:tc>
          <w:tcPr>
            <w:tcW w:w="3116" w:type="dxa"/>
            <w:vAlign w:val="center"/>
          </w:tcPr>
          <w:p w:rsidR="00470050" w:rsidRDefault="00644FBA" w:rsidP="00676A68">
            <w:r>
              <w:t>Summary</w:t>
            </w:r>
          </w:p>
        </w:tc>
        <w:tc>
          <w:tcPr>
            <w:tcW w:w="3117" w:type="dxa"/>
            <w:vAlign w:val="center"/>
          </w:tcPr>
          <w:p w:rsidR="00470050" w:rsidRDefault="00644FBA" w:rsidP="00676A68">
            <w:r>
              <w:t>Clear and concise; provides overview of results without needing to read the entire document</w:t>
            </w:r>
            <w:r w:rsidR="00C17B4B">
              <w:t>; highlights importance of the work</w:t>
            </w:r>
          </w:p>
        </w:tc>
        <w:tc>
          <w:tcPr>
            <w:tcW w:w="3117" w:type="dxa"/>
            <w:vAlign w:val="center"/>
          </w:tcPr>
          <w:p w:rsidR="00470050" w:rsidRDefault="00644FBA" w:rsidP="00676A68">
            <w:r>
              <w:t>Not clear</w:t>
            </w:r>
            <w:r w:rsidR="00C17B4B">
              <w:t xml:space="preserve"> and/or overly wordy; does not provide reader with overview; importance of the work missing</w:t>
            </w:r>
          </w:p>
        </w:tc>
      </w:tr>
      <w:tr w:rsidR="00470050" w:rsidTr="00676A68">
        <w:tc>
          <w:tcPr>
            <w:tcW w:w="3116" w:type="dxa"/>
            <w:vAlign w:val="center"/>
          </w:tcPr>
          <w:p w:rsidR="00470050" w:rsidRDefault="00644FBA" w:rsidP="00676A68">
            <w:r>
              <w:t>Key points and findings</w:t>
            </w:r>
          </w:p>
        </w:tc>
        <w:tc>
          <w:tcPr>
            <w:tcW w:w="3117" w:type="dxa"/>
            <w:vAlign w:val="center"/>
          </w:tcPr>
          <w:p w:rsidR="00470050" w:rsidRDefault="00C17B4B" w:rsidP="00676A68">
            <w:r>
              <w:t>Summarizes key points of the analysis</w:t>
            </w:r>
          </w:p>
        </w:tc>
        <w:tc>
          <w:tcPr>
            <w:tcW w:w="3117" w:type="dxa"/>
            <w:vAlign w:val="center"/>
          </w:tcPr>
          <w:p w:rsidR="00470050" w:rsidRPr="00C17B4B" w:rsidRDefault="00C17B4B" w:rsidP="00C17B4B">
            <w:r>
              <w:t xml:space="preserve">Missing key points; extra information provided (i.e. the </w:t>
            </w:r>
            <w:r>
              <w:rPr>
                <w:i/>
              </w:rPr>
              <w:t>how</w:t>
            </w:r>
            <w:r>
              <w:t xml:space="preserve"> the analysis was done)</w:t>
            </w:r>
          </w:p>
        </w:tc>
      </w:tr>
      <w:tr w:rsidR="00470050" w:rsidTr="00676A68">
        <w:tc>
          <w:tcPr>
            <w:tcW w:w="3116" w:type="dxa"/>
            <w:vAlign w:val="center"/>
          </w:tcPr>
          <w:p w:rsidR="00470050" w:rsidRDefault="00644FBA" w:rsidP="00676A68">
            <w:r>
              <w:t>Introduction</w:t>
            </w:r>
          </w:p>
        </w:tc>
        <w:tc>
          <w:tcPr>
            <w:tcW w:w="3117" w:type="dxa"/>
            <w:vAlign w:val="center"/>
          </w:tcPr>
          <w:p w:rsidR="00470050" w:rsidRDefault="00C17B4B" w:rsidP="00676A68">
            <w:r>
              <w:t>Addresses why the topic is important and of interest; answers what the goals of the research were; written to capture interest</w:t>
            </w:r>
          </w:p>
        </w:tc>
        <w:tc>
          <w:tcPr>
            <w:tcW w:w="3117" w:type="dxa"/>
            <w:vAlign w:val="center"/>
          </w:tcPr>
          <w:p w:rsidR="00470050" w:rsidRDefault="00C17B4B" w:rsidP="00676A68">
            <w:r>
              <w:t>Missing why the topic is important and/or does not address research goals; author does not attempt to capture interest</w:t>
            </w:r>
          </w:p>
        </w:tc>
      </w:tr>
      <w:tr w:rsidR="00644FBA" w:rsidTr="00676A68">
        <w:tc>
          <w:tcPr>
            <w:tcW w:w="3116" w:type="dxa"/>
            <w:vAlign w:val="center"/>
          </w:tcPr>
          <w:p w:rsidR="00644FBA" w:rsidRDefault="00644FBA" w:rsidP="00676A68">
            <w:r>
              <w:t>Body (main text)</w:t>
            </w:r>
          </w:p>
        </w:tc>
        <w:tc>
          <w:tcPr>
            <w:tcW w:w="3117" w:type="dxa"/>
            <w:vAlign w:val="center"/>
          </w:tcPr>
          <w:p w:rsidR="00644FBA" w:rsidRDefault="00C17B4B" w:rsidP="00676A68">
            <w:r>
              <w:t xml:space="preserve">Keeps detail to what the reader needs to know, clear and concise; explains the key points and overview provided above; </w:t>
            </w:r>
            <w:r w:rsidR="002A3DE2">
              <w:t>figures/tables/illustrations are used to help guide the reader</w:t>
            </w:r>
          </w:p>
        </w:tc>
        <w:tc>
          <w:tcPr>
            <w:tcW w:w="3117" w:type="dxa"/>
            <w:vAlign w:val="center"/>
          </w:tcPr>
          <w:p w:rsidR="00644FBA" w:rsidRDefault="005F3C3A" w:rsidP="005F3C3A">
            <w:r>
              <w:t>Information presented is not easy to understand; lacking explanation of the key points; large amounts of text used in place of figure/table/illustration</w:t>
            </w:r>
          </w:p>
        </w:tc>
      </w:tr>
      <w:tr w:rsidR="00644FBA" w:rsidTr="00676A68">
        <w:tc>
          <w:tcPr>
            <w:tcW w:w="3116" w:type="dxa"/>
            <w:vAlign w:val="center"/>
          </w:tcPr>
          <w:p w:rsidR="00644FBA" w:rsidRDefault="00644FBA" w:rsidP="00676A68">
            <w:r>
              <w:t>References (as needed)</w:t>
            </w:r>
          </w:p>
        </w:tc>
        <w:tc>
          <w:tcPr>
            <w:tcW w:w="3117" w:type="dxa"/>
            <w:vAlign w:val="center"/>
          </w:tcPr>
          <w:p w:rsidR="00644FBA" w:rsidRDefault="00644FBA" w:rsidP="00676A68">
            <w:r>
              <w:t>References presented in ACS formatting; majority of references have been included as superscripts were requires</w:t>
            </w:r>
          </w:p>
        </w:tc>
        <w:tc>
          <w:tcPr>
            <w:tcW w:w="3117" w:type="dxa"/>
            <w:vAlign w:val="center"/>
          </w:tcPr>
          <w:p w:rsidR="00644FBA" w:rsidRDefault="00644FBA" w:rsidP="00676A68">
            <w:r>
              <w:t>References not in ACS formatting; a majority of statements are not appropriately referenced</w:t>
            </w:r>
          </w:p>
        </w:tc>
      </w:tr>
      <w:tr w:rsidR="00644FBA" w:rsidTr="00676A68">
        <w:tc>
          <w:tcPr>
            <w:tcW w:w="3116" w:type="dxa"/>
            <w:vAlign w:val="center"/>
          </w:tcPr>
          <w:p w:rsidR="00644FBA" w:rsidRDefault="00644FBA" w:rsidP="00676A68">
            <w:r>
              <w:t>Professional writing</w:t>
            </w:r>
          </w:p>
          <w:p w:rsidR="00C17B4B" w:rsidRDefault="00C17B4B" w:rsidP="00676A68">
            <w:r>
              <w:t>(Written option only)</w:t>
            </w:r>
          </w:p>
        </w:tc>
        <w:tc>
          <w:tcPr>
            <w:tcW w:w="3117" w:type="dxa"/>
            <w:vAlign w:val="center"/>
          </w:tcPr>
          <w:p w:rsidR="00644FBA" w:rsidRDefault="00644FBA" w:rsidP="00644FBA">
            <w:r>
              <w:t>Writing appropriate for the profession; few grammatical errors of typos</w:t>
            </w:r>
          </w:p>
        </w:tc>
        <w:tc>
          <w:tcPr>
            <w:tcW w:w="3117" w:type="dxa"/>
            <w:vAlign w:val="center"/>
          </w:tcPr>
          <w:p w:rsidR="00644FBA" w:rsidRDefault="00644FBA" w:rsidP="00644FBA">
            <w:r>
              <w:t>Many grammatical errors; lack of professionalism in writing</w:t>
            </w:r>
          </w:p>
        </w:tc>
      </w:tr>
      <w:tr w:rsidR="00C17B4B" w:rsidTr="00676A68">
        <w:tc>
          <w:tcPr>
            <w:tcW w:w="3116" w:type="dxa"/>
            <w:vAlign w:val="center"/>
          </w:tcPr>
          <w:p w:rsidR="00C17B4B" w:rsidRDefault="00C17B4B" w:rsidP="00676A68">
            <w:r>
              <w:t>Presentation</w:t>
            </w:r>
          </w:p>
          <w:p w:rsidR="00C17B4B" w:rsidRDefault="00C17B4B" w:rsidP="00676A68">
            <w:r>
              <w:t>(Recorded option only)</w:t>
            </w:r>
          </w:p>
        </w:tc>
        <w:tc>
          <w:tcPr>
            <w:tcW w:w="3117" w:type="dxa"/>
            <w:vAlign w:val="center"/>
          </w:tcPr>
          <w:p w:rsidR="00C17B4B" w:rsidRDefault="002A3DE2" w:rsidP="00644FBA">
            <w:r>
              <w:t>Speech is professional and slides contain few grammatical errors; information presented in a clear, concise manner (~ 5 min)</w:t>
            </w:r>
          </w:p>
        </w:tc>
        <w:tc>
          <w:tcPr>
            <w:tcW w:w="3117" w:type="dxa"/>
            <w:vAlign w:val="center"/>
          </w:tcPr>
          <w:p w:rsidR="00C17B4B" w:rsidRDefault="002A3DE2" w:rsidP="00644FBA">
            <w:r>
              <w:t>Speaker uses slang or many colloquialisms; information not relayed in a concise manner; hard for the listener to follow</w:t>
            </w:r>
          </w:p>
        </w:tc>
      </w:tr>
    </w:tbl>
    <w:p w:rsidR="00470050" w:rsidRDefault="00470050" w:rsidP="00C77B26">
      <w:pPr>
        <w:spacing w:after="0"/>
      </w:pPr>
    </w:p>
    <w:p w:rsidR="00C77B26" w:rsidRPr="00C77B26" w:rsidRDefault="00C77B26" w:rsidP="00C77B26">
      <w:pPr>
        <w:spacing w:after="0"/>
        <w:jc w:val="both"/>
        <w:rPr>
          <w:i/>
        </w:rPr>
      </w:pPr>
      <w:r>
        <w:rPr>
          <w:i/>
        </w:rPr>
        <w:lastRenderedPageBreak/>
        <w:t xml:space="preserve">A briefing written at the satisfactory level will demonstrate the following </w:t>
      </w:r>
      <w:r>
        <w:rPr>
          <w:b/>
          <w:i/>
        </w:rPr>
        <w:t>scientific</w:t>
      </w:r>
      <w:r>
        <w:rPr>
          <w:i/>
        </w:rPr>
        <w:t xml:space="preserve"> characteristics: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7B26" w:rsidRPr="00470050" w:rsidTr="00096CE4">
        <w:tc>
          <w:tcPr>
            <w:tcW w:w="3116" w:type="dxa"/>
          </w:tcPr>
          <w:p w:rsidR="00C77B26" w:rsidRDefault="00C77B26" w:rsidP="00096CE4"/>
        </w:tc>
        <w:tc>
          <w:tcPr>
            <w:tcW w:w="3117" w:type="dxa"/>
          </w:tcPr>
          <w:p w:rsidR="00C77B26" w:rsidRPr="00470050" w:rsidRDefault="00C77B26" w:rsidP="00096CE4">
            <w:pPr>
              <w:jc w:val="center"/>
              <w:rPr>
                <w:b/>
              </w:rPr>
            </w:pPr>
            <w:r w:rsidRPr="00470050">
              <w:rPr>
                <w:b/>
              </w:rPr>
              <w:t>Satisfactory</w:t>
            </w:r>
          </w:p>
        </w:tc>
        <w:tc>
          <w:tcPr>
            <w:tcW w:w="3117" w:type="dxa"/>
          </w:tcPr>
          <w:p w:rsidR="00C77B26" w:rsidRPr="00470050" w:rsidRDefault="00C77B26" w:rsidP="00096CE4">
            <w:pPr>
              <w:jc w:val="center"/>
              <w:rPr>
                <w:b/>
              </w:rPr>
            </w:pPr>
            <w:r w:rsidRPr="00470050">
              <w:rPr>
                <w:b/>
              </w:rPr>
              <w:t>Unsatisfactory</w:t>
            </w:r>
          </w:p>
        </w:tc>
      </w:tr>
      <w:tr w:rsidR="00C77B26" w:rsidTr="00096CE4">
        <w:tc>
          <w:tcPr>
            <w:tcW w:w="3116" w:type="dxa"/>
            <w:vAlign w:val="center"/>
          </w:tcPr>
          <w:p w:rsidR="00C77B26" w:rsidRDefault="00C77B26" w:rsidP="00096CE4">
            <w:r>
              <w:t>Experiment tasks</w:t>
            </w:r>
          </w:p>
        </w:tc>
        <w:tc>
          <w:tcPr>
            <w:tcW w:w="3117" w:type="dxa"/>
            <w:vAlign w:val="center"/>
          </w:tcPr>
          <w:p w:rsidR="00C77B26" w:rsidRDefault="00C77B26" w:rsidP="00096CE4"/>
        </w:tc>
        <w:tc>
          <w:tcPr>
            <w:tcW w:w="3117" w:type="dxa"/>
            <w:vAlign w:val="center"/>
          </w:tcPr>
          <w:p w:rsidR="00C77B26" w:rsidRDefault="00C77B26" w:rsidP="00096CE4"/>
        </w:tc>
      </w:tr>
      <w:tr w:rsidR="00D115A5" w:rsidTr="00096CE4">
        <w:tc>
          <w:tcPr>
            <w:tcW w:w="3116" w:type="dxa"/>
            <w:vAlign w:val="center"/>
          </w:tcPr>
          <w:p w:rsidR="00D115A5" w:rsidRDefault="00D115A5" w:rsidP="00D115A5">
            <w:r>
              <w:t>Experiment tasks</w:t>
            </w:r>
          </w:p>
        </w:tc>
        <w:tc>
          <w:tcPr>
            <w:tcW w:w="3117" w:type="dxa"/>
            <w:vAlign w:val="center"/>
          </w:tcPr>
          <w:p w:rsidR="00D115A5" w:rsidRDefault="00D115A5" w:rsidP="00D115A5"/>
        </w:tc>
        <w:tc>
          <w:tcPr>
            <w:tcW w:w="3117" w:type="dxa"/>
            <w:vAlign w:val="center"/>
          </w:tcPr>
          <w:p w:rsidR="00D115A5" w:rsidRDefault="00D115A5" w:rsidP="00D115A5"/>
        </w:tc>
      </w:tr>
      <w:tr w:rsidR="00D115A5" w:rsidTr="00096CE4">
        <w:tc>
          <w:tcPr>
            <w:tcW w:w="3116" w:type="dxa"/>
            <w:vAlign w:val="center"/>
          </w:tcPr>
          <w:p w:rsidR="00D115A5" w:rsidRDefault="00D115A5" w:rsidP="00D115A5">
            <w:r>
              <w:t>Experiment tasks</w:t>
            </w:r>
          </w:p>
        </w:tc>
        <w:tc>
          <w:tcPr>
            <w:tcW w:w="3117" w:type="dxa"/>
            <w:vAlign w:val="center"/>
          </w:tcPr>
          <w:p w:rsidR="00D115A5" w:rsidRDefault="00D115A5" w:rsidP="00D115A5"/>
        </w:tc>
        <w:tc>
          <w:tcPr>
            <w:tcW w:w="3117" w:type="dxa"/>
            <w:vAlign w:val="center"/>
          </w:tcPr>
          <w:p w:rsidR="00D115A5" w:rsidRDefault="00D115A5" w:rsidP="00D115A5"/>
        </w:tc>
      </w:tr>
      <w:tr w:rsidR="00D115A5" w:rsidTr="00096CE4">
        <w:tc>
          <w:tcPr>
            <w:tcW w:w="3116" w:type="dxa"/>
            <w:vAlign w:val="center"/>
          </w:tcPr>
          <w:p w:rsidR="00D115A5" w:rsidRDefault="00D115A5" w:rsidP="00D115A5">
            <w:r>
              <w:t>Experiment tasks</w:t>
            </w:r>
          </w:p>
        </w:tc>
        <w:tc>
          <w:tcPr>
            <w:tcW w:w="3117" w:type="dxa"/>
            <w:vAlign w:val="center"/>
          </w:tcPr>
          <w:p w:rsidR="00D115A5" w:rsidRDefault="00D115A5" w:rsidP="00D115A5"/>
        </w:tc>
        <w:tc>
          <w:tcPr>
            <w:tcW w:w="3117" w:type="dxa"/>
            <w:vAlign w:val="center"/>
          </w:tcPr>
          <w:p w:rsidR="00D115A5" w:rsidRDefault="00D115A5" w:rsidP="00D115A5"/>
        </w:tc>
      </w:tr>
    </w:tbl>
    <w:p w:rsidR="00C77B26" w:rsidRPr="00470050" w:rsidRDefault="00C77B26" w:rsidP="00470050">
      <w:bookmarkStart w:id="0" w:name="_GoBack"/>
      <w:bookmarkEnd w:id="0"/>
    </w:p>
    <w:sectPr w:rsidR="00C77B26" w:rsidRPr="00470050" w:rsidSect="00644FBA">
      <w:headerReference w:type="firs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BA" w:rsidRDefault="00644FBA" w:rsidP="00644FBA">
      <w:pPr>
        <w:spacing w:after="0" w:line="240" w:lineRule="auto"/>
      </w:pPr>
      <w:r>
        <w:separator/>
      </w:r>
    </w:p>
  </w:endnote>
  <w:endnote w:type="continuationSeparator" w:id="0">
    <w:p w:rsidR="00644FBA" w:rsidRDefault="00644FBA" w:rsidP="0064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BA" w:rsidRDefault="00644FBA" w:rsidP="00644FBA">
      <w:pPr>
        <w:spacing w:after="0" w:line="240" w:lineRule="auto"/>
      </w:pPr>
      <w:r>
        <w:separator/>
      </w:r>
    </w:p>
  </w:footnote>
  <w:footnote w:type="continuationSeparator" w:id="0">
    <w:p w:rsidR="00644FBA" w:rsidRDefault="00644FBA" w:rsidP="0064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FBA" w:rsidRPr="00D115A5" w:rsidRDefault="00D115A5" w:rsidP="00D115A5">
    <w:pPr>
      <w:pStyle w:val="Header"/>
    </w:pPr>
    <w:r>
      <w:t>Created by Meghan Porter, Indiana University (</w:t>
    </w:r>
    <w:hyperlink r:id="rId1" w:history="1">
      <w:r>
        <w:rPr>
          <w:rStyle w:val="Hyperlink"/>
        </w:rPr>
        <w:t>mmulcron@indiana.edu</w:t>
      </w:r>
    </w:hyperlink>
    <w:r>
      <w:t xml:space="preserve">) and posted on </w:t>
    </w:r>
    <w:proofErr w:type="spellStart"/>
    <w:r>
      <w:t>VIPEr</w:t>
    </w:r>
    <w:proofErr w:type="spellEnd"/>
    <w:r>
      <w:t xml:space="preserve"> (</w:t>
    </w:r>
    <w:hyperlink r:id="rId2" w:history="1">
      <w:r>
        <w:rPr>
          <w:rStyle w:val="Hyperlink"/>
        </w:rPr>
        <w:t>www.ionicviper.org</w:t>
      </w:r>
    </w:hyperlink>
    <w:r>
      <w:t xml:space="preserve">) on January 7, 2021. Copyright 2021. This work is licensed under the Creative Commons Attribution Non-commercial Share Alike License.  To view a copy of this license, visit </w:t>
    </w:r>
    <w:hyperlink r:id="rId3" w:history="1">
      <w:r>
        <w:rPr>
          <w:rStyle w:val="Hyperlink"/>
        </w:rPr>
        <w:t>https://creativecommons.org/licenses/by-nc-sa/4.0/</w:t>
      </w:r>
    </w:hyperlink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979"/>
    <w:rsid w:val="001D4658"/>
    <w:rsid w:val="00240C0D"/>
    <w:rsid w:val="002A3DE2"/>
    <w:rsid w:val="00433979"/>
    <w:rsid w:val="00470050"/>
    <w:rsid w:val="004A14DD"/>
    <w:rsid w:val="005F3C3A"/>
    <w:rsid w:val="00644FBA"/>
    <w:rsid w:val="00676A68"/>
    <w:rsid w:val="006841B1"/>
    <w:rsid w:val="00A71779"/>
    <w:rsid w:val="00AA2536"/>
    <w:rsid w:val="00AC14EF"/>
    <w:rsid w:val="00B16E4C"/>
    <w:rsid w:val="00B40A41"/>
    <w:rsid w:val="00BD7878"/>
    <w:rsid w:val="00C17B4B"/>
    <w:rsid w:val="00C4158C"/>
    <w:rsid w:val="00C77B26"/>
    <w:rsid w:val="00D115A5"/>
    <w:rsid w:val="00D43FA2"/>
    <w:rsid w:val="00DB051C"/>
    <w:rsid w:val="00E9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EF963"/>
  <w15:chartTrackingRefBased/>
  <w15:docId w15:val="{568FE7CA-3D57-4366-896D-763DF474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050"/>
    <w:pPr>
      <w:ind w:left="720"/>
      <w:contextualSpacing/>
    </w:pPr>
  </w:style>
  <w:style w:type="table" w:styleId="TableGrid">
    <w:name w:val="Table Grid"/>
    <w:basedOn w:val="TableNormal"/>
    <w:uiPriority w:val="39"/>
    <w:rsid w:val="0047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FBA"/>
  </w:style>
  <w:style w:type="paragraph" w:styleId="Footer">
    <w:name w:val="footer"/>
    <w:basedOn w:val="Normal"/>
    <w:link w:val="FooterChar"/>
    <w:uiPriority w:val="99"/>
    <w:unhideWhenUsed/>
    <w:rsid w:val="00644F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FBA"/>
  </w:style>
  <w:style w:type="character" w:styleId="Hyperlink">
    <w:name w:val="Hyperlink"/>
    <w:basedOn w:val="DefaultParagraphFont"/>
    <w:uiPriority w:val="99"/>
    <w:semiHidden/>
    <w:unhideWhenUsed/>
    <w:rsid w:val="00D11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mmulcron@indi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Meghan Rae</dc:creator>
  <cp:keywords/>
  <dc:description/>
  <cp:lastModifiedBy>Porter, Meghan Rae</cp:lastModifiedBy>
  <cp:revision>3</cp:revision>
  <dcterms:created xsi:type="dcterms:W3CDTF">2021-01-07T17:57:00Z</dcterms:created>
  <dcterms:modified xsi:type="dcterms:W3CDTF">2021-01-07T18:06:00Z</dcterms:modified>
</cp:coreProperties>
</file>