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590B0" w14:textId="77777777" w:rsidR="00B86C9F" w:rsidRPr="0029218B" w:rsidRDefault="00000000">
      <w:pPr>
        <w:pStyle w:val="Subtitle"/>
        <w:pageBreakBefore/>
        <w:spacing w:before="0" w:after="0"/>
      </w:pPr>
      <w:r>
        <w:rPr>
          <w:noProof/>
          <w:lang w:eastAsia="en-US"/>
        </w:rPr>
        <w:pict w14:anchorId="417756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9.1pt;height:46.35pt">
            <v:imagedata r:id="rId8" o:title="Departmental-logo"/>
          </v:shape>
        </w:pict>
      </w:r>
    </w:p>
    <w:p w14:paraId="4C0C6EA7" w14:textId="636CE2CD" w:rsidR="00B86C9F" w:rsidRPr="0029218B" w:rsidRDefault="007D5409">
      <w:pPr>
        <w:pStyle w:val="Subtitle"/>
        <w:spacing w:before="0" w:after="0" w:line="26" w:lineRule="atLeast"/>
      </w:pPr>
      <w:r w:rsidRPr="0029218B">
        <w:rPr>
          <w:rFonts w:ascii="Times New Roman" w:hAnsi="Times New Roman"/>
          <w:sz w:val="28"/>
          <w:szCs w:val="28"/>
        </w:rPr>
        <w:t>CHEM</w:t>
      </w:r>
      <w:r w:rsidR="005B15A3" w:rsidRPr="0029218B">
        <w:rPr>
          <w:rFonts w:ascii="Times New Roman" w:hAnsi="Times New Roman"/>
          <w:sz w:val="28"/>
          <w:szCs w:val="28"/>
        </w:rPr>
        <w:t>415</w:t>
      </w:r>
      <w:r w:rsidRPr="0029218B">
        <w:rPr>
          <w:rFonts w:ascii="Times New Roman" w:hAnsi="Times New Roman"/>
          <w:sz w:val="28"/>
          <w:szCs w:val="28"/>
        </w:rPr>
        <w:t xml:space="preserve">:  </w:t>
      </w:r>
      <w:r w:rsidR="005B15A3" w:rsidRPr="0029218B">
        <w:rPr>
          <w:rFonts w:ascii="Times New Roman" w:hAnsi="Times New Roman"/>
          <w:sz w:val="28"/>
          <w:szCs w:val="28"/>
        </w:rPr>
        <w:t>Advanced Inorganic Chemistry</w:t>
      </w:r>
      <w:r w:rsidR="008827A9" w:rsidRPr="0029218B">
        <w:rPr>
          <w:rFonts w:ascii="Times New Roman" w:hAnsi="Times New Roman"/>
          <w:sz w:val="28"/>
          <w:szCs w:val="28"/>
        </w:rPr>
        <w:t xml:space="preserve"> – </w:t>
      </w:r>
      <w:r w:rsidR="005B15A3" w:rsidRPr="0029218B">
        <w:rPr>
          <w:rFonts w:ascii="Times New Roman" w:hAnsi="Times New Roman"/>
          <w:sz w:val="28"/>
          <w:szCs w:val="28"/>
        </w:rPr>
        <w:t xml:space="preserve">Spring </w:t>
      </w:r>
      <w:r w:rsidR="002D72D8" w:rsidRPr="0029218B">
        <w:rPr>
          <w:rFonts w:ascii="Times New Roman" w:hAnsi="Times New Roman"/>
          <w:sz w:val="28"/>
          <w:szCs w:val="28"/>
        </w:rPr>
        <w:t>202</w:t>
      </w:r>
      <w:r w:rsidR="005B15A3" w:rsidRPr="0029218B">
        <w:rPr>
          <w:rFonts w:ascii="Times New Roman" w:hAnsi="Times New Roman"/>
          <w:sz w:val="28"/>
          <w:szCs w:val="28"/>
        </w:rPr>
        <w:t>5</w:t>
      </w:r>
    </w:p>
    <w:p w14:paraId="13FDD7C9" w14:textId="55AA3C1E" w:rsidR="00B86C9F" w:rsidRPr="0029218B" w:rsidRDefault="008827A9">
      <w:pPr>
        <w:pStyle w:val="Textbody"/>
        <w:spacing w:after="0" w:line="26" w:lineRule="atLeast"/>
        <w:rPr>
          <w:sz w:val="16"/>
          <w:szCs w:val="16"/>
        </w:rPr>
      </w:pPr>
      <w:r w:rsidRPr="0029218B">
        <w:rPr>
          <w:sz w:val="16"/>
          <w:szCs w:val="16"/>
        </w:rPr>
        <w:tab/>
      </w:r>
      <w:r w:rsidRPr="0029218B">
        <w:rPr>
          <w:sz w:val="16"/>
          <w:szCs w:val="16"/>
        </w:rPr>
        <w:tab/>
      </w:r>
      <w:r w:rsidRPr="0029218B">
        <w:rPr>
          <w:sz w:val="16"/>
          <w:szCs w:val="16"/>
        </w:rPr>
        <w:tab/>
      </w:r>
      <w:r w:rsidRPr="0029218B">
        <w:rPr>
          <w:sz w:val="16"/>
          <w:szCs w:val="16"/>
        </w:rPr>
        <w:tab/>
      </w:r>
      <w:r w:rsidRPr="0029218B">
        <w:rPr>
          <w:sz w:val="16"/>
          <w:szCs w:val="16"/>
        </w:rPr>
        <w:tab/>
      </w:r>
      <w:r w:rsidRPr="0029218B">
        <w:rPr>
          <w:sz w:val="16"/>
          <w:szCs w:val="16"/>
        </w:rPr>
        <w:tab/>
      </w:r>
      <w:r w:rsidRPr="0029218B">
        <w:rPr>
          <w:sz w:val="16"/>
          <w:szCs w:val="16"/>
        </w:rPr>
        <w:tab/>
      </w:r>
      <w:r w:rsidRPr="0029218B">
        <w:rPr>
          <w:sz w:val="16"/>
          <w:szCs w:val="16"/>
        </w:rPr>
        <w:tab/>
      </w:r>
      <w:r w:rsidRPr="0029218B">
        <w:rPr>
          <w:sz w:val="16"/>
          <w:szCs w:val="16"/>
        </w:rPr>
        <w:tab/>
      </w:r>
      <w:r w:rsidRPr="0029218B">
        <w:rPr>
          <w:sz w:val="16"/>
          <w:szCs w:val="16"/>
        </w:rPr>
        <w:tab/>
      </w:r>
      <w:r w:rsidRPr="0029218B">
        <w:rPr>
          <w:sz w:val="16"/>
          <w:szCs w:val="16"/>
        </w:rPr>
        <w:tab/>
        <w:t xml:space="preserve">Rev </w:t>
      </w:r>
      <w:r w:rsidR="00F93C37" w:rsidRPr="0029218B">
        <w:rPr>
          <w:sz w:val="16"/>
          <w:szCs w:val="16"/>
        </w:rPr>
        <w:t>0</w:t>
      </w:r>
      <w:r w:rsidR="00276146" w:rsidRPr="0029218B">
        <w:rPr>
          <w:sz w:val="16"/>
          <w:szCs w:val="16"/>
        </w:rPr>
        <w:t>1</w:t>
      </w:r>
      <w:r w:rsidRPr="0029218B">
        <w:rPr>
          <w:sz w:val="16"/>
          <w:szCs w:val="16"/>
        </w:rPr>
        <w:t xml:space="preserve"> (</w:t>
      </w:r>
      <w:r w:rsidR="005B15A3" w:rsidRPr="0029218B">
        <w:rPr>
          <w:sz w:val="16"/>
          <w:szCs w:val="16"/>
        </w:rPr>
        <w:t>18</w:t>
      </w:r>
      <w:r w:rsidR="008E4554" w:rsidRPr="0029218B">
        <w:rPr>
          <w:sz w:val="16"/>
          <w:szCs w:val="16"/>
        </w:rPr>
        <w:t xml:space="preserve"> </w:t>
      </w:r>
      <w:r w:rsidR="005B15A3" w:rsidRPr="0029218B">
        <w:rPr>
          <w:sz w:val="16"/>
          <w:szCs w:val="16"/>
        </w:rPr>
        <w:t>Dec</w:t>
      </w:r>
      <w:r w:rsidR="00276146" w:rsidRPr="0029218B">
        <w:rPr>
          <w:sz w:val="16"/>
          <w:szCs w:val="16"/>
        </w:rPr>
        <w:t xml:space="preserve"> </w:t>
      </w:r>
      <w:r w:rsidR="00176DC4" w:rsidRPr="0029218B">
        <w:rPr>
          <w:sz w:val="16"/>
          <w:szCs w:val="16"/>
        </w:rPr>
        <w:t>20</w:t>
      </w:r>
      <w:r w:rsidR="008E4554" w:rsidRPr="0029218B">
        <w:rPr>
          <w:sz w:val="16"/>
          <w:szCs w:val="16"/>
        </w:rPr>
        <w:t>2</w:t>
      </w:r>
      <w:r w:rsidR="002039E9" w:rsidRPr="0029218B">
        <w:rPr>
          <w:sz w:val="16"/>
          <w:szCs w:val="16"/>
        </w:rPr>
        <w:t>4</w:t>
      </w:r>
      <w:r w:rsidRPr="0029218B">
        <w:rPr>
          <w:sz w:val="16"/>
          <w:szCs w:val="16"/>
        </w:rPr>
        <w:t>)</w:t>
      </w:r>
    </w:p>
    <w:p w14:paraId="0C4BE8B4" w14:textId="77777777" w:rsidR="00B86C9F" w:rsidRPr="0029218B" w:rsidRDefault="00B86C9F">
      <w:pPr>
        <w:spacing w:line="26" w:lineRule="atLeast"/>
        <w:rPr>
          <w:sz w:val="16"/>
          <w:szCs w:val="16"/>
        </w:rPr>
      </w:pPr>
    </w:p>
    <w:p w14:paraId="572AFB16" w14:textId="77777777" w:rsidR="00DB745C" w:rsidRPr="0029218B" w:rsidRDefault="00DB745C" w:rsidP="00DB745C">
      <w:pPr>
        <w:pStyle w:val="Heading1"/>
        <w:spacing w:after="0" w:line="26" w:lineRule="atLeast"/>
        <w:rPr>
          <w:rFonts w:ascii="Times New Roman" w:hAnsi="Times New Roman"/>
          <w:szCs w:val="18"/>
        </w:rPr>
      </w:pPr>
      <w:r w:rsidRPr="0029218B">
        <w:rPr>
          <w:rFonts w:ascii="Times New Roman" w:hAnsi="Times New Roman"/>
          <w:szCs w:val="18"/>
        </w:rPr>
        <w:t>General Class Information</w:t>
      </w:r>
      <w:r w:rsidRPr="0029218B">
        <w:rPr>
          <w:rFonts w:ascii="Times New Roman" w:hAnsi="Times New Roman"/>
          <w:szCs w:val="18"/>
        </w:rPr>
        <w:tab/>
      </w:r>
      <w:r w:rsidRPr="0029218B">
        <w:rPr>
          <w:rFonts w:ascii="Times New Roman" w:hAnsi="Times New Roman"/>
          <w:szCs w:val="18"/>
        </w:rPr>
        <w:tab/>
      </w:r>
      <w:r w:rsidRPr="0029218B">
        <w:rPr>
          <w:rFonts w:ascii="Times New Roman" w:hAnsi="Times New Roman"/>
          <w:szCs w:val="18"/>
        </w:rPr>
        <w:tab/>
        <w:t>Instructor contact information</w:t>
      </w:r>
    </w:p>
    <w:tbl>
      <w:tblPr>
        <w:tblStyle w:val="TableGrid"/>
        <w:tblW w:w="10260" w:type="dxa"/>
        <w:tblLook w:val="04A0" w:firstRow="1" w:lastRow="0" w:firstColumn="1" w:lastColumn="0" w:noHBand="0" w:noVBand="1"/>
      </w:tblPr>
      <w:tblGrid>
        <w:gridCol w:w="5148"/>
        <w:gridCol w:w="5112"/>
      </w:tblGrid>
      <w:tr w:rsidR="00DB745C" w:rsidRPr="0029218B" w14:paraId="6394D8ED" w14:textId="77777777" w:rsidTr="00B060F3">
        <w:trPr>
          <w:trHeight w:val="737"/>
        </w:trPr>
        <w:tc>
          <w:tcPr>
            <w:tcW w:w="5148" w:type="dxa"/>
            <w:tcBorders>
              <w:top w:val="nil"/>
              <w:left w:val="nil"/>
              <w:bottom w:val="nil"/>
              <w:right w:val="nil"/>
            </w:tcBorders>
          </w:tcPr>
          <w:p w14:paraId="26EF4F97" w14:textId="20D22A61" w:rsidR="00DB745C" w:rsidRPr="0029218B" w:rsidRDefault="00DB745C" w:rsidP="007B7E50">
            <w:pPr>
              <w:rPr>
                <w:rFonts w:ascii="Times New Roman" w:hAnsi="Times New Roman"/>
                <w:sz w:val="20"/>
              </w:rPr>
            </w:pPr>
            <w:r w:rsidRPr="0029218B">
              <w:rPr>
                <w:rFonts w:ascii="Times New Roman" w:hAnsi="Times New Roman"/>
                <w:b/>
                <w:sz w:val="20"/>
              </w:rPr>
              <w:t>►Lecture</w:t>
            </w:r>
            <w:r w:rsidRPr="0029218B">
              <w:rPr>
                <w:rFonts w:ascii="Times New Roman" w:hAnsi="Times New Roman"/>
                <w:sz w:val="20"/>
              </w:rPr>
              <w:t xml:space="preserve">   </w:t>
            </w:r>
            <w:r w:rsidR="005B15A3" w:rsidRPr="0029218B">
              <w:rPr>
                <w:rFonts w:ascii="Times New Roman" w:hAnsi="Times New Roman"/>
                <w:sz w:val="20"/>
              </w:rPr>
              <w:t>MWF</w:t>
            </w:r>
            <w:r w:rsidRPr="0029218B">
              <w:rPr>
                <w:rFonts w:ascii="Times New Roman" w:hAnsi="Times New Roman"/>
                <w:sz w:val="20"/>
              </w:rPr>
              <w:t xml:space="preserve"> </w:t>
            </w:r>
            <w:r w:rsidR="005B15A3" w:rsidRPr="0029218B">
              <w:rPr>
                <w:rFonts w:ascii="Times New Roman" w:hAnsi="Times New Roman"/>
                <w:sz w:val="20"/>
              </w:rPr>
              <w:t>11</w:t>
            </w:r>
            <w:r w:rsidRPr="0029218B">
              <w:rPr>
                <w:rFonts w:ascii="Times New Roman" w:hAnsi="Times New Roman"/>
                <w:sz w:val="20"/>
              </w:rPr>
              <w:t xml:space="preserve">:30 – </w:t>
            </w:r>
            <w:r w:rsidR="005B15A3" w:rsidRPr="0029218B">
              <w:rPr>
                <w:rFonts w:ascii="Times New Roman" w:hAnsi="Times New Roman"/>
                <w:sz w:val="20"/>
              </w:rPr>
              <w:t>12</w:t>
            </w:r>
            <w:r w:rsidRPr="0029218B">
              <w:rPr>
                <w:rFonts w:ascii="Times New Roman" w:hAnsi="Times New Roman"/>
                <w:sz w:val="20"/>
              </w:rPr>
              <w:t>:</w:t>
            </w:r>
            <w:r w:rsidR="005B15A3" w:rsidRPr="0029218B">
              <w:rPr>
                <w:rFonts w:ascii="Times New Roman" w:hAnsi="Times New Roman"/>
                <w:sz w:val="20"/>
              </w:rPr>
              <w:t>45 (MW) – 12:20 (F)</w:t>
            </w:r>
            <w:r w:rsidRPr="0029218B">
              <w:rPr>
                <w:rFonts w:ascii="Times New Roman" w:hAnsi="Times New Roman"/>
                <w:sz w:val="20"/>
              </w:rPr>
              <w:t xml:space="preserve">   </w:t>
            </w:r>
          </w:p>
          <w:p w14:paraId="554E45C0" w14:textId="7FF79B2A" w:rsidR="005B15A3" w:rsidRPr="0029218B" w:rsidRDefault="005B15A3" w:rsidP="005B15A3">
            <w:pPr>
              <w:rPr>
                <w:rFonts w:ascii="Times New Roman" w:hAnsi="Times New Roman"/>
                <w:b/>
                <w:sz w:val="20"/>
              </w:rPr>
            </w:pPr>
            <w:r w:rsidRPr="0029218B">
              <w:rPr>
                <w:rFonts w:ascii="Times New Roman" w:hAnsi="Times New Roman"/>
                <w:b/>
                <w:sz w:val="20"/>
              </w:rPr>
              <w:t>►Location</w:t>
            </w:r>
            <w:r w:rsidRPr="0029218B">
              <w:rPr>
                <w:rFonts w:ascii="Times New Roman" w:hAnsi="Times New Roman"/>
                <w:sz w:val="20"/>
              </w:rPr>
              <w:t xml:space="preserve">  </w:t>
            </w:r>
            <w:r w:rsidRPr="0029218B">
              <w:rPr>
                <w:rFonts w:ascii="Times New Roman" w:hAnsi="Times New Roman"/>
                <w:b/>
                <w:color w:val="FF0000"/>
                <w:sz w:val="20"/>
              </w:rPr>
              <w:t>Haughey</w:t>
            </w:r>
            <w:r w:rsidRPr="0029218B">
              <w:rPr>
                <w:rFonts w:ascii="Times New Roman" w:hAnsi="Times New Roman"/>
                <w:sz w:val="20"/>
              </w:rPr>
              <w:t xml:space="preserve"> </w:t>
            </w:r>
            <w:r w:rsidRPr="0029218B">
              <w:rPr>
                <w:rFonts w:ascii="Times New Roman" w:hAnsi="Times New Roman"/>
                <w:color w:val="FF0000"/>
                <w:sz w:val="20"/>
              </w:rPr>
              <w:t>112 (Math Center)</w:t>
            </w:r>
          </w:p>
          <w:p w14:paraId="660974C4" w14:textId="0DD23BD6" w:rsidR="00DB745C" w:rsidRPr="0029218B" w:rsidRDefault="00DB745C" w:rsidP="005B15A3">
            <w:pPr>
              <w:rPr>
                <w:rFonts w:ascii="Times New Roman" w:hAnsi="Times New Roman"/>
                <w:sz w:val="20"/>
              </w:rPr>
            </w:pPr>
            <w:r w:rsidRPr="0029218B">
              <w:rPr>
                <w:rFonts w:ascii="Times New Roman" w:hAnsi="Times New Roman"/>
                <w:b/>
                <w:sz w:val="20"/>
              </w:rPr>
              <w:t>►Lab</w:t>
            </w:r>
            <w:r w:rsidRPr="0029218B">
              <w:rPr>
                <w:rFonts w:ascii="Times New Roman" w:hAnsi="Times New Roman"/>
                <w:sz w:val="20"/>
              </w:rPr>
              <w:t xml:space="preserve">        </w:t>
            </w:r>
            <w:r w:rsidR="00A464E2" w:rsidRPr="0029218B">
              <w:rPr>
                <w:rFonts w:ascii="Times New Roman" w:hAnsi="Times New Roman"/>
                <w:sz w:val="20"/>
              </w:rPr>
              <w:t xml:space="preserve">  </w:t>
            </w:r>
            <w:r w:rsidR="005B15A3" w:rsidRPr="0029218B">
              <w:rPr>
                <w:rFonts w:ascii="Times New Roman" w:hAnsi="Times New Roman"/>
                <w:sz w:val="20"/>
              </w:rPr>
              <w:t>None</w:t>
            </w:r>
          </w:p>
          <w:p w14:paraId="13D15D92" w14:textId="77777777" w:rsidR="00DB745C" w:rsidRPr="0029218B" w:rsidRDefault="00DB745C" w:rsidP="00DB745C">
            <w:pPr>
              <w:rPr>
                <w:rFonts w:ascii="Times New Roman" w:hAnsi="Times New Roman"/>
                <w:b/>
                <w:sz w:val="20"/>
              </w:rPr>
            </w:pPr>
            <w:r w:rsidRPr="0029218B">
              <w:rPr>
                <w:rFonts w:ascii="Times New Roman" w:hAnsi="Times New Roman"/>
                <w:b/>
                <w:sz w:val="20"/>
              </w:rPr>
              <w:t xml:space="preserve">►Credits offered:       </w:t>
            </w:r>
            <w:r w:rsidRPr="0029218B">
              <w:rPr>
                <w:rFonts w:ascii="Times New Roman" w:hAnsi="Times New Roman"/>
                <w:sz w:val="20"/>
              </w:rPr>
              <w:t xml:space="preserve">4 semester credits   </w:t>
            </w:r>
          </w:p>
          <w:p w14:paraId="7769C5BD" w14:textId="2D8E9FEE" w:rsidR="00DB745C" w:rsidRPr="0029218B" w:rsidRDefault="00DB745C" w:rsidP="002D72D8">
            <w:pPr>
              <w:rPr>
                <w:rFonts w:ascii="Times New Roman" w:hAnsi="Times New Roman"/>
                <w:sz w:val="20"/>
              </w:rPr>
            </w:pPr>
            <w:r w:rsidRPr="0029218B">
              <w:rPr>
                <w:rFonts w:ascii="Times New Roman" w:hAnsi="Times New Roman"/>
                <w:b/>
                <w:sz w:val="20"/>
              </w:rPr>
              <w:t xml:space="preserve">►Office Hours:  </w:t>
            </w:r>
            <w:r w:rsidRPr="0029218B">
              <w:rPr>
                <w:rFonts w:ascii="Times New Roman" w:hAnsi="Times New Roman"/>
                <w:sz w:val="20"/>
              </w:rPr>
              <w:t xml:space="preserve">   </w:t>
            </w:r>
            <w:r w:rsidR="00E45B6B" w:rsidRPr="0029218B">
              <w:rPr>
                <w:rFonts w:ascii="Times New Roman" w:hAnsi="Times New Roman"/>
                <w:sz w:val="20"/>
              </w:rPr>
              <w:t>MW</w:t>
            </w:r>
            <w:r w:rsidR="005F4FF7" w:rsidRPr="0029218B">
              <w:rPr>
                <w:rFonts w:ascii="Times New Roman" w:hAnsi="Times New Roman"/>
                <w:sz w:val="20"/>
              </w:rPr>
              <w:t>R</w:t>
            </w:r>
            <w:r w:rsidRPr="0029218B">
              <w:rPr>
                <w:rFonts w:ascii="Times New Roman" w:hAnsi="Times New Roman"/>
                <w:sz w:val="20"/>
              </w:rPr>
              <w:t xml:space="preserve">  13:</w:t>
            </w:r>
            <w:r w:rsidR="00207020" w:rsidRPr="0029218B">
              <w:rPr>
                <w:rFonts w:ascii="Times New Roman" w:hAnsi="Times New Roman"/>
                <w:sz w:val="20"/>
              </w:rPr>
              <w:t>3</w:t>
            </w:r>
            <w:r w:rsidRPr="0029218B">
              <w:rPr>
                <w:rFonts w:ascii="Times New Roman" w:hAnsi="Times New Roman"/>
                <w:sz w:val="20"/>
              </w:rPr>
              <w:t>0 – 1</w:t>
            </w:r>
            <w:r w:rsidR="005F4FF7" w:rsidRPr="0029218B">
              <w:rPr>
                <w:rFonts w:ascii="Times New Roman" w:hAnsi="Times New Roman"/>
                <w:sz w:val="20"/>
              </w:rPr>
              <w:t>7</w:t>
            </w:r>
            <w:r w:rsidRPr="0029218B">
              <w:rPr>
                <w:rFonts w:ascii="Times New Roman" w:hAnsi="Times New Roman"/>
                <w:sz w:val="20"/>
              </w:rPr>
              <w:t>:</w:t>
            </w:r>
            <w:r w:rsidR="005F4FF7" w:rsidRPr="0029218B">
              <w:rPr>
                <w:rFonts w:ascii="Times New Roman" w:hAnsi="Times New Roman"/>
                <w:sz w:val="20"/>
              </w:rPr>
              <w:t>0</w:t>
            </w:r>
            <w:r w:rsidR="00207020" w:rsidRPr="0029218B">
              <w:rPr>
                <w:rFonts w:ascii="Times New Roman" w:hAnsi="Times New Roman"/>
                <w:sz w:val="20"/>
              </w:rPr>
              <w:t>0</w:t>
            </w:r>
            <w:r w:rsidRPr="0029218B">
              <w:rPr>
                <w:rFonts w:ascii="Times New Roman" w:hAnsi="Times New Roman"/>
                <w:sz w:val="20"/>
              </w:rPr>
              <w:t xml:space="preserve"> </w:t>
            </w:r>
            <w:r w:rsidR="000260AC" w:rsidRPr="0029218B">
              <w:rPr>
                <w:rFonts w:ascii="Times New Roman" w:hAnsi="Times New Roman"/>
                <w:sz w:val="20"/>
              </w:rPr>
              <w:t>I</w:t>
            </w:r>
            <w:r w:rsidR="00207020" w:rsidRPr="0029218B">
              <w:rPr>
                <w:rFonts w:ascii="Times New Roman" w:hAnsi="Times New Roman"/>
                <w:sz w:val="20"/>
              </w:rPr>
              <w:t>n-person</w:t>
            </w:r>
            <w:r w:rsidR="005F4FF7" w:rsidRPr="0029218B">
              <w:rPr>
                <w:rFonts w:ascii="Times New Roman" w:hAnsi="Times New Roman"/>
                <w:sz w:val="20"/>
              </w:rPr>
              <w:t>/zoom</w:t>
            </w:r>
            <w:r w:rsidR="00D90719" w:rsidRPr="0029218B">
              <w:rPr>
                <w:rFonts w:ascii="Times New Roman" w:hAnsi="Times New Roman"/>
                <w:sz w:val="20"/>
              </w:rPr>
              <w:br/>
            </w:r>
            <w:r w:rsidR="002D72D8" w:rsidRPr="0029218B">
              <w:rPr>
                <w:rFonts w:ascii="Times New Roman" w:hAnsi="Times New Roman"/>
                <w:sz w:val="20"/>
              </w:rPr>
              <w:t xml:space="preserve">     </w:t>
            </w:r>
            <w:r w:rsidR="00207020" w:rsidRPr="0029218B">
              <w:rPr>
                <w:rFonts w:ascii="Times New Roman" w:hAnsi="Times New Roman"/>
                <w:sz w:val="20"/>
              </w:rPr>
              <w:t>.</w:t>
            </w:r>
            <w:r w:rsidR="002D72D8" w:rsidRPr="0029218B">
              <w:rPr>
                <w:rFonts w:ascii="Times New Roman" w:hAnsi="Times New Roman"/>
                <w:sz w:val="20"/>
              </w:rPr>
              <w:t xml:space="preserve">  </w:t>
            </w:r>
            <w:r w:rsidR="00D90719" w:rsidRPr="0029218B">
              <w:rPr>
                <w:rFonts w:ascii="Times New Roman" w:hAnsi="Times New Roman"/>
                <w:sz w:val="20"/>
              </w:rPr>
              <w:t xml:space="preserve"> </w:t>
            </w:r>
            <w:r w:rsidR="00207020" w:rsidRPr="0029218B">
              <w:rPr>
                <w:rFonts w:ascii="Times New Roman" w:hAnsi="Times New Roman"/>
                <w:sz w:val="20"/>
              </w:rPr>
              <w:t xml:space="preserve">                </w:t>
            </w:r>
            <w:r w:rsidR="005F4FF7" w:rsidRPr="0029218B">
              <w:rPr>
                <w:rFonts w:ascii="Times New Roman" w:hAnsi="Times New Roman"/>
                <w:sz w:val="20"/>
              </w:rPr>
              <w:t xml:space="preserve">Come see </w:t>
            </w:r>
            <w:proofErr w:type="gramStart"/>
            <w:r w:rsidR="005F4FF7" w:rsidRPr="0029218B">
              <w:rPr>
                <w:rFonts w:ascii="Times New Roman" w:hAnsi="Times New Roman"/>
                <w:sz w:val="20"/>
              </w:rPr>
              <w:t xml:space="preserve">me </w:t>
            </w:r>
            <w:r w:rsidR="00207020" w:rsidRPr="0029218B">
              <w:rPr>
                <w:rFonts w:ascii="Times New Roman" w:hAnsi="Times New Roman"/>
                <w:sz w:val="20"/>
              </w:rPr>
              <w:t>other hours</w:t>
            </w:r>
            <w:proofErr w:type="gramEnd"/>
            <w:r w:rsidR="00207020" w:rsidRPr="0029218B">
              <w:rPr>
                <w:rFonts w:ascii="Times New Roman" w:hAnsi="Times New Roman"/>
                <w:sz w:val="20"/>
              </w:rPr>
              <w:t xml:space="preserve"> by arrangement.</w:t>
            </w:r>
          </w:p>
          <w:p w14:paraId="61FF5FC3" w14:textId="54E1A70C" w:rsidR="000260AC" w:rsidRPr="0029218B" w:rsidRDefault="000260AC" w:rsidP="002D72D8">
            <w:pPr>
              <w:rPr>
                <w:rFonts w:ascii="Times New Roman" w:hAnsi="Times New Roman"/>
                <w:b/>
                <w:sz w:val="20"/>
              </w:rPr>
            </w:pPr>
            <w:r w:rsidRPr="0029218B">
              <w:rPr>
                <w:rFonts w:ascii="Times New Roman" w:hAnsi="Times New Roman"/>
                <w:b/>
                <w:sz w:val="20"/>
              </w:rPr>
              <w:t xml:space="preserve">►Course Website:  </w:t>
            </w:r>
            <w:r w:rsidRPr="0029218B">
              <w:rPr>
                <w:rFonts w:ascii="Times New Roman" w:hAnsi="Times New Roman"/>
                <w:sz w:val="20"/>
              </w:rPr>
              <w:t xml:space="preserve">   </w:t>
            </w:r>
            <w:hyperlink r:id="rId9" w:history="1">
              <w:r w:rsidRPr="0029218B">
                <w:rPr>
                  <w:rStyle w:val="Hyperlink"/>
                  <w:rFonts w:ascii="Times New Roman" w:hAnsi="Times New Roman"/>
                  <w:sz w:val="20"/>
                </w:rPr>
                <w:t>https://LearningHub.Andrews.edu</w:t>
              </w:r>
            </w:hyperlink>
            <w:r w:rsidRPr="0029218B">
              <w:rPr>
                <w:rFonts w:ascii="Times New Roman" w:hAnsi="Times New Roman"/>
                <w:sz w:val="20"/>
              </w:rPr>
              <w:t xml:space="preserve">  </w:t>
            </w:r>
          </w:p>
        </w:tc>
        <w:tc>
          <w:tcPr>
            <w:tcW w:w="5112" w:type="dxa"/>
            <w:tcBorders>
              <w:top w:val="nil"/>
              <w:left w:val="nil"/>
              <w:bottom w:val="nil"/>
              <w:right w:val="nil"/>
            </w:tcBorders>
          </w:tcPr>
          <w:p w14:paraId="1D099EBF" w14:textId="77777777" w:rsidR="00DB745C" w:rsidRPr="0029218B" w:rsidRDefault="00DB745C" w:rsidP="007B7E50">
            <w:pPr>
              <w:tabs>
                <w:tab w:val="left" w:pos="1692"/>
              </w:tabs>
              <w:rPr>
                <w:rFonts w:ascii="Times New Roman" w:hAnsi="Times New Roman"/>
                <w:sz w:val="20"/>
              </w:rPr>
            </w:pPr>
            <w:r w:rsidRPr="0029218B">
              <w:rPr>
                <w:rFonts w:ascii="Times New Roman" w:hAnsi="Times New Roman"/>
                <w:b/>
                <w:sz w:val="20"/>
              </w:rPr>
              <w:t>►</w:t>
            </w:r>
            <w:r w:rsidR="00016E75" w:rsidRPr="0029218B">
              <w:rPr>
                <w:rFonts w:ascii="Times New Roman" w:hAnsi="Times New Roman"/>
                <w:b/>
                <w:sz w:val="20"/>
              </w:rPr>
              <w:t>Teacher</w:t>
            </w:r>
            <w:r w:rsidRPr="0029218B">
              <w:rPr>
                <w:rFonts w:ascii="Times New Roman" w:hAnsi="Times New Roman"/>
                <w:b/>
                <w:sz w:val="20"/>
              </w:rPr>
              <w:t xml:space="preserve"> </w:t>
            </w:r>
            <w:r w:rsidRPr="0029218B">
              <w:rPr>
                <w:rFonts w:ascii="Times New Roman" w:hAnsi="Times New Roman"/>
                <w:b/>
                <w:sz w:val="20"/>
              </w:rPr>
              <w:tab/>
            </w:r>
            <w:r w:rsidRPr="0029218B">
              <w:rPr>
                <w:rFonts w:ascii="Times New Roman" w:hAnsi="Times New Roman"/>
                <w:sz w:val="20"/>
              </w:rPr>
              <w:t>David W. Randall, PhD</w:t>
            </w:r>
          </w:p>
          <w:p w14:paraId="151BD63D" w14:textId="77777777" w:rsidR="00DB745C" w:rsidRPr="0029218B" w:rsidRDefault="00DB745C" w:rsidP="007B7E50">
            <w:pPr>
              <w:tabs>
                <w:tab w:val="left" w:pos="1692"/>
              </w:tabs>
              <w:rPr>
                <w:rFonts w:ascii="Times New Roman" w:hAnsi="Times New Roman"/>
                <w:sz w:val="20"/>
              </w:rPr>
            </w:pPr>
            <w:r w:rsidRPr="0029218B">
              <w:rPr>
                <w:rFonts w:ascii="Times New Roman" w:hAnsi="Times New Roman"/>
                <w:b/>
                <w:sz w:val="20"/>
              </w:rPr>
              <w:t>►e-mail</w:t>
            </w:r>
            <w:r w:rsidRPr="0029218B">
              <w:rPr>
                <w:rFonts w:ascii="Times New Roman" w:hAnsi="Times New Roman"/>
                <w:sz w:val="20"/>
              </w:rPr>
              <w:tab/>
            </w:r>
            <w:hyperlink r:id="rId10" w:history="1">
              <w:r w:rsidRPr="0029218B">
                <w:rPr>
                  <w:rStyle w:val="Hyperlink"/>
                  <w:rFonts w:ascii="Times New Roman" w:hAnsi="Times New Roman"/>
                  <w:sz w:val="20"/>
                </w:rPr>
                <w:t>randalld@andrews.edu</w:t>
              </w:r>
            </w:hyperlink>
            <w:r w:rsidRPr="0029218B">
              <w:rPr>
                <w:rFonts w:ascii="Times New Roman" w:hAnsi="Times New Roman"/>
                <w:sz w:val="20"/>
              </w:rPr>
              <w:t xml:space="preserve"> </w:t>
            </w:r>
          </w:p>
          <w:p w14:paraId="67F69542" w14:textId="77777777" w:rsidR="00DB745C" w:rsidRPr="0029218B" w:rsidRDefault="0088478D" w:rsidP="007B7E50">
            <w:pPr>
              <w:tabs>
                <w:tab w:val="left" w:pos="1692"/>
              </w:tabs>
              <w:rPr>
                <w:rFonts w:ascii="Times New Roman" w:hAnsi="Times New Roman"/>
                <w:sz w:val="16"/>
              </w:rPr>
            </w:pPr>
            <w:r w:rsidRPr="0029218B">
              <w:rPr>
                <w:rFonts w:ascii="Times New Roman" w:hAnsi="Times New Roman"/>
                <w:b/>
                <w:sz w:val="20"/>
              </w:rPr>
              <w:t>►Zoom</w:t>
            </w:r>
            <w:r w:rsidR="00DB745C" w:rsidRPr="0029218B">
              <w:rPr>
                <w:rFonts w:ascii="Times New Roman" w:hAnsi="Times New Roman"/>
                <w:sz w:val="16"/>
              </w:rPr>
              <w:t xml:space="preserve">  </w:t>
            </w:r>
            <w:r w:rsidR="00B060F3" w:rsidRPr="0029218B">
              <w:rPr>
                <w:rFonts w:ascii="Times New Roman" w:hAnsi="Times New Roman"/>
                <w:sz w:val="16"/>
              </w:rPr>
              <w:t xml:space="preserve">            </w:t>
            </w:r>
            <w:hyperlink r:id="rId11" w:history="1">
              <w:r w:rsidR="00B060F3" w:rsidRPr="0029218B">
                <w:rPr>
                  <w:rStyle w:val="Hyperlink"/>
                  <w:rFonts w:ascii="Times New Roman" w:hAnsi="Times New Roman"/>
                  <w:sz w:val="20"/>
                </w:rPr>
                <w:t>https://andrews.zoom.us/j/2694211703</w:t>
              </w:r>
            </w:hyperlink>
            <w:r w:rsidR="00B060F3" w:rsidRPr="0029218B">
              <w:rPr>
                <w:rFonts w:ascii="Times New Roman" w:hAnsi="Times New Roman"/>
                <w:sz w:val="18"/>
              </w:rPr>
              <w:t xml:space="preserve"> </w:t>
            </w:r>
          </w:p>
          <w:p w14:paraId="79C90088" w14:textId="1CD04403" w:rsidR="00DB745C" w:rsidRPr="0029218B" w:rsidRDefault="00DB745C" w:rsidP="007B7E50">
            <w:pPr>
              <w:tabs>
                <w:tab w:val="left" w:pos="1692"/>
              </w:tabs>
              <w:rPr>
                <w:rFonts w:ascii="Times New Roman" w:hAnsi="Times New Roman"/>
                <w:sz w:val="20"/>
              </w:rPr>
            </w:pPr>
            <w:r w:rsidRPr="0029218B">
              <w:rPr>
                <w:rFonts w:ascii="Times New Roman" w:hAnsi="Times New Roman"/>
                <w:b/>
                <w:sz w:val="20"/>
              </w:rPr>
              <w:t>►Office</w:t>
            </w:r>
            <w:r w:rsidRPr="0029218B">
              <w:rPr>
                <w:rFonts w:ascii="Times New Roman" w:hAnsi="Times New Roman"/>
                <w:sz w:val="20"/>
              </w:rPr>
              <w:t xml:space="preserve"> </w:t>
            </w:r>
            <w:r w:rsidRPr="0029218B">
              <w:rPr>
                <w:rFonts w:ascii="Times New Roman" w:hAnsi="Times New Roman"/>
                <w:sz w:val="20"/>
              </w:rPr>
              <w:tab/>
              <w:t>Halenz Hall A-22</w:t>
            </w:r>
            <w:r w:rsidR="00016E75" w:rsidRPr="0029218B">
              <w:rPr>
                <w:rFonts w:ascii="Times New Roman" w:hAnsi="Times New Roman"/>
                <w:sz w:val="20"/>
              </w:rPr>
              <w:t xml:space="preserve">4 </w:t>
            </w:r>
          </w:p>
          <w:p w14:paraId="2F264F67" w14:textId="77777777" w:rsidR="00DB745C" w:rsidRPr="0029218B" w:rsidRDefault="00DB745C" w:rsidP="007B7E50">
            <w:pPr>
              <w:tabs>
                <w:tab w:val="left" w:pos="1692"/>
              </w:tabs>
              <w:rPr>
                <w:rFonts w:ascii="Times New Roman" w:hAnsi="Times New Roman"/>
                <w:sz w:val="20"/>
              </w:rPr>
            </w:pPr>
            <w:r w:rsidRPr="0029218B">
              <w:rPr>
                <w:rFonts w:ascii="Times New Roman" w:hAnsi="Times New Roman"/>
                <w:b/>
                <w:sz w:val="20"/>
              </w:rPr>
              <w:t>►Phone</w:t>
            </w:r>
            <w:r w:rsidRPr="0029218B">
              <w:rPr>
                <w:rFonts w:ascii="Times New Roman" w:hAnsi="Times New Roman"/>
                <w:sz w:val="20"/>
              </w:rPr>
              <w:tab/>
              <w:t>269 471 3259 (email is better)</w:t>
            </w:r>
          </w:p>
          <w:p w14:paraId="75D032E2" w14:textId="77777777" w:rsidR="008827A9" w:rsidRPr="0029218B" w:rsidRDefault="005D3A7F" w:rsidP="005D3A7F">
            <w:pPr>
              <w:tabs>
                <w:tab w:val="left" w:pos="1692"/>
              </w:tabs>
              <w:rPr>
                <w:rFonts w:ascii="Times New Roman" w:hAnsi="Times New Roman"/>
                <w:sz w:val="20"/>
              </w:rPr>
            </w:pPr>
            <w:r w:rsidRPr="0029218B">
              <w:rPr>
                <w:rFonts w:ascii="Times New Roman" w:hAnsi="Times New Roman"/>
                <w:b/>
                <w:sz w:val="20"/>
              </w:rPr>
              <w:t>►</w:t>
            </w:r>
            <w:r w:rsidR="00FD0322" w:rsidRPr="0029218B">
              <w:rPr>
                <w:rFonts w:ascii="Times New Roman" w:hAnsi="Times New Roman"/>
                <w:b/>
                <w:sz w:val="20"/>
              </w:rPr>
              <w:t>Google Voice</w:t>
            </w:r>
            <w:r w:rsidRPr="0029218B">
              <w:rPr>
                <w:rFonts w:ascii="Times New Roman" w:hAnsi="Times New Roman"/>
                <w:sz w:val="20"/>
              </w:rPr>
              <w:tab/>
              <w:t>269 421 1703 (</w:t>
            </w:r>
            <w:r w:rsidR="00FD0322" w:rsidRPr="0029218B">
              <w:rPr>
                <w:rFonts w:ascii="Times New Roman" w:hAnsi="Times New Roman"/>
                <w:sz w:val="20"/>
              </w:rPr>
              <w:t xml:space="preserve">Phone &amp; </w:t>
            </w:r>
            <w:r w:rsidRPr="0029218B">
              <w:rPr>
                <w:rFonts w:ascii="Times New Roman" w:hAnsi="Times New Roman"/>
                <w:sz w:val="20"/>
              </w:rPr>
              <w:t>SMS)</w:t>
            </w:r>
          </w:p>
          <w:p w14:paraId="6BC0EEC4" w14:textId="04CB4206" w:rsidR="000260AC" w:rsidRPr="0029218B" w:rsidRDefault="00276146" w:rsidP="002B2D2A">
            <w:pPr>
              <w:tabs>
                <w:tab w:val="left" w:pos="1692"/>
              </w:tabs>
              <w:rPr>
                <w:rFonts w:ascii="Times New Roman" w:hAnsi="Times New Roman"/>
                <w:sz w:val="20"/>
              </w:rPr>
            </w:pPr>
            <w:r w:rsidRPr="0029218B">
              <w:rPr>
                <w:rFonts w:ascii="Times New Roman" w:hAnsi="Times New Roman"/>
                <w:b/>
                <w:sz w:val="20"/>
              </w:rPr>
              <w:t>►</w:t>
            </w:r>
            <w:proofErr w:type="spellStart"/>
            <w:r w:rsidRPr="0029218B">
              <w:rPr>
                <w:rFonts w:ascii="Times New Roman" w:hAnsi="Times New Roman"/>
                <w:b/>
                <w:sz w:val="20"/>
              </w:rPr>
              <w:t>GoogleDrive</w:t>
            </w:r>
            <w:proofErr w:type="spellEnd"/>
            <w:r w:rsidRPr="0029218B">
              <w:rPr>
                <w:rFonts w:ascii="Times New Roman" w:hAnsi="Times New Roman"/>
                <w:b/>
                <w:sz w:val="20"/>
              </w:rPr>
              <w:t xml:space="preserve">:  </w:t>
            </w:r>
            <w:r w:rsidRPr="0029218B">
              <w:rPr>
                <w:rFonts w:ascii="Times New Roman" w:hAnsi="Times New Roman"/>
                <w:sz w:val="20"/>
              </w:rPr>
              <w:t xml:space="preserve">   </w:t>
            </w:r>
            <w:r w:rsidR="002B2D2A" w:rsidRPr="0029218B">
              <w:rPr>
                <w:rFonts w:ascii="Times New Roman" w:hAnsi="Times New Roman"/>
                <w:sz w:val="20"/>
              </w:rPr>
              <w:t xml:space="preserve">  </w:t>
            </w:r>
            <w:hyperlink r:id="rId12" w:history="1">
              <w:r w:rsidR="002B2D2A" w:rsidRPr="0029218B">
                <w:rPr>
                  <w:rStyle w:val="Hyperlink"/>
                  <w:rFonts w:ascii="Times New Roman" w:hAnsi="Times New Roman"/>
                  <w:sz w:val="20"/>
                </w:rPr>
                <w:t>Direct Link to drive.google.com</w:t>
              </w:r>
            </w:hyperlink>
          </w:p>
        </w:tc>
      </w:tr>
    </w:tbl>
    <w:p w14:paraId="6052E286" w14:textId="77777777" w:rsidR="00B86C9F" w:rsidRPr="0029218B" w:rsidRDefault="005C6321">
      <w:pPr>
        <w:pStyle w:val="Heading1"/>
        <w:spacing w:after="0" w:line="26" w:lineRule="atLeast"/>
      </w:pPr>
      <w:r w:rsidRPr="0029218B">
        <w:rPr>
          <w:rFonts w:ascii="Times New Roman" w:hAnsi="Times New Roman"/>
        </w:rPr>
        <w:t>C</w:t>
      </w:r>
      <w:r w:rsidR="007B7E50" w:rsidRPr="0029218B">
        <w:rPr>
          <w:rFonts w:ascii="Times New Roman" w:hAnsi="Times New Roman"/>
        </w:rPr>
        <w:t>ourse description</w:t>
      </w:r>
      <w:r w:rsidR="008827A9" w:rsidRPr="0029218B">
        <w:rPr>
          <w:rFonts w:ascii="Times New Roman" w:hAnsi="Times New Roman"/>
        </w:rPr>
        <w:t xml:space="preserve"> [4 Semester Credits]</w:t>
      </w:r>
    </w:p>
    <w:p w14:paraId="4B1633F1" w14:textId="488A6059" w:rsidR="00DB745C" w:rsidRPr="0029218B" w:rsidRDefault="00DB745C" w:rsidP="00DB745C">
      <w:pPr>
        <w:pStyle w:val="NoSpacing"/>
        <w:rPr>
          <w:rFonts w:ascii="Times New Roman" w:hAnsi="Times New Roman" w:cs="Times New Roman"/>
          <w:sz w:val="20"/>
        </w:rPr>
      </w:pPr>
      <w:r w:rsidRPr="0029218B">
        <w:rPr>
          <w:rFonts w:ascii="Times New Roman" w:hAnsi="Times New Roman" w:cs="Times New Roman"/>
          <w:b/>
          <w:sz w:val="20"/>
        </w:rPr>
        <w:t>Bulletin:</w:t>
      </w:r>
      <w:r w:rsidRPr="0029218B">
        <w:rPr>
          <w:rFonts w:ascii="Times New Roman" w:hAnsi="Times New Roman" w:cs="Times New Roman"/>
          <w:sz w:val="20"/>
        </w:rPr>
        <w:t xml:space="preserve"> </w:t>
      </w:r>
      <w:r w:rsidR="006F074C" w:rsidRPr="0029218B">
        <w:rPr>
          <w:rFonts w:ascii="Times New Roman" w:hAnsi="Times New Roman" w:cs="Times New Roman"/>
          <w:sz w:val="20"/>
        </w:rPr>
        <w:t xml:space="preserve">Atomic and molecular structure, symmetry, group theory, solid state, acids and bases; structure, bonding, spectra, and reaction mechanisms of d-metal complexes, systematic chemistry of non-metals; organometallic chemistry and catalysis.  </w:t>
      </w:r>
      <w:r w:rsidRPr="0029218B">
        <w:rPr>
          <w:rFonts w:ascii="Times New Roman" w:hAnsi="Times New Roman" w:cs="Times New Roman"/>
          <w:b/>
          <w:sz w:val="20"/>
        </w:rPr>
        <w:t>Weekly</w:t>
      </w:r>
      <w:r w:rsidRPr="0029218B">
        <w:rPr>
          <w:rFonts w:ascii="Times New Roman" w:hAnsi="Times New Roman" w:cs="Times New Roman"/>
          <w:sz w:val="20"/>
        </w:rPr>
        <w:t xml:space="preserve">: </w:t>
      </w:r>
      <w:r w:rsidR="00DB303F" w:rsidRPr="0029218B">
        <w:rPr>
          <w:rFonts w:ascii="Times New Roman" w:hAnsi="Times New Roman" w:cs="Times New Roman"/>
          <w:sz w:val="20"/>
        </w:rPr>
        <w:t>The equivalent of 4× 50 minute-</w:t>
      </w:r>
      <w:r w:rsidRPr="0029218B">
        <w:rPr>
          <w:rFonts w:ascii="Times New Roman" w:hAnsi="Times New Roman" w:cs="Times New Roman"/>
          <w:sz w:val="20"/>
        </w:rPr>
        <w:t>lectures</w:t>
      </w:r>
      <w:r w:rsidR="00DB303F" w:rsidRPr="0029218B">
        <w:rPr>
          <w:rFonts w:ascii="Times New Roman" w:hAnsi="Times New Roman" w:cs="Times New Roman"/>
          <w:sz w:val="20"/>
        </w:rPr>
        <w:t xml:space="preserve">; no </w:t>
      </w:r>
      <w:r w:rsidRPr="0029218B">
        <w:rPr>
          <w:rFonts w:ascii="Times New Roman" w:hAnsi="Times New Roman" w:cs="Times New Roman"/>
          <w:sz w:val="20"/>
        </w:rPr>
        <w:t xml:space="preserve">labs.  </w:t>
      </w:r>
    </w:p>
    <w:p w14:paraId="2DD38B5B" w14:textId="5704E89E" w:rsidR="00DB745C" w:rsidRPr="0029218B" w:rsidRDefault="00DB745C" w:rsidP="00DB745C">
      <w:pPr>
        <w:pStyle w:val="NoSpacing"/>
        <w:rPr>
          <w:rFonts w:ascii="Times New Roman" w:hAnsi="Times New Roman" w:cs="Times New Roman"/>
          <w:sz w:val="20"/>
        </w:rPr>
      </w:pPr>
      <w:r w:rsidRPr="0029218B">
        <w:rPr>
          <w:rFonts w:ascii="Times New Roman" w:hAnsi="Times New Roman" w:cs="Times New Roman"/>
          <w:sz w:val="20"/>
        </w:rPr>
        <w:tab/>
      </w:r>
      <w:r w:rsidRPr="0029218B">
        <w:rPr>
          <w:rFonts w:ascii="Times New Roman" w:hAnsi="Times New Roman" w:cs="Times New Roman"/>
          <w:b/>
          <w:sz w:val="20"/>
        </w:rPr>
        <w:t>Prerequisite</w:t>
      </w:r>
      <w:r w:rsidRPr="0029218B">
        <w:rPr>
          <w:rFonts w:ascii="Times New Roman" w:hAnsi="Times New Roman" w:cs="Times New Roman"/>
          <w:sz w:val="20"/>
        </w:rPr>
        <w:t>:  CHEM</w:t>
      </w:r>
      <w:r w:rsidR="00DB303F" w:rsidRPr="0029218B">
        <w:rPr>
          <w:rFonts w:ascii="Times New Roman" w:hAnsi="Times New Roman" w:cs="Times New Roman"/>
          <w:sz w:val="20"/>
        </w:rPr>
        <w:t>2</w:t>
      </w:r>
      <w:r w:rsidRPr="0029218B">
        <w:rPr>
          <w:rFonts w:ascii="Times New Roman" w:hAnsi="Times New Roman" w:cs="Times New Roman"/>
          <w:sz w:val="20"/>
        </w:rPr>
        <w:t>32</w:t>
      </w:r>
      <w:r w:rsidR="002B1A18" w:rsidRPr="0029218B">
        <w:rPr>
          <w:rFonts w:ascii="Times New Roman" w:hAnsi="Times New Roman" w:cs="Times New Roman"/>
          <w:sz w:val="20"/>
        </w:rPr>
        <w:t xml:space="preserve"> (Org Chem 2)</w:t>
      </w:r>
      <w:r w:rsidR="00DB303F" w:rsidRPr="0029218B">
        <w:rPr>
          <w:rFonts w:ascii="Times New Roman" w:hAnsi="Times New Roman" w:cs="Times New Roman"/>
          <w:sz w:val="20"/>
        </w:rPr>
        <w:t>; CHEM431</w:t>
      </w:r>
      <w:r w:rsidR="002B1A18" w:rsidRPr="0029218B">
        <w:rPr>
          <w:rFonts w:ascii="Times New Roman" w:hAnsi="Times New Roman" w:cs="Times New Roman"/>
          <w:sz w:val="20"/>
        </w:rPr>
        <w:t xml:space="preserve"> (Phys Chem 1)</w:t>
      </w:r>
      <w:r w:rsidRPr="0029218B">
        <w:rPr>
          <w:rFonts w:ascii="Times New Roman" w:hAnsi="Times New Roman" w:cs="Times New Roman"/>
          <w:sz w:val="20"/>
        </w:rPr>
        <w:t>.  (</w:t>
      </w:r>
      <w:r w:rsidR="002B1A18" w:rsidRPr="0029218B">
        <w:rPr>
          <w:rFonts w:ascii="Times New Roman" w:hAnsi="Times New Roman" w:cs="Times New Roman"/>
          <w:sz w:val="20"/>
        </w:rPr>
        <w:t xml:space="preserve">with a </w:t>
      </w:r>
      <w:r w:rsidRPr="0029218B">
        <w:rPr>
          <w:rFonts w:ascii="Times New Roman" w:hAnsi="Times New Roman" w:cs="Times New Roman"/>
          <w:sz w:val="20"/>
        </w:rPr>
        <w:t xml:space="preserve">passing grade </w:t>
      </w:r>
      <w:r w:rsidR="002B1A18" w:rsidRPr="0029218B">
        <w:rPr>
          <w:rFonts w:ascii="Times New Roman" w:hAnsi="Times New Roman" w:cs="Times New Roman"/>
          <w:sz w:val="20"/>
        </w:rPr>
        <w:t xml:space="preserve">of </w:t>
      </w:r>
      <w:r w:rsidR="00B312D3" w:rsidRPr="0029218B">
        <w:rPr>
          <w:rFonts w:ascii="Times New Roman" w:hAnsi="Times New Roman" w:cs="Times New Roman"/>
          <w:sz w:val="20"/>
        </w:rPr>
        <w:t>≥ C–</w:t>
      </w:r>
      <w:r w:rsidRPr="0029218B">
        <w:rPr>
          <w:rFonts w:ascii="Times New Roman" w:hAnsi="Times New Roman" w:cs="Times New Roman"/>
          <w:sz w:val="20"/>
        </w:rPr>
        <w:t>)</w:t>
      </w:r>
    </w:p>
    <w:p w14:paraId="19C1B016" w14:textId="2997ECA0" w:rsidR="00207020" w:rsidRPr="0029218B" w:rsidRDefault="00207020" w:rsidP="00207020">
      <w:pPr>
        <w:pStyle w:val="NoSpacing"/>
        <w:rPr>
          <w:rFonts w:ascii="Times New Roman" w:hAnsi="Times New Roman" w:cs="Times New Roman"/>
          <w:sz w:val="20"/>
        </w:rPr>
      </w:pPr>
    </w:p>
    <w:p w14:paraId="2C9115B9" w14:textId="47586B76" w:rsidR="00B86C9F" w:rsidRPr="0029218B" w:rsidRDefault="005C6321">
      <w:pPr>
        <w:pStyle w:val="Heading1"/>
        <w:spacing w:after="0" w:line="26" w:lineRule="atLeast"/>
      </w:pPr>
      <w:r w:rsidRPr="0029218B">
        <w:rPr>
          <w:rFonts w:ascii="Times New Roman" w:hAnsi="Times New Roman"/>
        </w:rPr>
        <w:t>C</w:t>
      </w:r>
      <w:r w:rsidR="007B7E50" w:rsidRPr="0029218B">
        <w:rPr>
          <w:rFonts w:ascii="Times New Roman" w:hAnsi="Times New Roman"/>
        </w:rPr>
        <w:t xml:space="preserve">ourse materials </w:t>
      </w:r>
    </w:p>
    <w:p w14:paraId="54FB322C" w14:textId="77777777" w:rsidR="00B86C9F" w:rsidRPr="0029218B" w:rsidRDefault="007B7E50">
      <w:pPr>
        <w:tabs>
          <w:tab w:val="left" w:pos="-1080"/>
          <w:tab w:val="left" w:pos="-720"/>
          <w:tab w:val="left" w:pos="0"/>
          <w:tab w:val="left" w:pos="1440"/>
          <w:tab w:val="left" w:pos="2160"/>
          <w:tab w:val="left" w:pos="2880"/>
          <w:tab w:val="lef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6" w:lineRule="atLeast"/>
        <w:rPr>
          <w:rFonts w:ascii="Times New Roman" w:hAnsi="Times New Roman"/>
          <w:b/>
        </w:rPr>
      </w:pPr>
      <w:bookmarkStart w:id="0" w:name="_Hlk109909883"/>
      <w:r w:rsidRPr="0029218B">
        <w:rPr>
          <w:rFonts w:ascii="Times New Roman" w:hAnsi="Times New Roman"/>
          <w:b/>
        </w:rPr>
        <w:t>Required</w:t>
      </w:r>
      <w:r w:rsidR="00F93C37" w:rsidRPr="0029218B">
        <w:rPr>
          <w:rFonts w:ascii="Times New Roman" w:hAnsi="Times New Roman"/>
          <w:b/>
        </w:rPr>
        <w:t xml:space="preserve"> </w:t>
      </w:r>
      <w:r w:rsidR="003F54EE" w:rsidRPr="0029218B">
        <w:rPr>
          <w:rFonts w:ascii="Times New Roman" w:hAnsi="Times New Roman"/>
          <w:b/>
        </w:rPr>
        <w:t>Materials</w:t>
      </w:r>
      <w:r w:rsidRPr="0029218B">
        <w:rPr>
          <w:rFonts w:ascii="Times New Roman" w:hAnsi="Times New Roman"/>
          <w:b/>
        </w:rPr>
        <w:t>:</w:t>
      </w:r>
    </w:p>
    <w:p w14:paraId="43C0A544" w14:textId="6808B800" w:rsidR="00DB745C" w:rsidRPr="0029218B" w:rsidRDefault="00DB745C" w:rsidP="00DB745C">
      <w:pPr>
        <w:pStyle w:val="NoSpacing"/>
        <w:rPr>
          <w:rFonts w:ascii="Times New Roman" w:hAnsi="Times New Roman" w:cs="Times New Roman"/>
          <w:sz w:val="20"/>
          <w:szCs w:val="20"/>
        </w:rPr>
      </w:pPr>
      <w:r w:rsidRPr="0029218B">
        <w:rPr>
          <w:rFonts w:ascii="Times New Roman" w:hAnsi="Times New Roman" w:cs="Times New Roman"/>
          <w:sz w:val="20"/>
          <w:szCs w:val="20"/>
        </w:rPr>
        <w:t xml:space="preserve">For ISBN and price info, please see the </w:t>
      </w:r>
      <w:r w:rsidR="002B1A18" w:rsidRPr="0029218B">
        <w:rPr>
          <w:rFonts w:ascii="Times New Roman" w:hAnsi="Times New Roman" w:cs="Times New Roman"/>
          <w:sz w:val="20"/>
          <w:szCs w:val="20"/>
        </w:rPr>
        <w:t xml:space="preserve">authoritative </w:t>
      </w:r>
      <w:r w:rsidRPr="0029218B">
        <w:rPr>
          <w:rFonts w:ascii="Times New Roman" w:hAnsi="Times New Roman" w:cs="Times New Roman"/>
          <w:sz w:val="20"/>
          <w:szCs w:val="20"/>
        </w:rPr>
        <w:t xml:space="preserve">listing at the </w:t>
      </w:r>
      <w:proofErr w:type="gramStart"/>
      <w:r w:rsidRPr="0029218B">
        <w:rPr>
          <w:rFonts w:ascii="Times New Roman" w:hAnsi="Times New Roman" w:cs="Times New Roman"/>
          <w:sz w:val="20"/>
          <w:szCs w:val="20"/>
        </w:rPr>
        <w:t>Bookstore</w:t>
      </w:r>
      <w:proofErr w:type="gramEnd"/>
      <w:r w:rsidR="000260AC" w:rsidRPr="0029218B">
        <w:rPr>
          <w:rFonts w:ascii="Times New Roman" w:hAnsi="Times New Roman" w:cs="Times New Roman"/>
          <w:sz w:val="20"/>
          <w:szCs w:val="20"/>
        </w:rPr>
        <w:t xml:space="preserve"> </w:t>
      </w:r>
      <w:hyperlink r:id="rId13" w:history="1">
        <w:r w:rsidR="000260AC" w:rsidRPr="0029218B">
          <w:rPr>
            <w:rStyle w:val="Hyperlink"/>
            <w:rFonts w:ascii="Times New Roman" w:hAnsi="Times New Roman" w:cs="Times New Roman"/>
            <w:sz w:val="20"/>
            <w:szCs w:val="20"/>
          </w:rPr>
          <w:t>www.andrews.edu/bookstore</w:t>
        </w:r>
      </w:hyperlink>
      <w:r w:rsidR="000260AC" w:rsidRPr="0029218B">
        <w:rPr>
          <w:rFonts w:ascii="Times New Roman" w:hAnsi="Times New Roman" w:cs="Times New Roman"/>
          <w:sz w:val="20"/>
          <w:szCs w:val="20"/>
        </w:rPr>
        <w:t>.</w:t>
      </w:r>
    </w:p>
    <w:p w14:paraId="6D76165B" w14:textId="3BEDEAB8" w:rsidR="00277AB0" w:rsidRPr="0029218B" w:rsidRDefault="00277AB0" w:rsidP="00277AB0">
      <w:pPr>
        <w:pStyle w:val="NoSpacing"/>
        <w:tabs>
          <w:tab w:val="clear" w:pos="720"/>
        </w:tabs>
        <w:suppressAutoHyphens w:val="0"/>
        <w:spacing w:line="240" w:lineRule="auto"/>
        <w:rPr>
          <w:rFonts w:ascii="Times New Roman" w:hAnsi="Times New Roman" w:cs="Times New Roman"/>
          <w:b/>
          <w:bCs/>
          <w:sz w:val="20"/>
          <w:szCs w:val="20"/>
        </w:rPr>
      </w:pPr>
      <w:r w:rsidRPr="0029218B">
        <w:rPr>
          <w:rFonts w:ascii="Times New Roman" w:hAnsi="Times New Roman" w:cs="Times New Roman"/>
          <w:b/>
          <w:bCs/>
          <w:sz w:val="20"/>
          <w:szCs w:val="20"/>
        </w:rPr>
        <w:t>Required resources</w:t>
      </w:r>
    </w:p>
    <w:p w14:paraId="3ED6C11E" w14:textId="46860E59" w:rsidR="00DB303F" w:rsidRPr="0029218B" w:rsidRDefault="006F074C" w:rsidP="00DB303F">
      <w:pPr>
        <w:pStyle w:val="NoSpacing"/>
        <w:numPr>
          <w:ilvl w:val="0"/>
          <w:numId w:val="23"/>
        </w:numPr>
        <w:spacing w:line="240" w:lineRule="auto"/>
        <w:rPr>
          <w:rFonts w:ascii="Times New Roman" w:hAnsi="Times New Roman"/>
          <w:b/>
          <w:bCs/>
          <w:sz w:val="20"/>
          <w:szCs w:val="20"/>
        </w:rPr>
      </w:pPr>
      <w:r w:rsidRPr="0029218B">
        <w:rPr>
          <w:rFonts w:ascii="Times New Roman" w:hAnsi="Times New Roman" w:cs="Times New Roman"/>
          <w:sz w:val="20"/>
          <w:szCs w:val="20"/>
        </w:rPr>
        <w:t>G.</w:t>
      </w:r>
      <w:r w:rsidR="00DB303F" w:rsidRPr="0029218B">
        <w:rPr>
          <w:rFonts w:ascii="Times New Roman" w:hAnsi="Times New Roman" w:cs="Times New Roman"/>
          <w:sz w:val="20"/>
          <w:szCs w:val="20"/>
        </w:rPr>
        <w:t>L</w:t>
      </w:r>
      <w:r w:rsidRPr="0029218B">
        <w:rPr>
          <w:rFonts w:ascii="Times New Roman" w:hAnsi="Times New Roman" w:cs="Times New Roman"/>
          <w:sz w:val="20"/>
          <w:szCs w:val="20"/>
        </w:rPr>
        <w:t>.</w:t>
      </w:r>
      <w:r w:rsidR="00DB303F" w:rsidRPr="0029218B">
        <w:rPr>
          <w:rFonts w:ascii="Times New Roman" w:hAnsi="Times New Roman" w:cs="Times New Roman"/>
          <w:sz w:val="20"/>
          <w:szCs w:val="20"/>
        </w:rPr>
        <w:t xml:space="preserve"> Miessler, </w:t>
      </w:r>
      <w:r w:rsidRPr="0029218B">
        <w:rPr>
          <w:rFonts w:ascii="Times New Roman" w:hAnsi="Times New Roman" w:cs="Times New Roman"/>
          <w:sz w:val="20"/>
          <w:szCs w:val="20"/>
        </w:rPr>
        <w:t>P.</w:t>
      </w:r>
      <w:r w:rsidR="00DB303F" w:rsidRPr="0029218B">
        <w:rPr>
          <w:rFonts w:ascii="Times New Roman" w:hAnsi="Times New Roman" w:cs="Times New Roman"/>
          <w:sz w:val="20"/>
          <w:szCs w:val="20"/>
        </w:rPr>
        <w:t>J. Fischer, </w:t>
      </w:r>
      <w:r w:rsidRPr="0029218B">
        <w:rPr>
          <w:rFonts w:ascii="Times New Roman" w:hAnsi="Times New Roman" w:cs="Times New Roman"/>
          <w:sz w:val="20"/>
          <w:szCs w:val="20"/>
        </w:rPr>
        <w:t>D.</w:t>
      </w:r>
      <w:r w:rsidR="00DB303F" w:rsidRPr="0029218B">
        <w:rPr>
          <w:rFonts w:ascii="Times New Roman" w:hAnsi="Times New Roman" w:cs="Times New Roman"/>
          <w:sz w:val="20"/>
          <w:szCs w:val="20"/>
        </w:rPr>
        <w:t>A. Tarr</w:t>
      </w:r>
      <w:r w:rsidRPr="0029218B">
        <w:rPr>
          <w:rFonts w:ascii="Times New Roman" w:hAnsi="Times New Roman" w:cs="Times New Roman"/>
          <w:sz w:val="20"/>
          <w:szCs w:val="20"/>
        </w:rPr>
        <w:t xml:space="preserve"> (MFT)</w:t>
      </w:r>
      <w:r w:rsidR="00DB303F" w:rsidRPr="0029218B">
        <w:rPr>
          <w:rFonts w:ascii="Times New Roman" w:hAnsi="Times New Roman" w:cs="Times New Roman"/>
          <w:sz w:val="20"/>
          <w:szCs w:val="20"/>
        </w:rPr>
        <w:t xml:space="preserve"> </w:t>
      </w:r>
      <w:r w:rsidR="00DB303F" w:rsidRPr="0029218B">
        <w:rPr>
          <w:rFonts w:ascii="Times New Roman" w:hAnsi="Times New Roman" w:cs="Times New Roman"/>
          <w:i/>
          <w:sz w:val="20"/>
          <w:szCs w:val="20"/>
        </w:rPr>
        <w:t xml:space="preserve">Inorganic Chemistry </w:t>
      </w:r>
      <w:r w:rsidR="00DB303F" w:rsidRPr="0029218B">
        <w:rPr>
          <w:rFonts w:ascii="Times New Roman" w:hAnsi="Times New Roman" w:cs="Times New Roman"/>
          <w:b/>
          <w:sz w:val="20"/>
          <w:szCs w:val="20"/>
        </w:rPr>
        <w:t>5</w:t>
      </w:r>
      <w:r w:rsidR="00277AB0" w:rsidRPr="0029218B">
        <w:rPr>
          <w:rFonts w:ascii="Times New Roman" w:hAnsi="Times New Roman" w:cs="Times New Roman"/>
          <w:b/>
          <w:sz w:val="20"/>
          <w:szCs w:val="20"/>
        </w:rPr>
        <w:t>th</w:t>
      </w:r>
      <w:r w:rsidR="00277AB0" w:rsidRPr="0029218B">
        <w:rPr>
          <w:rFonts w:ascii="Times New Roman" w:hAnsi="Times New Roman" w:cs="Times New Roman"/>
          <w:sz w:val="20"/>
          <w:szCs w:val="20"/>
        </w:rPr>
        <w:t xml:space="preserve"> Edition. </w:t>
      </w:r>
      <w:r w:rsidR="00DB303F" w:rsidRPr="0029218B">
        <w:rPr>
          <w:rFonts w:ascii="Times New Roman" w:hAnsi="Times New Roman" w:cs="Times New Roman"/>
          <w:sz w:val="20"/>
          <w:szCs w:val="20"/>
        </w:rPr>
        <w:t xml:space="preserve">Pearson </w:t>
      </w:r>
      <w:r w:rsidR="00277AB0" w:rsidRPr="0029218B">
        <w:rPr>
          <w:rFonts w:ascii="Times New Roman" w:hAnsi="Times New Roman" w:cs="Times New Roman"/>
          <w:b/>
          <w:sz w:val="20"/>
          <w:szCs w:val="20"/>
        </w:rPr>
        <w:t>20</w:t>
      </w:r>
      <w:r w:rsidR="00DB303F" w:rsidRPr="0029218B">
        <w:rPr>
          <w:rFonts w:ascii="Times New Roman" w:hAnsi="Times New Roman" w:cs="Times New Roman"/>
          <w:b/>
          <w:sz w:val="20"/>
          <w:szCs w:val="20"/>
        </w:rPr>
        <w:t>14</w:t>
      </w:r>
      <w:r w:rsidR="00277AB0" w:rsidRPr="0029218B">
        <w:rPr>
          <w:rFonts w:ascii="Times New Roman" w:hAnsi="Times New Roman" w:cs="Times New Roman"/>
          <w:b/>
          <w:sz w:val="20"/>
          <w:szCs w:val="20"/>
        </w:rPr>
        <w:t xml:space="preserve"> </w:t>
      </w:r>
      <w:r w:rsidR="002B1A18" w:rsidRPr="0029218B">
        <w:rPr>
          <w:rFonts w:ascii="Times New Roman" w:hAnsi="Times New Roman" w:cs="Times New Roman"/>
          <w:sz w:val="20"/>
          <w:szCs w:val="20"/>
        </w:rPr>
        <w:t>(</w:t>
      </w:r>
      <w:r w:rsidR="00DB303F" w:rsidRPr="0029218B">
        <w:rPr>
          <w:rFonts w:ascii="Times New Roman" w:hAnsi="Times New Roman"/>
          <w:b/>
          <w:bCs/>
          <w:sz w:val="20"/>
          <w:szCs w:val="20"/>
        </w:rPr>
        <w:t>978-0321811059</w:t>
      </w:r>
      <w:r w:rsidR="002B1A18" w:rsidRPr="0029218B">
        <w:rPr>
          <w:rFonts w:ascii="Times New Roman" w:hAnsi="Times New Roman"/>
          <w:b/>
          <w:bCs/>
          <w:sz w:val="20"/>
          <w:szCs w:val="20"/>
        </w:rPr>
        <w:t>)</w:t>
      </w:r>
      <w:r w:rsidR="00DB303F" w:rsidRPr="0029218B">
        <w:rPr>
          <w:rFonts w:ascii="Times New Roman" w:hAnsi="Times New Roman"/>
          <w:b/>
          <w:bCs/>
          <w:sz w:val="20"/>
          <w:szCs w:val="20"/>
        </w:rPr>
        <w:t>.</w:t>
      </w:r>
    </w:p>
    <w:p w14:paraId="383F7EAD" w14:textId="3E060ABA" w:rsidR="00277AB0" w:rsidRPr="0029218B" w:rsidRDefault="00277AB0" w:rsidP="00277AB0">
      <w:pPr>
        <w:pStyle w:val="ListParagraph"/>
        <w:numPr>
          <w:ilvl w:val="0"/>
          <w:numId w:val="23"/>
        </w:numPr>
        <w:tabs>
          <w:tab w:val="clear" w:pos="720"/>
        </w:tabs>
        <w:suppressAutoHyphens w:val="0"/>
        <w:spacing w:after="0" w:line="240" w:lineRule="auto"/>
        <w:contextualSpacing/>
        <w:rPr>
          <w:rFonts w:ascii="Times New Roman" w:hAnsi="Times New Roman"/>
          <w:sz w:val="20"/>
          <w:szCs w:val="20"/>
        </w:rPr>
      </w:pPr>
      <w:r w:rsidRPr="0029218B">
        <w:rPr>
          <w:rFonts w:ascii="Times New Roman" w:hAnsi="Times New Roman"/>
          <w:sz w:val="20"/>
          <w:szCs w:val="20"/>
        </w:rPr>
        <w:t xml:space="preserve">Course </w:t>
      </w:r>
      <w:r w:rsidRPr="0029218B">
        <w:rPr>
          <w:rFonts w:ascii="Times New Roman" w:hAnsi="Times New Roman"/>
          <w:sz w:val="20"/>
          <w:szCs w:val="20"/>
          <w:u w:val="single"/>
        </w:rPr>
        <w:t>Learning hub</w:t>
      </w:r>
      <w:r w:rsidRPr="0029218B">
        <w:rPr>
          <w:rFonts w:ascii="Times New Roman" w:hAnsi="Times New Roman"/>
          <w:sz w:val="20"/>
          <w:szCs w:val="20"/>
        </w:rPr>
        <w:t xml:space="preserve"> (LH) site (</w:t>
      </w:r>
      <w:hyperlink r:id="rId14" w:history="1">
        <w:r w:rsidRPr="0029218B">
          <w:rPr>
            <w:rStyle w:val="Hyperlink"/>
            <w:rFonts w:ascii="Times New Roman" w:hAnsi="Times New Roman"/>
            <w:sz w:val="20"/>
            <w:szCs w:val="20"/>
          </w:rPr>
          <w:t>http://learninghub.andrews.edu</w:t>
        </w:r>
      </w:hyperlink>
      <w:r w:rsidRPr="0029218B">
        <w:rPr>
          <w:rFonts w:ascii="Times New Roman" w:hAnsi="Times New Roman"/>
          <w:sz w:val="20"/>
          <w:szCs w:val="20"/>
        </w:rPr>
        <w:t xml:space="preserve">) is used for </w:t>
      </w:r>
      <w:r w:rsidR="00DB303F" w:rsidRPr="0029218B">
        <w:rPr>
          <w:rFonts w:ascii="Times New Roman" w:hAnsi="Times New Roman"/>
          <w:sz w:val="20"/>
          <w:szCs w:val="20"/>
        </w:rPr>
        <w:t>course information, resources, activities, student grades, etc.</w:t>
      </w:r>
      <w:r w:rsidRPr="0029218B">
        <w:rPr>
          <w:rFonts w:ascii="Times New Roman" w:hAnsi="Times New Roman"/>
          <w:sz w:val="20"/>
          <w:szCs w:val="20"/>
        </w:rPr>
        <w:t xml:space="preserve">  .</w:t>
      </w:r>
    </w:p>
    <w:p w14:paraId="20819E66" w14:textId="3999D2E7" w:rsidR="006F074C" w:rsidRPr="0029218B" w:rsidRDefault="006F074C" w:rsidP="006F074C">
      <w:pPr>
        <w:pStyle w:val="ListParagraph"/>
        <w:numPr>
          <w:ilvl w:val="0"/>
          <w:numId w:val="23"/>
        </w:numPr>
        <w:tabs>
          <w:tab w:val="clear" w:pos="720"/>
        </w:tabs>
        <w:suppressAutoHyphens w:val="0"/>
        <w:spacing w:line="276" w:lineRule="auto"/>
        <w:contextualSpacing/>
        <w:rPr>
          <w:rFonts w:ascii="Times New Roman" w:hAnsi="Times New Roman"/>
          <w:sz w:val="20"/>
          <w:szCs w:val="20"/>
        </w:rPr>
      </w:pPr>
      <w:r w:rsidRPr="0029218B">
        <w:rPr>
          <w:rFonts w:ascii="Times New Roman" w:hAnsi="Times New Roman"/>
          <w:sz w:val="20"/>
          <w:szCs w:val="20"/>
        </w:rPr>
        <w:t xml:space="preserve">A </w:t>
      </w:r>
      <w:r w:rsidRPr="0029218B">
        <w:rPr>
          <w:rFonts w:ascii="Times New Roman" w:hAnsi="Times New Roman"/>
          <w:b/>
          <w:sz w:val="20"/>
          <w:szCs w:val="20"/>
          <w:u w:val="single"/>
        </w:rPr>
        <w:t>scientific calculator</w:t>
      </w:r>
      <w:r w:rsidRPr="0029218B">
        <w:rPr>
          <w:rFonts w:ascii="Times New Roman" w:hAnsi="Times New Roman"/>
          <w:sz w:val="20"/>
          <w:szCs w:val="20"/>
        </w:rPr>
        <w:t>:  functions include scientific notation, antilog = 10</w:t>
      </w:r>
      <w:r w:rsidRPr="0029218B">
        <w:rPr>
          <w:rFonts w:ascii="Times New Roman" w:hAnsi="Times New Roman"/>
          <w:sz w:val="20"/>
          <w:szCs w:val="20"/>
          <w:vertAlign w:val="superscript"/>
        </w:rPr>
        <w:t>x</w:t>
      </w:r>
      <w:r w:rsidRPr="0029218B">
        <w:rPr>
          <w:rFonts w:ascii="Times New Roman" w:hAnsi="Times New Roman"/>
          <w:sz w:val="20"/>
          <w:szCs w:val="20"/>
        </w:rPr>
        <w:t>, log</w:t>
      </w:r>
      <w:r w:rsidRPr="0029218B">
        <w:rPr>
          <w:rFonts w:ascii="Times New Roman" w:hAnsi="Times New Roman"/>
          <w:sz w:val="20"/>
          <w:szCs w:val="20"/>
          <w:vertAlign w:val="subscript"/>
        </w:rPr>
        <w:t>10</w:t>
      </w:r>
      <w:r w:rsidRPr="0029218B">
        <w:rPr>
          <w:rFonts w:ascii="Times New Roman" w:hAnsi="Times New Roman"/>
          <w:sz w:val="20"/>
          <w:szCs w:val="20"/>
        </w:rPr>
        <w:t xml:space="preserve">, </w:t>
      </w:r>
      <m:oMath>
        <m:sSup>
          <m:sSupPr>
            <m:ctrlPr>
              <w:rPr>
                <w:rFonts w:ascii="Cambria Math" w:hAnsi="Cambria Math"/>
                <w:i/>
                <w:sz w:val="20"/>
                <w:szCs w:val="20"/>
              </w:rPr>
            </m:ctrlPr>
          </m:sSupPr>
          <m:e>
            <m:r>
              <w:rPr>
                <w:rFonts w:ascii="Cambria Math" w:hAnsi="Cambria Math"/>
                <w:sz w:val="20"/>
                <w:szCs w:val="20"/>
              </w:rPr>
              <m:t>e</m:t>
            </m:r>
          </m:e>
          <m:sup>
            <m:r>
              <w:rPr>
                <w:rFonts w:ascii="Cambria Math" w:eastAsiaTheme="minorEastAsia" w:hAnsi="Cambria Math"/>
                <w:sz w:val="20"/>
                <w:szCs w:val="20"/>
              </w:rPr>
              <m:t>x</m:t>
            </m:r>
          </m:sup>
        </m:sSup>
      </m:oMath>
      <w:r w:rsidRPr="0029218B">
        <w:rPr>
          <w:rFonts w:ascii="Times New Roman" w:hAnsi="Times New Roman"/>
          <w:sz w:val="20"/>
          <w:szCs w:val="20"/>
        </w:rPr>
        <w:t xml:space="preserve">, </w:t>
      </w:r>
      <m:oMath>
        <m:r>
          <w:rPr>
            <w:rFonts w:ascii="Cambria Math" w:hAnsi="Cambria Math"/>
            <w:sz w:val="20"/>
            <w:szCs w:val="20"/>
          </w:rPr>
          <m:t>ln(x)</m:t>
        </m:r>
      </m:oMath>
      <w:r w:rsidRPr="0029218B">
        <w:rPr>
          <w:rFonts w:ascii="Times New Roman" w:hAnsi="Times New Roman"/>
          <w:sz w:val="20"/>
          <w:szCs w:val="20"/>
        </w:rPr>
        <w:t xml:space="preserve">, </w:t>
      </w:r>
      <w:proofErr w:type="spellStart"/>
      <w:r w:rsidRPr="0029218B">
        <w:rPr>
          <w:rFonts w:ascii="Times New Roman" w:hAnsi="Times New Roman"/>
          <w:i/>
          <w:sz w:val="20"/>
          <w:szCs w:val="20"/>
        </w:rPr>
        <w:t>x</w:t>
      </w:r>
      <w:r w:rsidRPr="0029218B">
        <w:rPr>
          <w:rFonts w:ascii="Times New Roman" w:hAnsi="Times New Roman"/>
          <w:i/>
          <w:sz w:val="20"/>
          <w:szCs w:val="20"/>
          <w:vertAlign w:val="superscript"/>
        </w:rPr>
        <w:t>y</w:t>
      </w:r>
      <w:proofErr w:type="spellEnd"/>
      <w:r w:rsidRPr="0029218B">
        <w:rPr>
          <w:rFonts w:ascii="Times New Roman" w:hAnsi="Times New Roman"/>
          <w:sz w:val="20"/>
          <w:szCs w:val="20"/>
        </w:rPr>
        <w:t>).  A programmable and/or graphing calculator is acceptable, but not needed.  Programming &amp; CAS features may not be used on exams.</w:t>
      </w:r>
    </w:p>
    <w:p w14:paraId="41D7F7C5" w14:textId="5DD493FA" w:rsidR="00277AB0" w:rsidRPr="0029218B" w:rsidRDefault="00A64186" w:rsidP="00277AB0">
      <w:pPr>
        <w:pStyle w:val="ListParagraph"/>
        <w:numPr>
          <w:ilvl w:val="0"/>
          <w:numId w:val="23"/>
        </w:numPr>
        <w:tabs>
          <w:tab w:val="clear" w:pos="720"/>
        </w:tabs>
        <w:suppressAutoHyphens w:val="0"/>
        <w:spacing w:line="276" w:lineRule="auto"/>
        <w:contextualSpacing/>
        <w:rPr>
          <w:rFonts w:ascii="Times New Roman" w:hAnsi="Times New Roman"/>
          <w:sz w:val="20"/>
          <w:szCs w:val="20"/>
        </w:rPr>
      </w:pPr>
      <w:r w:rsidRPr="0029218B">
        <w:rPr>
          <w:rFonts w:ascii="Times New Roman" w:hAnsi="Times New Roman"/>
          <w:sz w:val="20"/>
          <w:szCs w:val="20"/>
          <w:u w:val="single"/>
        </w:rPr>
        <w:t>Google Drive</w:t>
      </w:r>
      <w:r w:rsidR="00277AB0" w:rsidRPr="0029218B">
        <w:rPr>
          <w:rFonts w:ascii="Times New Roman" w:hAnsi="Times New Roman"/>
          <w:sz w:val="20"/>
          <w:szCs w:val="20"/>
        </w:rPr>
        <w:t xml:space="preserve">.  The instructor maintains a Google drive with various resources for the class, a copy of the </w:t>
      </w:r>
      <w:r w:rsidRPr="0029218B">
        <w:rPr>
          <w:rFonts w:ascii="Times New Roman" w:hAnsi="Times New Roman"/>
          <w:sz w:val="20"/>
          <w:szCs w:val="20"/>
        </w:rPr>
        <w:t>(option</w:t>
      </w:r>
      <w:r w:rsidR="006F074C" w:rsidRPr="0029218B">
        <w:rPr>
          <w:rFonts w:ascii="Times New Roman" w:hAnsi="Times New Roman"/>
          <w:sz w:val="20"/>
          <w:szCs w:val="20"/>
        </w:rPr>
        <w:t>al</w:t>
      </w:r>
      <w:r w:rsidRPr="0029218B">
        <w:rPr>
          <w:rFonts w:ascii="Times New Roman" w:hAnsi="Times New Roman"/>
          <w:sz w:val="20"/>
          <w:szCs w:val="20"/>
        </w:rPr>
        <w:t xml:space="preserve">) </w:t>
      </w:r>
      <w:proofErr w:type="spellStart"/>
      <w:r w:rsidR="006F074C" w:rsidRPr="0029218B">
        <w:rPr>
          <w:rFonts w:ascii="Times New Roman" w:hAnsi="Times New Roman"/>
          <w:sz w:val="20"/>
          <w:szCs w:val="20"/>
        </w:rPr>
        <w:t>LibreText</w:t>
      </w:r>
      <w:proofErr w:type="spellEnd"/>
      <w:r w:rsidR="006F074C" w:rsidRPr="0029218B">
        <w:rPr>
          <w:rFonts w:ascii="Times New Roman" w:hAnsi="Times New Roman"/>
          <w:sz w:val="20"/>
          <w:szCs w:val="20"/>
        </w:rPr>
        <w:t xml:space="preserve"> </w:t>
      </w:r>
      <w:r w:rsidR="00277AB0" w:rsidRPr="0029218B">
        <w:rPr>
          <w:rFonts w:ascii="Times New Roman" w:hAnsi="Times New Roman"/>
          <w:sz w:val="20"/>
          <w:szCs w:val="20"/>
        </w:rPr>
        <w:t xml:space="preserve">textbook, </w:t>
      </w:r>
      <w:r w:rsidR="006F074C" w:rsidRPr="0029218B">
        <w:rPr>
          <w:rFonts w:ascii="Times New Roman" w:hAnsi="Times New Roman"/>
          <w:sz w:val="20"/>
          <w:szCs w:val="20"/>
        </w:rPr>
        <w:t xml:space="preserve">reference information, </w:t>
      </w:r>
      <w:r w:rsidR="00277AB0" w:rsidRPr="0029218B">
        <w:rPr>
          <w:rFonts w:ascii="Times New Roman" w:hAnsi="Times New Roman"/>
          <w:sz w:val="20"/>
          <w:szCs w:val="20"/>
        </w:rPr>
        <w:t>tutorial videos for problems</w:t>
      </w:r>
      <w:r w:rsidRPr="0029218B">
        <w:rPr>
          <w:rFonts w:ascii="Times New Roman" w:hAnsi="Times New Roman"/>
          <w:sz w:val="20"/>
          <w:szCs w:val="20"/>
        </w:rPr>
        <w:t xml:space="preserve">, </w:t>
      </w:r>
      <w:r w:rsidR="00277AB0" w:rsidRPr="0029218B">
        <w:rPr>
          <w:rFonts w:ascii="Times New Roman" w:hAnsi="Times New Roman"/>
          <w:sz w:val="20"/>
          <w:szCs w:val="20"/>
        </w:rPr>
        <w:t>lectures</w:t>
      </w:r>
      <w:r w:rsidRPr="0029218B">
        <w:rPr>
          <w:rFonts w:ascii="Times New Roman" w:hAnsi="Times New Roman"/>
          <w:sz w:val="20"/>
          <w:szCs w:val="20"/>
        </w:rPr>
        <w:t xml:space="preserve">, </w:t>
      </w:r>
      <w:r w:rsidR="006F074C" w:rsidRPr="0029218B">
        <w:rPr>
          <w:rFonts w:ascii="Times New Roman" w:hAnsi="Times New Roman"/>
          <w:sz w:val="20"/>
          <w:szCs w:val="20"/>
        </w:rPr>
        <w:t>problems</w:t>
      </w:r>
      <w:r w:rsidR="00277AB0" w:rsidRPr="0029218B">
        <w:rPr>
          <w:rFonts w:ascii="Times New Roman" w:hAnsi="Times New Roman"/>
          <w:sz w:val="20"/>
          <w:szCs w:val="20"/>
        </w:rPr>
        <w:t xml:space="preserve">, etc.  </w:t>
      </w:r>
    </w:p>
    <w:p w14:paraId="15491AB5" w14:textId="2910CB73" w:rsidR="00277AB0" w:rsidRPr="0029218B" w:rsidRDefault="006F074C" w:rsidP="00277AB0">
      <w:pPr>
        <w:pStyle w:val="ListParagraph"/>
        <w:numPr>
          <w:ilvl w:val="1"/>
          <w:numId w:val="23"/>
        </w:numPr>
        <w:tabs>
          <w:tab w:val="clear" w:pos="720"/>
        </w:tabs>
        <w:suppressAutoHyphens w:val="0"/>
        <w:spacing w:line="276" w:lineRule="auto"/>
        <w:contextualSpacing/>
        <w:rPr>
          <w:rFonts w:ascii="Times New Roman" w:hAnsi="Times New Roman"/>
          <w:sz w:val="20"/>
          <w:szCs w:val="20"/>
        </w:rPr>
      </w:pPr>
      <w:hyperlink r:id="rId15" w:history="1">
        <w:r w:rsidRPr="0029218B">
          <w:rPr>
            <w:rStyle w:val="Hyperlink"/>
            <w:rFonts w:ascii="Times New Roman" w:hAnsi="Times New Roman"/>
            <w:sz w:val="20"/>
            <w:szCs w:val="20"/>
          </w:rPr>
          <w:t>https://drive.google.com/drive/folders/13LHb94075RY7CH4Fjw3k4jxkCTjbLVnN</w:t>
        </w:r>
      </w:hyperlink>
      <w:r w:rsidRPr="0029218B">
        <w:rPr>
          <w:rFonts w:ascii="Times New Roman" w:hAnsi="Times New Roman"/>
          <w:sz w:val="20"/>
          <w:szCs w:val="20"/>
        </w:rPr>
        <w:t xml:space="preserve"> </w:t>
      </w:r>
      <w:r w:rsidR="00277AB0" w:rsidRPr="0029218B">
        <w:rPr>
          <w:rFonts w:ascii="Times New Roman" w:hAnsi="Times New Roman"/>
          <w:sz w:val="20"/>
          <w:szCs w:val="20"/>
        </w:rPr>
        <w:t xml:space="preserve">(students need permission) </w:t>
      </w:r>
    </w:p>
    <w:p w14:paraId="46261314" w14:textId="136E880E" w:rsidR="00277AB0" w:rsidRPr="0029218B" w:rsidRDefault="00277AB0" w:rsidP="006F074C">
      <w:pPr>
        <w:pStyle w:val="ListParagraph"/>
        <w:numPr>
          <w:ilvl w:val="0"/>
          <w:numId w:val="23"/>
        </w:numPr>
        <w:tabs>
          <w:tab w:val="clear" w:pos="720"/>
        </w:tabs>
        <w:suppressAutoHyphens w:val="0"/>
        <w:spacing w:after="0" w:line="240" w:lineRule="auto"/>
        <w:contextualSpacing/>
        <w:rPr>
          <w:rFonts w:ascii="Times New Roman" w:hAnsi="Times New Roman"/>
          <w:sz w:val="20"/>
          <w:szCs w:val="20"/>
        </w:rPr>
      </w:pPr>
      <w:r w:rsidRPr="0029218B">
        <w:rPr>
          <w:rFonts w:ascii="Times New Roman" w:hAnsi="Times New Roman"/>
          <w:sz w:val="20"/>
          <w:szCs w:val="20"/>
        </w:rPr>
        <w:t xml:space="preserve">Microsoft Office Suite 365 is FREE for AU students: </w:t>
      </w:r>
      <w:r w:rsidRPr="0029218B">
        <w:rPr>
          <w:rFonts w:ascii="Times New Roman" w:eastAsia="Times New Roman" w:hAnsi="Times New Roman"/>
          <w:sz w:val="20"/>
          <w:szCs w:val="20"/>
        </w:rPr>
        <w:t xml:space="preserve">login with AU credentials at </w:t>
      </w:r>
      <w:hyperlink r:id="rId16" w:history="1">
        <w:r w:rsidRPr="0029218B">
          <w:rPr>
            <w:rStyle w:val="Hyperlink"/>
            <w:rFonts w:ascii="Times New Roman" w:eastAsia="Times New Roman" w:hAnsi="Times New Roman"/>
            <w:color w:val="0070C0"/>
            <w:sz w:val="20"/>
            <w:szCs w:val="20"/>
          </w:rPr>
          <w:t>https://office.andrews.edu</w:t>
        </w:r>
      </w:hyperlink>
      <w:r w:rsidRPr="0029218B">
        <w:rPr>
          <w:rFonts w:ascii="Times New Roman" w:eastAsia="Times New Roman" w:hAnsi="Times New Roman"/>
          <w:sz w:val="20"/>
          <w:szCs w:val="20"/>
        </w:rPr>
        <w:t>; select "Office 365 apps"</w:t>
      </w:r>
      <w:r w:rsidRPr="0029218B">
        <w:rPr>
          <w:rFonts w:ascii="Times New Roman" w:hAnsi="Times New Roman"/>
          <w:sz w:val="20"/>
          <w:szCs w:val="20"/>
        </w:rPr>
        <w:t xml:space="preserve">. </w:t>
      </w:r>
      <w:r w:rsidR="006F074C" w:rsidRPr="0029218B">
        <w:rPr>
          <w:rFonts w:ascii="Times New Roman" w:hAnsi="Times New Roman"/>
          <w:sz w:val="20"/>
          <w:szCs w:val="20"/>
        </w:rPr>
        <w:t xml:space="preserve"> </w:t>
      </w:r>
    </w:p>
    <w:p w14:paraId="389D37AB" w14:textId="3B2C764D" w:rsidR="002B1A18" w:rsidRPr="0029218B" w:rsidRDefault="002B1A18" w:rsidP="006F074C">
      <w:pPr>
        <w:pStyle w:val="ListParagraph"/>
        <w:numPr>
          <w:ilvl w:val="0"/>
          <w:numId w:val="23"/>
        </w:numPr>
        <w:tabs>
          <w:tab w:val="clear" w:pos="720"/>
        </w:tabs>
        <w:suppressAutoHyphens w:val="0"/>
        <w:spacing w:after="0" w:line="240" w:lineRule="auto"/>
        <w:contextualSpacing/>
        <w:rPr>
          <w:rFonts w:ascii="Times New Roman" w:hAnsi="Times New Roman"/>
          <w:sz w:val="20"/>
          <w:szCs w:val="20"/>
        </w:rPr>
      </w:pPr>
      <w:r w:rsidRPr="0029218B">
        <w:rPr>
          <w:rFonts w:ascii="Times New Roman" w:hAnsi="Times New Roman"/>
          <w:sz w:val="20"/>
          <w:szCs w:val="20"/>
        </w:rPr>
        <w:t xml:space="preserve">Grammarly is FREE for AU students.  This </w:t>
      </w:r>
      <w:hyperlink r:id="rId17" w:history="1">
        <w:r w:rsidRPr="0029218B">
          <w:rPr>
            <w:rStyle w:val="Hyperlink"/>
            <w:rFonts w:ascii="Times New Roman" w:hAnsi="Times New Roman"/>
            <w:sz w:val="20"/>
            <w:szCs w:val="20"/>
          </w:rPr>
          <w:t>FAQ explains</w:t>
        </w:r>
      </w:hyperlink>
      <w:r w:rsidRPr="0029218B">
        <w:rPr>
          <w:rFonts w:ascii="Times New Roman" w:hAnsi="Times New Roman"/>
          <w:sz w:val="20"/>
          <w:szCs w:val="20"/>
        </w:rPr>
        <w:t>.</w:t>
      </w:r>
    </w:p>
    <w:p w14:paraId="6B9C1016" w14:textId="50436DD5" w:rsidR="00F45BBE" w:rsidRPr="0029218B" w:rsidRDefault="00277AB0" w:rsidP="00277AB0">
      <w:pPr>
        <w:pStyle w:val="NoSpacing"/>
        <w:numPr>
          <w:ilvl w:val="0"/>
          <w:numId w:val="23"/>
        </w:numPr>
        <w:tabs>
          <w:tab w:val="clear" w:pos="720"/>
        </w:tabs>
        <w:suppressAutoHyphens w:val="0"/>
        <w:spacing w:line="240" w:lineRule="auto"/>
        <w:rPr>
          <w:rFonts w:ascii="Times New Roman" w:hAnsi="Times New Roman" w:cs="Times New Roman"/>
          <w:sz w:val="20"/>
          <w:szCs w:val="20"/>
        </w:rPr>
      </w:pPr>
      <w:r w:rsidRPr="0029218B">
        <w:rPr>
          <w:rFonts w:ascii="Times New Roman" w:hAnsi="Times New Roman" w:cs="Times New Roman"/>
          <w:b/>
          <w:sz w:val="20"/>
          <w:szCs w:val="20"/>
        </w:rPr>
        <w:t xml:space="preserve">Recommended resources (not </w:t>
      </w:r>
      <w:r w:rsidRPr="0029218B">
        <w:rPr>
          <w:rFonts w:ascii="Times New Roman" w:hAnsi="Times New Roman" w:cs="Times New Roman"/>
          <w:b/>
          <w:i/>
          <w:iCs/>
          <w:sz w:val="20"/>
          <w:szCs w:val="20"/>
        </w:rPr>
        <w:t>required</w:t>
      </w:r>
      <w:r w:rsidRPr="0029218B">
        <w:rPr>
          <w:rFonts w:ascii="Times New Roman" w:hAnsi="Times New Roman" w:cs="Times New Roman"/>
          <w:b/>
          <w:sz w:val="20"/>
          <w:szCs w:val="20"/>
        </w:rPr>
        <w:t xml:space="preserve">):  </w:t>
      </w:r>
    </w:p>
    <w:p w14:paraId="5D220ABC" w14:textId="1B36DF99" w:rsidR="00F45BBE" w:rsidRPr="0029218B" w:rsidRDefault="00DB303F" w:rsidP="00277AB0">
      <w:pPr>
        <w:pStyle w:val="NoSpacing"/>
        <w:numPr>
          <w:ilvl w:val="1"/>
          <w:numId w:val="23"/>
        </w:numPr>
        <w:tabs>
          <w:tab w:val="clear" w:pos="720"/>
        </w:tabs>
        <w:suppressAutoHyphens w:val="0"/>
        <w:spacing w:line="240" w:lineRule="auto"/>
        <w:rPr>
          <w:rFonts w:ascii="Times New Roman" w:hAnsi="Times New Roman" w:cs="Times New Roman"/>
          <w:sz w:val="20"/>
          <w:szCs w:val="20"/>
        </w:rPr>
      </w:pPr>
      <w:r w:rsidRPr="0029218B">
        <w:rPr>
          <w:rFonts w:ascii="Times New Roman" w:hAnsi="Times New Roman" w:cs="Times New Roman"/>
          <w:sz w:val="20"/>
          <w:szCs w:val="20"/>
        </w:rPr>
        <w:t xml:space="preserve">Open Ed Resource, </w:t>
      </w:r>
      <w:proofErr w:type="spellStart"/>
      <w:r w:rsidRPr="0029218B">
        <w:rPr>
          <w:rFonts w:ascii="Times New Roman" w:hAnsi="Times New Roman" w:cs="Times New Roman"/>
          <w:sz w:val="20"/>
          <w:szCs w:val="20"/>
        </w:rPr>
        <w:t>LibreTexts</w:t>
      </w:r>
      <w:proofErr w:type="spellEnd"/>
      <w:r w:rsidR="006F074C" w:rsidRPr="0029218B">
        <w:rPr>
          <w:rFonts w:ascii="Times New Roman" w:hAnsi="Times New Roman" w:cs="Times New Roman"/>
          <w:sz w:val="20"/>
          <w:szCs w:val="20"/>
        </w:rPr>
        <w:t xml:space="preserve"> </w:t>
      </w:r>
      <w:hyperlink r:id="rId18" w:history="1">
        <w:r w:rsidR="006F074C" w:rsidRPr="0029218B">
          <w:rPr>
            <w:rStyle w:val="Hyperlink"/>
            <w:rFonts w:ascii="Times New Roman" w:hAnsi="Times New Roman" w:cs="Times New Roman"/>
            <w:sz w:val="20"/>
            <w:szCs w:val="20"/>
          </w:rPr>
          <w:t>Inorganic Chemistry Textbook</w:t>
        </w:r>
      </w:hyperlink>
      <w:r w:rsidR="006F074C" w:rsidRPr="0029218B">
        <w:rPr>
          <w:rFonts w:ascii="Times New Roman" w:hAnsi="Times New Roman" w:cs="Times New Roman"/>
          <w:sz w:val="20"/>
          <w:szCs w:val="20"/>
        </w:rPr>
        <w:t xml:space="preserve"> that parallels MFT (</w:t>
      </w:r>
      <w:hyperlink r:id="rId19" w:history="1">
        <w:r w:rsidR="006F074C" w:rsidRPr="0029218B">
          <w:rPr>
            <w:rStyle w:val="Hyperlink"/>
            <w:rFonts w:ascii="Times New Roman" w:hAnsi="Times New Roman" w:cs="Times New Roman"/>
            <w:sz w:val="20"/>
            <w:szCs w:val="20"/>
          </w:rPr>
          <w:t xml:space="preserve">PDF on the </w:t>
        </w:r>
        <w:proofErr w:type="spellStart"/>
        <w:r w:rsidR="006F074C" w:rsidRPr="0029218B">
          <w:rPr>
            <w:rStyle w:val="Hyperlink"/>
            <w:rFonts w:ascii="Times New Roman" w:hAnsi="Times New Roman" w:cs="Times New Roman"/>
            <w:sz w:val="20"/>
            <w:szCs w:val="20"/>
          </w:rPr>
          <w:t>GoogleDrive</w:t>
        </w:r>
        <w:proofErr w:type="spellEnd"/>
      </w:hyperlink>
      <w:r w:rsidR="006F074C" w:rsidRPr="0029218B">
        <w:rPr>
          <w:rFonts w:ascii="Times New Roman" w:hAnsi="Times New Roman" w:cs="Times New Roman"/>
          <w:sz w:val="20"/>
          <w:szCs w:val="20"/>
        </w:rPr>
        <w:t>).</w:t>
      </w:r>
      <w:r w:rsidRPr="0029218B">
        <w:rPr>
          <w:rFonts w:ascii="Times New Roman" w:hAnsi="Times New Roman" w:cs="Times New Roman"/>
          <w:sz w:val="20"/>
          <w:szCs w:val="20"/>
        </w:rPr>
        <w:t xml:space="preserve"> </w:t>
      </w:r>
    </w:p>
    <w:p w14:paraId="205EE1B7" w14:textId="508103CD" w:rsidR="006F074C" w:rsidRPr="0029218B" w:rsidRDefault="006F074C" w:rsidP="002D63CD">
      <w:pPr>
        <w:pStyle w:val="NoSpacing"/>
        <w:numPr>
          <w:ilvl w:val="1"/>
          <w:numId w:val="23"/>
        </w:numPr>
        <w:tabs>
          <w:tab w:val="clear" w:pos="720"/>
        </w:tabs>
        <w:suppressAutoHyphens w:val="0"/>
        <w:spacing w:line="240" w:lineRule="auto"/>
        <w:rPr>
          <w:rFonts w:ascii="Times New Roman" w:hAnsi="Times New Roman" w:cs="Times New Roman"/>
          <w:sz w:val="20"/>
          <w:szCs w:val="20"/>
        </w:rPr>
      </w:pPr>
      <w:r w:rsidRPr="0029218B">
        <w:rPr>
          <w:rFonts w:ascii="Times New Roman" w:hAnsi="Times New Roman" w:cs="Times New Roman"/>
          <w:sz w:val="20"/>
          <w:szCs w:val="20"/>
        </w:rPr>
        <w:t xml:space="preserve">F.A. Cotton </w:t>
      </w:r>
      <w:r w:rsidRPr="0029218B">
        <w:rPr>
          <w:rFonts w:ascii="Times New Roman" w:hAnsi="Times New Roman" w:cs="Times New Roman"/>
          <w:i/>
          <w:iCs/>
          <w:sz w:val="20"/>
          <w:szCs w:val="20"/>
        </w:rPr>
        <w:t>Chemical Applications of Group Theory</w:t>
      </w:r>
      <w:r w:rsidRPr="0029218B">
        <w:rPr>
          <w:rFonts w:ascii="Times New Roman" w:hAnsi="Times New Roman" w:cs="Times New Roman"/>
          <w:sz w:val="20"/>
          <w:szCs w:val="20"/>
        </w:rPr>
        <w:t xml:space="preserve"> 3</w:t>
      </w:r>
      <w:r w:rsidRPr="0029218B">
        <w:rPr>
          <w:rFonts w:ascii="Times New Roman" w:hAnsi="Times New Roman" w:cs="Times New Roman"/>
          <w:sz w:val="20"/>
          <w:szCs w:val="20"/>
          <w:vertAlign w:val="superscript"/>
        </w:rPr>
        <w:t>rd</w:t>
      </w:r>
      <w:r w:rsidRPr="0029218B">
        <w:rPr>
          <w:rFonts w:ascii="Times New Roman" w:hAnsi="Times New Roman" w:cs="Times New Roman"/>
          <w:sz w:val="20"/>
          <w:szCs w:val="20"/>
        </w:rPr>
        <w:t xml:space="preserve"> Edition. </w:t>
      </w:r>
      <w:r w:rsidR="002B1A18" w:rsidRPr="0029218B">
        <w:rPr>
          <w:rFonts w:ascii="Times New Roman" w:hAnsi="Times New Roman" w:cs="Times New Roman"/>
          <w:sz w:val="20"/>
          <w:szCs w:val="20"/>
        </w:rPr>
        <w:t>Wiley-</w:t>
      </w:r>
      <w:proofErr w:type="spellStart"/>
      <w:r w:rsidR="002B1A18" w:rsidRPr="0029218B">
        <w:rPr>
          <w:rFonts w:ascii="Times New Roman" w:hAnsi="Times New Roman" w:cs="Times New Roman"/>
          <w:sz w:val="20"/>
          <w:szCs w:val="20"/>
        </w:rPr>
        <w:t>Interscience</w:t>
      </w:r>
      <w:proofErr w:type="spellEnd"/>
      <w:r w:rsidR="002B1A18" w:rsidRPr="0029218B">
        <w:rPr>
          <w:rFonts w:ascii="Times New Roman" w:hAnsi="Times New Roman" w:cs="Times New Roman"/>
          <w:sz w:val="20"/>
          <w:szCs w:val="20"/>
        </w:rPr>
        <w:t xml:space="preserve"> </w:t>
      </w:r>
      <w:r w:rsidRPr="0029218B">
        <w:rPr>
          <w:rFonts w:ascii="Times New Roman" w:hAnsi="Times New Roman" w:cs="Times New Roman"/>
          <w:b/>
          <w:bCs/>
          <w:sz w:val="20"/>
          <w:szCs w:val="20"/>
        </w:rPr>
        <w:t>1990</w:t>
      </w:r>
      <w:r w:rsidRPr="0029218B">
        <w:rPr>
          <w:rFonts w:ascii="Times New Roman" w:hAnsi="Times New Roman" w:cs="Times New Roman"/>
          <w:sz w:val="20"/>
          <w:szCs w:val="20"/>
        </w:rPr>
        <w:t xml:space="preserve"> (978-0471510949).  Or a similar book.</w:t>
      </w:r>
    </w:p>
    <w:p w14:paraId="25B958F4" w14:textId="77777777" w:rsidR="006F074C" w:rsidRPr="0029218B" w:rsidRDefault="006F074C" w:rsidP="006F074C">
      <w:pPr>
        <w:pStyle w:val="NoSpacing"/>
        <w:numPr>
          <w:ilvl w:val="1"/>
          <w:numId w:val="23"/>
        </w:numPr>
        <w:tabs>
          <w:tab w:val="clear" w:pos="720"/>
        </w:tabs>
        <w:suppressAutoHyphens w:val="0"/>
        <w:spacing w:line="240" w:lineRule="auto"/>
        <w:rPr>
          <w:rFonts w:ascii="Times New Roman" w:hAnsi="Times New Roman" w:cs="Times New Roman"/>
          <w:sz w:val="20"/>
          <w:szCs w:val="20"/>
        </w:rPr>
      </w:pPr>
      <w:r w:rsidRPr="0029218B">
        <w:rPr>
          <w:rFonts w:ascii="Times New Roman" w:hAnsi="Times New Roman" w:cs="Times New Roman"/>
          <w:sz w:val="20"/>
          <w:szCs w:val="20"/>
        </w:rPr>
        <w:t xml:space="preserve">Open Ed Resource, </w:t>
      </w:r>
      <w:proofErr w:type="spellStart"/>
      <w:r w:rsidRPr="0029218B">
        <w:rPr>
          <w:rFonts w:ascii="Times New Roman" w:hAnsi="Times New Roman" w:cs="Times New Roman"/>
          <w:sz w:val="20"/>
          <w:szCs w:val="20"/>
        </w:rPr>
        <w:t>LibreTexts</w:t>
      </w:r>
      <w:proofErr w:type="spellEnd"/>
      <w:r w:rsidRPr="0029218B">
        <w:rPr>
          <w:rFonts w:ascii="Times New Roman" w:hAnsi="Times New Roman" w:cs="Times New Roman"/>
          <w:sz w:val="20"/>
          <w:szCs w:val="20"/>
        </w:rPr>
        <w:t xml:space="preserve"> </w:t>
      </w:r>
      <w:hyperlink r:id="rId20" w:history="1">
        <w:r w:rsidRPr="0029218B">
          <w:rPr>
            <w:rStyle w:val="Hyperlink"/>
            <w:rFonts w:ascii="Times New Roman" w:hAnsi="Times New Roman" w:cs="Times New Roman"/>
            <w:sz w:val="20"/>
            <w:szCs w:val="20"/>
          </w:rPr>
          <w:t>Inorganic Chemistry Bookshelf Collection</w:t>
        </w:r>
      </w:hyperlink>
    </w:p>
    <w:p w14:paraId="7249742E" w14:textId="77777777" w:rsidR="000260AC" w:rsidRPr="0029218B" w:rsidRDefault="000260AC" w:rsidP="000260AC">
      <w:pPr>
        <w:contextualSpacing/>
        <w:rPr>
          <w:b/>
          <w:bCs/>
          <w:sz w:val="20"/>
          <w:szCs w:val="20"/>
        </w:rPr>
      </w:pPr>
    </w:p>
    <w:p w14:paraId="5DFC0BC4" w14:textId="6D9D7279" w:rsidR="000260AC" w:rsidRPr="0029218B" w:rsidRDefault="000260AC" w:rsidP="000260AC">
      <w:pPr>
        <w:contextualSpacing/>
        <w:rPr>
          <w:sz w:val="20"/>
          <w:szCs w:val="20"/>
        </w:rPr>
      </w:pPr>
      <w:r w:rsidRPr="0029218B">
        <w:rPr>
          <w:b/>
          <w:bCs/>
          <w:sz w:val="20"/>
          <w:szCs w:val="20"/>
        </w:rPr>
        <w:t xml:space="preserve">Technology Requirement Statement.  </w:t>
      </w:r>
      <w:r w:rsidRPr="0029218B">
        <w:rPr>
          <w:sz w:val="20"/>
          <w:szCs w:val="20"/>
        </w:rPr>
        <w:t xml:space="preserve">Each student is required to have access to and working knowledge of technology and understanding of Andrews University’s online learning management system – Learning Hub. Computer capabilities that will allow the student to engage in weekly class meetings, asynchronous and/or synchronous virtual learning experiences, </w:t>
      </w:r>
      <w:proofErr w:type="spellStart"/>
      <w:r w:rsidRPr="0029218B">
        <w:rPr>
          <w:sz w:val="20"/>
          <w:szCs w:val="20"/>
        </w:rPr>
        <w:t>LearningHub</w:t>
      </w:r>
      <w:proofErr w:type="spellEnd"/>
      <w:r w:rsidRPr="0029218B">
        <w:rPr>
          <w:sz w:val="20"/>
          <w:szCs w:val="20"/>
        </w:rPr>
        <w:t>, Zoom meetings, web camera capabilities, etc. </w:t>
      </w:r>
    </w:p>
    <w:p w14:paraId="2BD7A97B" w14:textId="77777777" w:rsidR="000260AC" w:rsidRPr="0029218B" w:rsidRDefault="000260AC" w:rsidP="000260AC">
      <w:pPr>
        <w:tabs>
          <w:tab w:val="clear" w:pos="720"/>
        </w:tabs>
        <w:suppressAutoHyphens w:val="0"/>
        <w:spacing w:line="240" w:lineRule="auto"/>
        <w:contextualSpacing/>
        <w:rPr>
          <w:rFonts w:ascii="Times New Roman" w:hAnsi="Times New Roman"/>
          <w:sz w:val="20"/>
          <w:szCs w:val="20"/>
        </w:rPr>
      </w:pPr>
    </w:p>
    <w:bookmarkEnd w:id="0"/>
    <w:p w14:paraId="7CA9FFCD" w14:textId="3F45E392" w:rsidR="00101960" w:rsidRPr="0029218B" w:rsidRDefault="00101960" w:rsidP="00101960">
      <w:pPr>
        <w:pStyle w:val="Heading1"/>
        <w:spacing w:after="0" w:line="26" w:lineRule="atLeast"/>
      </w:pPr>
      <w:r w:rsidRPr="0029218B">
        <w:rPr>
          <w:rFonts w:ascii="Times New Roman" w:hAnsi="Times New Roman"/>
        </w:rPr>
        <w:t>Outcomes</w:t>
      </w:r>
    </w:p>
    <w:p w14:paraId="1C0C027A" w14:textId="77777777" w:rsidR="00101960" w:rsidRPr="0029218B" w:rsidRDefault="00101960" w:rsidP="00101960">
      <w:pPr>
        <w:pStyle w:val="Heading3"/>
      </w:pPr>
      <w:r w:rsidRPr="0029218B">
        <w:rPr>
          <w:rFonts w:cs="Times New Roman"/>
        </w:rPr>
        <w:t>Program Learning Outcomes (P</w:t>
      </w:r>
      <w:r w:rsidRPr="0029218B">
        <w:t>L</w:t>
      </w:r>
      <w:r w:rsidRPr="0029218B">
        <w:rPr>
          <w:rFonts w:cs="Times New Roman"/>
        </w:rPr>
        <w:t xml:space="preserve">O)  </w:t>
      </w:r>
      <w:r w:rsidRPr="0029218B">
        <w:t>for the Department of Chemistry &amp; Biochemistry</w:t>
      </w:r>
    </w:p>
    <w:p w14:paraId="13C7B32D" w14:textId="77777777" w:rsidR="00101960" w:rsidRPr="0029218B" w:rsidRDefault="00101960" w:rsidP="00101960">
      <w:pPr>
        <w:spacing w:line="240" w:lineRule="auto"/>
        <w:rPr>
          <w:rFonts w:ascii="Times New Roman" w:hAnsi="Times New Roman"/>
          <w:sz w:val="20"/>
        </w:rPr>
      </w:pPr>
      <w:r w:rsidRPr="0029218B">
        <w:rPr>
          <w:rFonts w:ascii="Times New Roman" w:hAnsi="Times New Roman"/>
          <w:sz w:val="20"/>
        </w:rPr>
        <w:t xml:space="preserve">PLOs addressed in either the lecture and/or lab portions of this course.  </w:t>
      </w:r>
    </w:p>
    <w:p w14:paraId="6F31894E" w14:textId="77777777" w:rsidR="00101960" w:rsidRPr="0029218B" w:rsidRDefault="00101960" w:rsidP="00101960">
      <w:pPr>
        <w:pStyle w:val="ListParagraph"/>
        <w:numPr>
          <w:ilvl w:val="0"/>
          <w:numId w:val="20"/>
        </w:numPr>
        <w:tabs>
          <w:tab w:val="clear" w:pos="720"/>
        </w:tabs>
        <w:suppressAutoHyphens w:val="0"/>
        <w:spacing w:after="0" w:line="240" w:lineRule="auto"/>
        <w:ind w:left="360"/>
        <w:rPr>
          <w:rFonts w:ascii="Times New Roman" w:hAnsi="Times New Roman"/>
          <w:sz w:val="20"/>
          <w:szCs w:val="20"/>
        </w:rPr>
      </w:pPr>
      <w:r w:rsidRPr="0029218B">
        <w:rPr>
          <w:rFonts w:ascii="Times New Roman" w:hAnsi="Times New Roman"/>
          <w:b/>
          <w:sz w:val="20"/>
          <w:szCs w:val="20"/>
        </w:rPr>
        <w:t>Knowledge:</w:t>
      </w:r>
      <w:r w:rsidRPr="0029218B">
        <w:rPr>
          <w:rFonts w:ascii="Times New Roman" w:hAnsi="Times New Roman"/>
          <w:sz w:val="20"/>
          <w:szCs w:val="20"/>
        </w:rPr>
        <w:t xml:space="preserve"> Students will demonstrate a comprehensive knowledge and understanding of the identification and transformation of matter.  Program level measure(s) </w:t>
      </w:r>
      <w:r w:rsidRPr="0029218B">
        <w:rPr>
          <w:rFonts w:ascii="Cambria Math" w:hAnsi="Cambria Math" w:cs="Cambria Math"/>
          <w:sz w:val="20"/>
          <w:szCs w:val="20"/>
        </w:rPr>
        <w:t>⇒</w:t>
      </w:r>
      <w:r w:rsidRPr="0029218B">
        <w:rPr>
          <w:rFonts w:ascii="Times New Roman" w:hAnsi="Times New Roman"/>
          <w:sz w:val="20"/>
          <w:szCs w:val="20"/>
        </w:rPr>
        <w:t xml:space="preserve"> ACS-Standardized final exam.</w:t>
      </w:r>
    </w:p>
    <w:p w14:paraId="5A6D6BDF" w14:textId="77777777" w:rsidR="00101960" w:rsidRPr="0029218B" w:rsidRDefault="00101960" w:rsidP="00101960">
      <w:pPr>
        <w:pStyle w:val="ListParagraph"/>
        <w:numPr>
          <w:ilvl w:val="0"/>
          <w:numId w:val="22"/>
        </w:numPr>
        <w:tabs>
          <w:tab w:val="clear" w:pos="720"/>
        </w:tabs>
        <w:suppressAutoHyphens w:val="0"/>
        <w:spacing w:after="0" w:line="240" w:lineRule="auto"/>
        <w:ind w:left="360"/>
        <w:rPr>
          <w:rFonts w:ascii="Times New Roman" w:hAnsi="Times New Roman"/>
          <w:sz w:val="20"/>
          <w:szCs w:val="20"/>
        </w:rPr>
      </w:pPr>
      <w:r w:rsidRPr="0029218B">
        <w:rPr>
          <w:rFonts w:ascii="Times New Roman" w:hAnsi="Times New Roman"/>
          <w:b/>
          <w:sz w:val="20"/>
          <w:szCs w:val="20"/>
        </w:rPr>
        <w:t>Communication Skills:</w:t>
      </w:r>
      <w:r w:rsidRPr="0029218B">
        <w:rPr>
          <w:rFonts w:ascii="Times New Roman" w:hAnsi="Times New Roman"/>
          <w:sz w:val="20"/>
          <w:szCs w:val="20"/>
        </w:rPr>
        <w:t xml:space="preserve"> Students will effectively communicate (bio)chemical information to a diversity of audiences using a variety of formats.  Program level measure(s) </w:t>
      </w:r>
      <w:r w:rsidRPr="0029218B">
        <w:rPr>
          <w:rFonts w:ascii="Cambria Math" w:hAnsi="Cambria Math" w:cs="Cambria Math"/>
          <w:sz w:val="20"/>
          <w:szCs w:val="20"/>
        </w:rPr>
        <w:t>⇒</w:t>
      </w:r>
      <w:r w:rsidRPr="0029218B">
        <w:rPr>
          <w:rFonts w:ascii="Times New Roman" w:hAnsi="Times New Roman"/>
          <w:sz w:val="20"/>
          <w:szCs w:val="20"/>
        </w:rPr>
        <w:t xml:space="preserve"> lab scores; analysis report</w:t>
      </w:r>
    </w:p>
    <w:p w14:paraId="32D031A4" w14:textId="77777777" w:rsidR="00101960" w:rsidRPr="0029218B" w:rsidRDefault="00101960" w:rsidP="00101960">
      <w:pPr>
        <w:pStyle w:val="ListParagraph"/>
        <w:numPr>
          <w:ilvl w:val="0"/>
          <w:numId w:val="22"/>
        </w:numPr>
        <w:tabs>
          <w:tab w:val="clear" w:pos="720"/>
        </w:tabs>
        <w:suppressAutoHyphens w:val="0"/>
        <w:spacing w:after="0" w:line="240" w:lineRule="auto"/>
        <w:ind w:left="360"/>
        <w:rPr>
          <w:rFonts w:ascii="Times New Roman" w:hAnsi="Times New Roman"/>
          <w:sz w:val="20"/>
          <w:szCs w:val="20"/>
        </w:rPr>
      </w:pPr>
      <w:r w:rsidRPr="0029218B">
        <w:rPr>
          <w:rFonts w:ascii="Times New Roman" w:hAnsi="Times New Roman"/>
          <w:b/>
          <w:sz w:val="20"/>
          <w:szCs w:val="20"/>
        </w:rPr>
        <w:t>Laboratory Skills with Safety and Environmental Stewardship:</w:t>
      </w:r>
      <w:r w:rsidRPr="0029218B">
        <w:rPr>
          <w:rFonts w:ascii="Times New Roman" w:hAnsi="Times New Roman"/>
          <w:sz w:val="20"/>
          <w:szCs w:val="20"/>
        </w:rPr>
        <w:t xml:space="preserve"> Students will demonstrate a competency in common lab activities and instrumentation. Students will demonstrate accepted safe laboratory practices, waste management technology and the understanding the impact of chemical activities on the environment.  Program level measure(s) </w:t>
      </w:r>
      <w:r w:rsidRPr="0029218B">
        <w:rPr>
          <w:rFonts w:ascii="Cambria Math" w:hAnsi="Cambria Math" w:cs="Cambria Math"/>
          <w:sz w:val="20"/>
          <w:szCs w:val="20"/>
        </w:rPr>
        <w:t xml:space="preserve">⇒ </w:t>
      </w:r>
      <w:r w:rsidRPr="0029218B">
        <w:rPr>
          <w:rFonts w:ascii="Times New Roman" w:hAnsi="Times New Roman"/>
          <w:sz w:val="20"/>
          <w:szCs w:val="20"/>
        </w:rPr>
        <w:t>; lab skills checklist.</w:t>
      </w:r>
    </w:p>
    <w:p w14:paraId="780D1C11" w14:textId="77777777" w:rsidR="00101960" w:rsidRPr="0029218B" w:rsidRDefault="00101960" w:rsidP="00101960">
      <w:pPr>
        <w:rPr>
          <w:rFonts w:ascii="Times New Roman" w:hAnsi="Times New Roman"/>
          <w:b/>
          <w:sz w:val="18"/>
          <w:szCs w:val="20"/>
        </w:rPr>
      </w:pPr>
      <w:r w:rsidRPr="0029218B">
        <w:rPr>
          <w:rFonts w:ascii="Times New Roman" w:hAnsi="Times New Roman"/>
          <w:b/>
          <w:sz w:val="18"/>
          <w:szCs w:val="20"/>
        </w:rPr>
        <w:t>Aspirational Goals:  [</w:t>
      </w:r>
      <w:r w:rsidRPr="0029218B">
        <w:rPr>
          <w:rFonts w:ascii="Times New Roman" w:hAnsi="Times New Roman"/>
          <w:sz w:val="18"/>
          <w:szCs w:val="20"/>
        </w:rPr>
        <w:t>objectives the department wishes to see it its students, but are developing an assessment strategy]</w:t>
      </w:r>
    </w:p>
    <w:p w14:paraId="29FAC0EC" w14:textId="77777777" w:rsidR="00101960" w:rsidRPr="0029218B" w:rsidRDefault="00101960" w:rsidP="00101960">
      <w:pPr>
        <w:pStyle w:val="ListParagraph"/>
        <w:numPr>
          <w:ilvl w:val="0"/>
          <w:numId w:val="21"/>
        </w:numPr>
        <w:tabs>
          <w:tab w:val="clear" w:pos="720"/>
        </w:tabs>
        <w:suppressAutoHyphens w:val="0"/>
        <w:spacing w:after="0" w:line="240" w:lineRule="auto"/>
        <w:rPr>
          <w:rFonts w:ascii="Times New Roman" w:hAnsi="Times New Roman"/>
          <w:sz w:val="18"/>
          <w:szCs w:val="20"/>
        </w:rPr>
      </w:pPr>
      <w:r w:rsidRPr="0029218B">
        <w:rPr>
          <w:rFonts w:ascii="Times New Roman" w:hAnsi="Times New Roman"/>
          <w:b/>
          <w:sz w:val="18"/>
          <w:szCs w:val="20"/>
        </w:rPr>
        <w:t>Integration of Christian Faith &amp; Ethics:</w:t>
      </w:r>
      <w:r w:rsidRPr="0029218B">
        <w:rPr>
          <w:rFonts w:ascii="Times New Roman" w:hAnsi="Times New Roman"/>
          <w:sz w:val="18"/>
          <w:szCs w:val="20"/>
        </w:rPr>
        <w:t xml:space="preserve">  Students will demonstrate a life of integrity, altruism, respect for others and the environment in their personal and professional lives consistent with the Christian faith  </w:t>
      </w:r>
    </w:p>
    <w:p w14:paraId="4D62084E" w14:textId="77777777" w:rsidR="00277AB0" w:rsidRPr="0029218B" w:rsidRDefault="00101960" w:rsidP="002F0CFB">
      <w:pPr>
        <w:pStyle w:val="ListParagraph"/>
        <w:numPr>
          <w:ilvl w:val="0"/>
          <w:numId w:val="21"/>
        </w:numPr>
        <w:tabs>
          <w:tab w:val="clear" w:pos="720"/>
        </w:tabs>
        <w:suppressAutoHyphens w:val="0"/>
        <w:spacing w:after="160" w:line="259" w:lineRule="auto"/>
        <w:rPr>
          <w:rFonts w:asciiTheme="majorHAnsi" w:eastAsiaTheme="majorEastAsia" w:hAnsiTheme="majorHAnsi" w:cstheme="majorBidi"/>
          <w:color w:val="1F4D78" w:themeColor="accent1" w:themeShade="7F"/>
        </w:rPr>
      </w:pPr>
      <w:r w:rsidRPr="0029218B">
        <w:rPr>
          <w:rFonts w:ascii="Times New Roman" w:hAnsi="Times New Roman"/>
          <w:b/>
          <w:sz w:val="18"/>
          <w:szCs w:val="20"/>
        </w:rPr>
        <w:lastRenderedPageBreak/>
        <w:t>Critical Thinking:</w:t>
      </w:r>
      <w:r w:rsidRPr="0029218B">
        <w:rPr>
          <w:rFonts w:ascii="Times New Roman" w:hAnsi="Times New Roman"/>
          <w:sz w:val="18"/>
          <w:szCs w:val="20"/>
        </w:rPr>
        <w:t xml:space="preserve">  Students will apply the scientific method to rationally evaluate, integrate and communicate information and observations.  </w:t>
      </w:r>
    </w:p>
    <w:p w14:paraId="0B275C29" w14:textId="77777777" w:rsidR="00277AB0" w:rsidRPr="0029218B" w:rsidRDefault="00277AB0" w:rsidP="00277AB0">
      <w:pPr>
        <w:pStyle w:val="NoSpacing"/>
        <w:rPr>
          <w:rFonts w:ascii="Times New Roman" w:hAnsi="Times New Roman"/>
          <w:sz w:val="20"/>
        </w:rPr>
      </w:pPr>
    </w:p>
    <w:p w14:paraId="4DD94593" w14:textId="77777777" w:rsidR="000260AC" w:rsidRPr="0029218B" w:rsidRDefault="000260AC" w:rsidP="00277AB0">
      <w:pPr>
        <w:pStyle w:val="NumberedList"/>
        <w:spacing w:after="0" w:line="26" w:lineRule="atLeast"/>
        <w:jc w:val="both"/>
        <w:rPr>
          <w:rFonts w:ascii="Times New Roman" w:hAnsi="Times New Roman"/>
          <w:sz w:val="20"/>
        </w:rPr>
      </w:pPr>
    </w:p>
    <w:p w14:paraId="7253BE7F" w14:textId="77777777" w:rsidR="00B86C9F" w:rsidRPr="0029218B" w:rsidRDefault="007D5409" w:rsidP="008827A9">
      <w:pPr>
        <w:pStyle w:val="Heading3"/>
      </w:pPr>
      <w:r w:rsidRPr="0029218B">
        <w:t xml:space="preserve">Course </w:t>
      </w:r>
      <w:r w:rsidR="007B7E50" w:rsidRPr="0029218B">
        <w:t>Learning Outcomes (</w:t>
      </w:r>
      <w:r w:rsidRPr="0029218B">
        <w:t>C</w:t>
      </w:r>
      <w:r w:rsidR="007B7E50" w:rsidRPr="0029218B">
        <w:t>LO)</w:t>
      </w:r>
      <w:r w:rsidR="00806914" w:rsidRPr="0029218B">
        <w:t xml:space="preserve"> for students</w:t>
      </w:r>
      <w:r w:rsidRPr="0029218B">
        <w:t xml:space="preserve">. </w:t>
      </w:r>
      <w:r w:rsidR="007B7E50" w:rsidRPr="0029218B">
        <w:t xml:space="preserve"> The </w:t>
      </w:r>
      <w:r w:rsidR="00214A3E" w:rsidRPr="0029218B">
        <w:t xml:space="preserve">successful </w:t>
      </w:r>
      <w:r w:rsidR="007B7E50" w:rsidRPr="0029218B">
        <w:t xml:space="preserve">student should be able to: </w:t>
      </w:r>
    </w:p>
    <w:p w14:paraId="377328DF" w14:textId="57F3CAD4" w:rsidR="00585517" w:rsidRPr="0029218B" w:rsidRDefault="00585517" w:rsidP="00585517">
      <w:pPr>
        <w:tabs>
          <w:tab w:val="clear" w:pos="720"/>
        </w:tabs>
        <w:rPr>
          <w:rFonts w:ascii="Times New Roman" w:hAnsi="Times New Roman"/>
          <w:sz w:val="20"/>
          <w:szCs w:val="20"/>
        </w:rPr>
      </w:pPr>
      <w:r w:rsidRPr="0029218B">
        <w:rPr>
          <w:rFonts w:ascii="Times New Roman" w:hAnsi="Times New Roman"/>
          <w:sz w:val="20"/>
          <w:szCs w:val="20"/>
        </w:rPr>
        <w:t>By the end of the course, students should be able to critically evaluate and predict the chemical behavior of inorganic molecules, including d-metal complexes, organometallic compounds, and materials, using theoretical frameworks such as group theory, symmetry, and bonding models.</w:t>
      </w:r>
    </w:p>
    <w:p w14:paraId="145D7DAF" w14:textId="519AB734" w:rsidR="00585517" w:rsidRPr="0029218B" w:rsidRDefault="00585517" w:rsidP="00585517">
      <w:pPr>
        <w:numPr>
          <w:ilvl w:val="0"/>
          <w:numId w:val="51"/>
        </w:numPr>
        <w:tabs>
          <w:tab w:val="left" w:pos="720"/>
        </w:tabs>
        <w:rPr>
          <w:rFonts w:ascii="Times New Roman" w:hAnsi="Times New Roman"/>
          <w:sz w:val="20"/>
          <w:szCs w:val="20"/>
        </w:rPr>
      </w:pPr>
      <w:r w:rsidRPr="0029218B">
        <w:rPr>
          <w:rFonts w:ascii="Times New Roman" w:hAnsi="Times New Roman"/>
          <w:b/>
          <w:bCs/>
          <w:sz w:val="20"/>
          <w:szCs w:val="20"/>
        </w:rPr>
        <w:t>Atomic and Molecular Structure:</w:t>
      </w:r>
    </w:p>
    <w:p w14:paraId="61AB5BF8" w14:textId="7A575BBA" w:rsidR="00585517" w:rsidRPr="0029218B" w:rsidRDefault="00124554" w:rsidP="00585517">
      <w:pPr>
        <w:numPr>
          <w:ilvl w:val="1"/>
          <w:numId w:val="52"/>
        </w:numPr>
        <w:rPr>
          <w:rFonts w:ascii="Times New Roman" w:hAnsi="Times New Roman"/>
          <w:sz w:val="20"/>
          <w:szCs w:val="20"/>
        </w:rPr>
      </w:pPr>
      <w:r w:rsidRPr="0029218B">
        <w:rPr>
          <w:rFonts w:ascii="Times New Roman" w:hAnsi="Times New Roman"/>
          <w:sz w:val="20"/>
          <w:szCs w:val="20"/>
        </w:rPr>
        <w:t>Apply</w:t>
      </w:r>
      <w:r w:rsidR="00585517" w:rsidRPr="0029218B">
        <w:rPr>
          <w:rFonts w:ascii="Times New Roman" w:hAnsi="Times New Roman"/>
          <w:sz w:val="20"/>
          <w:szCs w:val="20"/>
        </w:rPr>
        <w:t xml:space="preserve"> fundamental concepts of atomic structure, including quantum numbers, electron configurations, </w:t>
      </w:r>
      <w:r w:rsidRPr="0029218B">
        <w:rPr>
          <w:rFonts w:ascii="Times New Roman" w:hAnsi="Times New Roman"/>
          <w:sz w:val="20"/>
          <w:szCs w:val="20"/>
        </w:rPr>
        <w:t xml:space="preserve">electronic shielding, </w:t>
      </w:r>
      <w:r w:rsidR="00585517" w:rsidRPr="0029218B">
        <w:rPr>
          <w:rFonts w:ascii="Times New Roman" w:hAnsi="Times New Roman"/>
          <w:sz w:val="20"/>
          <w:szCs w:val="20"/>
        </w:rPr>
        <w:t>and periodic trends.</w:t>
      </w:r>
    </w:p>
    <w:p w14:paraId="00506373" w14:textId="674DF7AF" w:rsidR="00585517" w:rsidRPr="0029218B" w:rsidRDefault="00585517" w:rsidP="00585517">
      <w:pPr>
        <w:numPr>
          <w:ilvl w:val="1"/>
          <w:numId w:val="52"/>
        </w:numPr>
        <w:rPr>
          <w:rFonts w:ascii="Times New Roman" w:hAnsi="Times New Roman"/>
          <w:sz w:val="20"/>
          <w:szCs w:val="20"/>
        </w:rPr>
      </w:pPr>
      <w:r w:rsidRPr="0029218B">
        <w:rPr>
          <w:rFonts w:ascii="Times New Roman" w:hAnsi="Times New Roman"/>
          <w:sz w:val="20"/>
          <w:szCs w:val="20"/>
        </w:rPr>
        <w:t xml:space="preserve">Apply concepts of electron density, molecular geometry, and bonding to predict </w:t>
      </w:r>
      <w:r w:rsidR="00124554" w:rsidRPr="0029218B">
        <w:rPr>
          <w:rFonts w:ascii="Times New Roman" w:hAnsi="Times New Roman"/>
          <w:sz w:val="20"/>
          <w:szCs w:val="20"/>
        </w:rPr>
        <w:t>molecular</w:t>
      </w:r>
      <w:r w:rsidRPr="0029218B">
        <w:rPr>
          <w:rFonts w:ascii="Times New Roman" w:hAnsi="Times New Roman"/>
          <w:sz w:val="20"/>
          <w:szCs w:val="20"/>
        </w:rPr>
        <w:t xml:space="preserve"> properties.</w:t>
      </w:r>
    </w:p>
    <w:p w14:paraId="2703D1E0" w14:textId="77777777" w:rsidR="00585517" w:rsidRPr="0029218B" w:rsidRDefault="00585517" w:rsidP="00585517">
      <w:pPr>
        <w:numPr>
          <w:ilvl w:val="0"/>
          <w:numId w:val="51"/>
        </w:numPr>
        <w:tabs>
          <w:tab w:val="left" w:pos="720"/>
        </w:tabs>
        <w:rPr>
          <w:rFonts w:ascii="Times New Roman" w:hAnsi="Times New Roman"/>
          <w:sz w:val="20"/>
          <w:szCs w:val="20"/>
        </w:rPr>
      </w:pPr>
      <w:r w:rsidRPr="0029218B">
        <w:rPr>
          <w:rFonts w:ascii="Times New Roman" w:hAnsi="Times New Roman"/>
          <w:b/>
          <w:bCs/>
          <w:sz w:val="20"/>
          <w:szCs w:val="20"/>
        </w:rPr>
        <w:t>Symmetry and Group Theory:</w:t>
      </w:r>
    </w:p>
    <w:p w14:paraId="58974076" w14:textId="77777777" w:rsidR="00585517" w:rsidRPr="0029218B" w:rsidRDefault="00585517" w:rsidP="00124554">
      <w:pPr>
        <w:numPr>
          <w:ilvl w:val="1"/>
          <w:numId w:val="53"/>
        </w:numPr>
        <w:rPr>
          <w:rFonts w:ascii="Times New Roman" w:hAnsi="Times New Roman"/>
          <w:sz w:val="20"/>
          <w:szCs w:val="20"/>
        </w:rPr>
      </w:pPr>
      <w:r w:rsidRPr="0029218B">
        <w:rPr>
          <w:rFonts w:ascii="Times New Roman" w:hAnsi="Times New Roman"/>
          <w:sz w:val="20"/>
          <w:szCs w:val="20"/>
        </w:rPr>
        <w:t xml:space="preserve">Identify and describe the </w:t>
      </w:r>
      <w:proofErr w:type="gramStart"/>
      <w:r w:rsidRPr="0029218B">
        <w:rPr>
          <w:rFonts w:ascii="Times New Roman" w:hAnsi="Times New Roman"/>
          <w:sz w:val="20"/>
          <w:szCs w:val="20"/>
        </w:rPr>
        <w:t>symmetry</w:t>
      </w:r>
      <w:proofErr w:type="gramEnd"/>
      <w:r w:rsidRPr="0029218B">
        <w:rPr>
          <w:rFonts w:ascii="Times New Roman" w:hAnsi="Times New Roman"/>
          <w:sz w:val="20"/>
          <w:szCs w:val="20"/>
        </w:rPr>
        <w:t xml:space="preserve"> elements of molecules and their relationship to molecular properties.</w:t>
      </w:r>
    </w:p>
    <w:p w14:paraId="747B690B" w14:textId="3AD7C1BA" w:rsidR="00124554" w:rsidRPr="0029218B" w:rsidRDefault="00124554" w:rsidP="00124554">
      <w:pPr>
        <w:numPr>
          <w:ilvl w:val="1"/>
          <w:numId w:val="53"/>
        </w:numPr>
        <w:rPr>
          <w:rFonts w:ascii="Times New Roman" w:hAnsi="Times New Roman"/>
          <w:sz w:val="20"/>
          <w:szCs w:val="20"/>
        </w:rPr>
      </w:pPr>
      <w:r w:rsidRPr="0029218B">
        <w:rPr>
          <w:rFonts w:ascii="Times New Roman" w:hAnsi="Times New Roman"/>
          <w:sz w:val="20"/>
          <w:szCs w:val="20"/>
        </w:rPr>
        <w:t>C</w:t>
      </w:r>
      <w:r w:rsidR="00585517" w:rsidRPr="0029218B">
        <w:rPr>
          <w:rFonts w:ascii="Times New Roman" w:hAnsi="Times New Roman"/>
          <w:sz w:val="20"/>
          <w:szCs w:val="20"/>
        </w:rPr>
        <w:t xml:space="preserve">lassify </w:t>
      </w:r>
      <w:r w:rsidRPr="0029218B">
        <w:rPr>
          <w:rFonts w:ascii="Times New Roman" w:hAnsi="Times New Roman"/>
          <w:sz w:val="20"/>
          <w:szCs w:val="20"/>
        </w:rPr>
        <w:t xml:space="preserve">molecules into their </w:t>
      </w:r>
      <w:r w:rsidR="000A26EC" w:rsidRPr="0029218B">
        <w:rPr>
          <w:rFonts w:ascii="Times New Roman" w:hAnsi="Times New Roman"/>
          <w:sz w:val="20"/>
          <w:szCs w:val="20"/>
        </w:rPr>
        <w:t xml:space="preserve">point </w:t>
      </w:r>
      <w:r w:rsidRPr="0029218B">
        <w:rPr>
          <w:rFonts w:ascii="Times New Roman" w:hAnsi="Times New Roman"/>
          <w:sz w:val="20"/>
          <w:szCs w:val="20"/>
        </w:rPr>
        <w:t xml:space="preserve">group.  </w:t>
      </w:r>
    </w:p>
    <w:p w14:paraId="79C932E2" w14:textId="540A3059" w:rsidR="00585517" w:rsidRPr="0029218B" w:rsidRDefault="00124554" w:rsidP="00124554">
      <w:pPr>
        <w:numPr>
          <w:ilvl w:val="1"/>
          <w:numId w:val="53"/>
        </w:numPr>
        <w:rPr>
          <w:rFonts w:ascii="Times New Roman" w:hAnsi="Times New Roman"/>
          <w:sz w:val="20"/>
          <w:szCs w:val="20"/>
        </w:rPr>
      </w:pPr>
      <w:r w:rsidRPr="0029218B">
        <w:rPr>
          <w:rFonts w:ascii="Times New Roman" w:hAnsi="Times New Roman"/>
          <w:sz w:val="20"/>
          <w:szCs w:val="20"/>
        </w:rPr>
        <w:t xml:space="preserve">Apply group theory via </w:t>
      </w:r>
      <w:r w:rsidR="00585517" w:rsidRPr="0029218B">
        <w:rPr>
          <w:rFonts w:ascii="Times New Roman" w:hAnsi="Times New Roman"/>
          <w:sz w:val="20"/>
          <w:szCs w:val="20"/>
        </w:rPr>
        <w:t>character table</w:t>
      </w:r>
      <w:r w:rsidRPr="0029218B">
        <w:rPr>
          <w:rFonts w:ascii="Times New Roman" w:hAnsi="Times New Roman"/>
          <w:sz w:val="20"/>
          <w:szCs w:val="20"/>
        </w:rPr>
        <w:t>s</w:t>
      </w:r>
      <w:r w:rsidR="00585517" w:rsidRPr="0029218B">
        <w:rPr>
          <w:rFonts w:ascii="Times New Roman" w:hAnsi="Times New Roman"/>
          <w:sz w:val="20"/>
          <w:szCs w:val="20"/>
        </w:rPr>
        <w:t xml:space="preserve"> </w:t>
      </w:r>
      <w:r w:rsidRPr="0029218B">
        <w:rPr>
          <w:rFonts w:ascii="Times New Roman" w:hAnsi="Times New Roman"/>
          <w:sz w:val="20"/>
          <w:szCs w:val="20"/>
        </w:rPr>
        <w:t xml:space="preserve">to </w:t>
      </w:r>
      <w:r w:rsidR="00585517" w:rsidRPr="0029218B">
        <w:rPr>
          <w:rFonts w:ascii="Times New Roman" w:hAnsi="Times New Roman"/>
          <w:sz w:val="20"/>
          <w:szCs w:val="20"/>
        </w:rPr>
        <w:t xml:space="preserve">interpret </w:t>
      </w:r>
      <w:r w:rsidRPr="0029218B">
        <w:rPr>
          <w:rFonts w:ascii="Times New Roman" w:hAnsi="Times New Roman"/>
          <w:sz w:val="20"/>
          <w:szCs w:val="20"/>
        </w:rPr>
        <w:t xml:space="preserve">and predict </w:t>
      </w:r>
      <w:r w:rsidR="00585517" w:rsidRPr="0029218B">
        <w:rPr>
          <w:rFonts w:ascii="Times New Roman" w:hAnsi="Times New Roman"/>
          <w:sz w:val="20"/>
          <w:szCs w:val="20"/>
        </w:rPr>
        <w:t>molecular properties</w:t>
      </w:r>
      <w:r w:rsidRPr="0029218B">
        <w:rPr>
          <w:rFonts w:ascii="Times New Roman" w:hAnsi="Times New Roman"/>
          <w:sz w:val="20"/>
          <w:szCs w:val="20"/>
        </w:rPr>
        <w:t xml:space="preserve"> vibrational spectra, electronic transitions, and selection rules</w:t>
      </w:r>
      <w:r w:rsidR="00585517" w:rsidRPr="0029218B">
        <w:rPr>
          <w:rFonts w:ascii="Times New Roman" w:hAnsi="Times New Roman"/>
          <w:sz w:val="20"/>
          <w:szCs w:val="20"/>
        </w:rPr>
        <w:t>.</w:t>
      </w:r>
    </w:p>
    <w:p w14:paraId="2C45E1E4" w14:textId="72492533" w:rsidR="00124554" w:rsidRPr="0029218B" w:rsidRDefault="00124554" w:rsidP="00124554">
      <w:pPr>
        <w:numPr>
          <w:ilvl w:val="1"/>
          <w:numId w:val="53"/>
        </w:numPr>
        <w:rPr>
          <w:rFonts w:ascii="Times New Roman" w:hAnsi="Times New Roman"/>
          <w:sz w:val="20"/>
          <w:szCs w:val="20"/>
        </w:rPr>
      </w:pPr>
      <w:r w:rsidRPr="0029218B">
        <w:rPr>
          <w:rFonts w:ascii="Times New Roman" w:hAnsi="Times New Roman"/>
          <w:sz w:val="20"/>
          <w:szCs w:val="20"/>
        </w:rPr>
        <w:t>Use group theory to describe bonding via MO theory (SALCs, projection operator method) for compounds of main group and transition metals.</w:t>
      </w:r>
    </w:p>
    <w:p w14:paraId="36B20768" w14:textId="77777777" w:rsidR="00585517" w:rsidRPr="0029218B" w:rsidRDefault="00585517" w:rsidP="00585517">
      <w:pPr>
        <w:numPr>
          <w:ilvl w:val="0"/>
          <w:numId w:val="51"/>
        </w:numPr>
        <w:tabs>
          <w:tab w:val="left" w:pos="720"/>
        </w:tabs>
        <w:rPr>
          <w:rFonts w:ascii="Times New Roman" w:hAnsi="Times New Roman"/>
          <w:sz w:val="20"/>
          <w:szCs w:val="20"/>
        </w:rPr>
      </w:pPr>
      <w:r w:rsidRPr="0029218B">
        <w:rPr>
          <w:rFonts w:ascii="Times New Roman" w:hAnsi="Times New Roman"/>
          <w:b/>
          <w:bCs/>
          <w:sz w:val="20"/>
          <w:szCs w:val="20"/>
        </w:rPr>
        <w:t>Solid-State Chemistry:</w:t>
      </w:r>
    </w:p>
    <w:p w14:paraId="66D2EBA2" w14:textId="0420EF47" w:rsidR="00585517" w:rsidRPr="0029218B" w:rsidRDefault="00585517" w:rsidP="00585517">
      <w:pPr>
        <w:numPr>
          <w:ilvl w:val="1"/>
          <w:numId w:val="51"/>
        </w:numPr>
        <w:rPr>
          <w:rFonts w:ascii="Times New Roman" w:hAnsi="Times New Roman"/>
          <w:sz w:val="20"/>
          <w:szCs w:val="20"/>
        </w:rPr>
      </w:pPr>
      <w:r w:rsidRPr="0029218B">
        <w:rPr>
          <w:rFonts w:ascii="Times New Roman" w:hAnsi="Times New Roman"/>
          <w:sz w:val="20"/>
          <w:szCs w:val="20"/>
        </w:rPr>
        <w:t>Analyze the structure and properties of different solid-state materials, including ionic, covalent, and metallic solids.</w:t>
      </w:r>
    </w:p>
    <w:p w14:paraId="44A6914C" w14:textId="305691B7" w:rsidR="00585517" w:rsidRPr="0029218B" w:rsidRDefault="00124554" w:rsidP="00585517">
      <w:pPr>
        <w:numPr>
          <w:ilvl w:val="1"/>
          <w:numId w:val="51"/>
        </w:numPr>
        <w:rPr>
          <w:rFonts w:ascii="Times New Roman" w:hAnsi="Times New Roman"/>
          <w:sz w:val="20"/>
          <w:szCs w:val="20"/>
        </w:rPr>
      </w:pPr>
      <w:r w:rsidRPr="0029218B">
        <w:rPr>
          <w:rFonts w:ascii="Times New Roman" w:hAnsi="Times New Roman"/>
          <w:sz w:val="20"/>
          <w:szCs w:val="20"/>
        </w:rPr>
        <w:t>Apply u</w:t>
      </w:r>
      <w:r w:rsidR="00585517" w:rsidRPr="0029218B">
        <w:rPr>
          <w:rFonts w:ascii="Times New Roman" w:hAnsi="Times New Roman"/>
          <w:sz w:val="20"/>
          <w:szCs w:val="20"/>
        </w:rPr>
        <w:t>nderstand</w:t>
      </w:r>
      <w:r w:rsidRPr="0029218B">
        <w:rPr>
          <w:rFonts w:ascii="Times New Roman" w:hAnsi="Times New Roman"/>
          <w:sz w:val="20"/>
          <w:szCs w:val="20"/>
        </w:rPr>
        <w:t xml:space="preserve">ing of </w:t>
      </w:r>
      <w:r w:rsidR="00585517" w:rsidRPr="0029218B">
        <w:rPr>
          <w:rFonts w:ascii="Times New Roman" w:hAnsi="Times New Roman"/>
          <w:sz w:val="20"/>
          <w:szCs w:val="20"/>
        </w:rPr>
        <w:t>unit cells, packing efficiency, and the relation between structure and material properties.</w:t>
      </w:r>
    </w:p>
    <w:p w14:paraId="4520FC95" w14:textId="737423D9" w:rsidR="00585517" w:rsidRPr="0029218B" w:rsidRDefault="00124554" w:rsidP="00585517">
      <w:pPr>
        <w:numPr>
          <w:ilvl w:val="1"/>
          <w:numId w:val="51"/>
        </w:numPr>
        <w:rPr>
          <w:rFonts w:ascii="Times New Roman" w:hAnsi="Times New Roman"/>
          <w:sz w:val="20"/>
          <w:szCs w:val="20"/>
        </w:rPr>
      </w:pPr>
      <w:r w:rsidRPr="0029218B">
        <w:rPr>
          <w:rFonts w:ascii="Times New Roman" w:hAnsi="Times New Roman"/>
          <w:sz w:val="20"/>
          <w:szCs w:val="20"/>
        </w:rPr>
        <w:t xml:space="preserve">Describe </w:t>
      </w:r>
      <w:r w:rsidR="00585517" w:rsidRPr="0029218B">
        <w:rPr>
          <w:rFonts w:ascii="Times New Roman" w:hAnsi="Times New Roman"/>
          <w:sz w:val="20"/>
          <w:szCs w:val="20"/>
        </w:rPr>
        <w:t xml:space="preserve">electronic, magnetic, and optical properties of solid-state materials, </w:t>
      </w:r>
      <w:r w:rsidRPr="0029218B">
        <w:rPr>
          <w:rFonts w:ascii="Times New Roman" w:hAnsi="Times New Roman"/>
          <w:sz w:val="20"/>
          <w:szCs w:val="20"/>
        </w:rPr>
        <w:t xml:space="preserve">including </w:t>
      </w:r>
      <w:r w:rsidR="00585517" w:rsidRPr="0029218B">
        <w:rPr>
          <w:rFonts w:ascii="Times New Roman" w:hAnsi="Times New Roman"/>
          <w:sz w:val="20"/>
          <w:szCs w:val="20"/>
        </w:rPr>
        <w:t>semiconductors and superconductors.</w:t>
      </w:r>
    </w:p>
    <w:p w14:paraId="1D86B028" w14:textId="77777777" w:rsidR="00585517" w:rsidRPr="0029218B" w:rsidRDefault="00585517" w:rsidP="00585517">
      <w:pPr>
        <w:numPr>
          <w:ilvl w:val="0"/>
          <w:numId w:val="51"/>
        </w:numPr>
        <w:tabs>
          <w:tab w:val="left" w:pos="720"/>
        </w:tabs>
        <w:rPr>
          <w:rFonts w:ascii="Times New Roman" w:hAnsi="Times New Roman"/>
          <w:sz w:val="20"/>
          <w:szCs w:val="20"/>
        </w:rPr>
      </w:pPr>
      <w:r w:rsidRPr="0029218B">
        <w:rPr>
          <w:rFonts w:ascii="Times New Roman" w:hAnsi="Times New Roman"/>
          <w:b/>
          <w:bCs/>
          <w:sz w:val="20"/>
          <w:szCs w:val="20"/>
        </w:rPr>
        <w:t>Acids and Bases:</w:t>
      </w:r>
    </w:p>
    <w:p w14:paraId="5320A1B5" w14:textId="440DB589" w:rsidR="00585517" w:rsidRPr="0029218B" w:rsidRDefault="00585517" w:rsidP="00585517">
      <w:pPr>
        <w:numPr>
          <w:ilvl w:val="1"/>
          <w:numId w:val="51"/>
        </w:numPr>
        <w:rPr>
          <w:rFonts w:ascii="Times New Roman" w:hAnsi="Times New Roman"/>
          <w:sz w:val="20"/>
          <w:szCs w:val="20"/>
        </w:rPr>
      </w:pPr>
      <w:r w:rsidRPr="0029218B">
        <w:rPr>
          <w:rFonts w:ascii="Times New Roman" w:hAnsi="Times New Roman"/>
          <w:sz w:val="20"/>
          <w:szCs w:val="20"/>
        </w:rPr>
        <w:t>Understand</w:t>
      </w:r>
      <w:r w:rsidR="00124554" w:rsidRPr="0029218B">
        <w:rPr>
          <w:rFonts w:ascii="Times New Roman" w:hAnsi="Times New Roman"/>
          <w:sz w:val="20"/>
          <w:szCs w:val="20"/>
        </w:rPr>
        <w:t xml:space="preserve"> and apply</w:t>
      </w:r>
      <w:r w:rsidRPr="0029218B">
        <w:rPr>
          <w:rFonts w:ascii="Times New Roman" w:hAnsi="Times New Roman"/>
          <w:sz w:val="20"/>
          <w:szCs w:val="20"/>
        </w:rPr>
        <w:t xml:space="preserve"> the various models of acids and bases</w:t>
      </w:r>
      <w:r w:rsidR="00124554" w:rsidRPr="0029218B">
        <w:rPr>
          <w:rFonts w:ascii="Times New Roman" w:hAnsi="Times New Roman"/>
          <w:sz w:val="20"/>
          <w:szCs w:val="20"/>
        </w:rPr>
        <w:t xml:space="preserve"> to inorganic chemistry contexts</w:t>
      </w:r>
      <w:r w:rsidRPr="0029218B">
        <w:rPr>
          <w:rFonts w:ascii="Times New Roman" w:hAnsi="Times New Roman"/>
          <w:sz w:val="20"/>
          <w:szCs w:val="20"/>
        </w:rPr>
        <w:t>, including Lewis, Brønsted-Lowry, and Hard-Soft Acid-Base (</w:t>
      </w:r>
      <w:r w:rsidRPr="0029218B">
        <w:rPr>
          <w:rFonts w:ascii="Times New Roman" w:hAnsi="Times New Roman"/>
          <w:b/>
          <w:bCs/>
          <w:sz w:val="20"/>
          <w:szCs w:val="20"/>
        </w:rPr>
        <w:t>HSAB</w:t>
      </w:r>
      <w:r w:rsidRPr="0029218B">
        <w:rPr>
          <w:rFonts w:ascii="Times New Roman" w:hAnsi="Times New Roman"/>
          <w:sz w:val="20"/>
          <w:szCs w:val="20"/>
        </w:rPr>
        <w:t>) theory.</w:t>
      </w:r>
    </w:p>
    <w:p w14:paraId="25E878EB" w14:textId="77777777" w:rsidR="00585517" w:rsidRPr="0029218B" w:rsidRDefault="00585517" w:rsidP="00585517">
      <w:pPr>
        <w:numPr>
          <w:ilvl w:val="1"/>
          <w:numId w:val="51"/>
        </w:numPr>
        <w:rPr>
          <w:rFonts w:ascii="Times New Roman" w:hAnsi="Times New Roman"/>
          <w:sz w:val="20"/>
          <w:szCs w:val="20"/>
        </w:rPr>
      </w:pPr>
      <w:r w:rsidRPr="0029218B">
        <w:rPr>
          <w:rFonts w:ascii="Times New Roman" w:hAnsi="Times New Roman"/>
          <w:sz w:val="20"/>
          <w:szCs w:val="20"/>
        </w:rPr>
        <w:t>Apply acid-base theory to predict the strength and reactivity of acids and bases in different chemical environments.</w:t>
      </w:r>
    </w:p>
    <w:p w14:paraId="06D6B4D5" w14:textId="77777777" w:rsidR="00585517" w:rsidRPr="0029218B" w:rsidRDefault="00585517" w:rsidP="00585517">
      <w:pPr>
        <w:numPr>
          <w:ilvl w:val="0"/>
          <w:numId w:val="51"/>
        </w:numPr>
        <w:tabs>
          <w:tab w:val="left" w:pos="720"/>
        </w:tabs>
        <w:rPr>
          <w:rFonts w:ascii="Times New Roman" w:hAnsi="Times New Roman"/>
          <w:sz w:val="20"/>
          <w:szCs w:val="20"/>
        </w:rPr>
      </w:pPr>
      <w:r w:rsidRPr="0029218B">
        <w:rPr>
          <w:rFonts w:ascii="Times New Roman" w:hAnsi="Times New Roman"/>
          <w:b/>
          <w:bCs/>
          <w:sz w:val="20"/>
          <w:szCs w:val="20"/>
        </w:rPr>
        <w:t>d-Metal Complexes: Structure, Bonding, and Spectra:</w:t>
      </w:r>
    </w:p>
    <w:p w14:paraId="75E402DA" w14:textId="77777777" w:rsidR="00585517" w:rsidRPr="0029218B" w:rsidRDefault="00585517" w:rsidP="00585517">
      <w:pPr>
        <w:numPr>
          <w:ilvl w:val="1"/>
          <w:numId w:val="51"/>
        </w:numPr>
        <w:rPr>
          <w:rFonts w:ascii="Times New Roman" w:hAnsi="Times New Roman"/>
          <w:sz w:val="20"/>
          <w:szCs w:val="20"/>
        </w:rPr>
      </w:pPr>
      <w:r w:rsidRPr="0029218B">
        <w:rPr>
          <w:rFonts w:ascii="Times New Roman" w:hAnsi="Times New Roman"/>
          <w:sz w:val="20"/>
          <w:szCs w:val="20"/>
        </w:rPr>
        <w:t>Describe the structures and bonding of d-metal complexes, including the application of crystal field theory (CFT) and ligand field theory (LFT).</w:t>
      </w:r>
    </w:p>
    <w:p w14:paraId="474E5D3B" w14:textId="183AC543" w:rsidR="00585517" w:rsidRPr="0029218B" w:rsidRDefault="00124554" w:rsidP="00585517">
      <w:pPr>
        <w:numPr>
          <w:ilvl w:val="1"/>
          <w:numId w:val="51"/>
        </w:numPr>
        <w:rPr>
          <w:rFonts w:ascii="Times New Roman" w:hAnsi="Times New Roman"/>
          <w:sz w:val="20"/>
          <w:szCs w:val="20"/>
        </w:rPr>
      </w:pPr>
      <w:r w:rsidRPr="0029218B">
        <w:rPr>
          <w:rFonts w:ascii="Times New Roman" w:hAnsi="Times New Roman"/>
          <w:sz w:val="20"/>
          <w:szCs w:val="20"/>
        </w:rPr>
        <w:t>Describe and predict</w:t>
      </w:r>
      <w:r w:rsidR="00585517" w:rsidRPr="0029218B">
        <w:rPr>
          <w:rFonts w:ascii="Times New Roman" w:hAnsi="Times New Roman"/>
          <w:sz w:val="20"/>
          <w:szCs w:val="20"/>
        </w:rPr>
        <w:t xml:space="preserve"> </w:t>
      </w:r>
      <w:r w:rsidRPr="0029218B">
        <w:rPr>
          <w:rFonts w:ascii="Times New Roman" w:hAnsi="Times New Roman"/>
          <w:sz w:val="20"/>
          <w:szCs w:val="20"/>
        </w:rPr>
        <w:t xml:space="preserve">the </w:t>
      </w:r>
      <w:r w:rsidR="00585517" w:rsidRPr="0029218B">
        <w:rPr>
          <w:rFonts w:ascii="Times New Roman" w:hAnsi="Times New Roman"/>
          <w:sz w:val="20"/>
          <w:szCs w:val="20"/>
        </w:rPr>
        <w:t>color, magnetic properties, and electronic spectra of transition metal complexes.</w:t>
      </w:r>
    </w:p>
    <w:p w14:paraId="245B79FA" w14:textId="47D4EC65" w:rsidR="00585517" w:rsidRPr="0029218B" w:rsidRDefault="00585517" w:rsidP="00585517">
      <w:pPr>
        <w:numPr>
          <w:ilvl w:val="1"/>
          <w:numId w:val="51"/>
        </w:numPr>
        <w:rPr>
          <w:rFonts w:ascii="Times New Roman" w:hAnsi="Times New Roman"/>
          <w:sz w:val="20"/>
          <w:szCs w:val="20"/>
        </w:rPr>
      </w:pPr>
      <w:r w:rsidRPr="0029218B">
        <w:rPr>
          <w:rFonts w:ascii="Times New Roman" w:hAnsi="Times New Roman"/>
          <w:sz w:val="20"/>
          <w:szCs w:val="20"/>
        </w:rPr>
        <w:t xml:space="preserve">Analyze </w:t>
      </w:r>
      <w:r w:rsidR="00124554" w:rsidRPr="0029218B">
        <w:rPr>
          <w:rFonts w:ascii="Times New Roman" w:hAnsi="Times New Roman"/>
          <w:sz w:val="20"/>
          <w:szCs w:val="20"/>
        </w:rPr>
        <w:t xml:space="preserve">and predict </w:t>
      </w:r>
      <w:r w:rsidRPr="0029218B">
        <w:rPr>
          <w:rFonts w:ascii="Times New Roman" w:hAnsi="Times New Roman"/>
          <w:sz w:val="20"/>
          <w:szCs w:val="20"/>
        </w:rPr>
        <w:t>the spectr</w:t>
      </w:r>
      <w:r w:rsidR="00124554" w:rsidRPr="0029218B">
        <w:rPr>
          <w:rFonts w:ascii="Times New Roman" w:hAnsi="Times New Roman"/>
          <w:sz w:val="20"/>
          <w:szCs w:val="20"/>
        </w:rPr>
        <w:t xml:space="preserve">al data associated with </w:t>
      </w:r>
      <w:r w:rsidRPr="0029218B">
        <w:rPr>
          <w:rFonts w:ascii="Times New Roman" w:hAnsi="Times New Roman"/>
          <w:sz w:val="20"/>
          <w:szCs w:val="20"/>
        </w:rPr>
        <w:t>d-metal complexes, including UV-Vis, IR, and NMR spectroscopy.</w:t>
      </w:r>
    </w:p>
    <w:p w14:paraId="6463219E" w14:textId="77777777" w:rsidR="00585517" w:rsidRPr="0029218B" w:rsidRDefault="00585517" w:rsidP="00585517">
      <w:pPr>
        <w:numPr>
          <w:ilvl w:val="0"/>
          <w:numId w:val="51"/>
        </w:numPr>
        <w:tabs>
          <w:tab w:val="left" w:pos="720"/>
        </w:tabs>
        <w:rPr>
          <w:rFonts w:ascii="Times New Roman" w:hAnsi="Times New Roman"/>
          <w:sz w:val="20"/>
          <w:szCs w:val="20"/>
        </w:rPr>
      </w:pPr>
      <w:r w:rsidRPr="0029218B">
        <w:rPr>
          <w:rFonts w:ascii="Times New Roman" w:hAnsi="Times New Roman"/>
          <w:b/>
          <w:bCs/>
          <w:sz w:val="20"/>
          <w:szCs w:val="20"/>
        </w:rPr>
        <w:t>Reaction Mechanisms of d-Metal Complexes:</w:t>
      </w:r>
    </w:p>
    <w:p w14:paraId="4A0D9446" w14:textId="77777777" w:rsidR="00585517" w:rsidRPr="0029218B" w:rsidRDefault="00585517" w:rsidP="00585517">
      <w:pPr>
        <w:numPr>
          <w:ilvl w:val="1"/>
          <w:numId w:val="51"/>
        </w:numPr>
        <w:rPr>
          <w:rFonts w:ascii="Times New Roman" w:hAnsi="Times New Roman"/>
          <w:sz w:val="20"/>
          <w:szCs w:val="20"/>
        </w:rPr>
      </w:pPr>
      <w:r w:rsidRPr="0029218B">
        <w:rPr>
          <w:rFonts w:ascii="Times New Roman" w:hAnsi="Times New Roman"/>
          <w:sz w:val="20"/>
          <w:szCs w:val="20"/>
        </w:rPr>
        <w:t>Explore the mechanisms of substitution, addition, and redox reactions in d-metal complexes.</w:t>
      </w:r>
    </w:p>
    <w:p w14:paraId="05FE0E29" w14:textId="77777777" w:rsidR="00585517" w:rsidRPr="0029218B" w:rsidRDefault="00585517" w:rsidP="00585517">
      <w:pPr>
        <w:numPr>
          <w:ilvl w:val="1"/>
          <w:numId w:val="51"/>
        </w:numPr>
        <w:rPr>
          <w:rFonts w:ascii="Times New Roman" w:hAnsi="Times New Roman"/>
          <w:sz w:val="20"/>
          <w:szCs w:val="20"/>
        </w:rPr>
      </w:pPr>
      <w:r w:rsidRPr="0029218B">
        <w:rPr>
          <w:rFonts w:ascii="Times New Roman" w:hAnsi="Times New Roman"/>
          <w:sz w:val="20"/>
          <w:szCs w:val="20"/>
        </w:rPr>
        <w:t>Apply theories such as the inner-sphere and outer-sphere mechanisms to understand electron transfer reactions.</w:t>
      </w:r>
    </w:p>
    <w:p w14:paraId="7E71EE5E" w14:textId="77777777" w:rsidR="00585517" w:rsidRPr="0029218B" w:rsidRDefault="00585517" w:rsidP="00585517">
      <w:pPr>
        <w:numPr>
          <w:ilvl w:val="1"/>
          <w:numId w:val="51"/>
        </w:numPr>
        <w:rPr>
          <w:rFonts w:ascii="Times New Roman" w:hAnsi="Times New Roman"/>
          <w:sz w:val="20"/>
          <w:szCs w:val="20"/>
        </w:rPr>
      </w:pPr>
      <w:r w:rsidRPr="0029218B">
        <w:rPr>
          <w:rFonts w:ascii="Times New Roman" w:hAnsi="Times New Roman"/>
          <w:sz w:val="20"/>
          <w:szCs w:val="20"/>
        </w:rPr>
        <w:t>Investigate factors affecting the reactivity and stability of metal-ligand bonds, including ligand field strength and steric effects.</w:t>
      </w:r>
    </w:p>
    <w:p w14:paraId="73D2842E" w14:textId="77777777" w:rsidR="00585517" w:rsidRPr="0029218B" w:rsidRDefault="00585517" w:rsidP="00585517">
      <w:pPr>
        <w:numPr>
          <w:ilvl w:val="0"/>
          <w:numId w:val="51"/>
        </w:numPr>
        <w:tabs>
          <w:tab w:val="left" w:pos="720"/>
        </w:tabs>
        <w:rPr>
          <w:rFonts w:ascii="Times New Roman" w:hAnsi="Times New Roman"/>
          <w:sz w:val="20"/>
          <w:szCs w:val="20"/>
        </w:rPr>
      </w:pPr>
      <w:r w:rsidRPr="0029218B">
        <w:rPr>
          <w:rFonts w:ascii="Times New Roman" w:hAnsi="Times New Roman"/>
          <w:b/>
          <w:bCs/>
          <w:sz w:val="20"/>
          <w:szCs w:val="20"/>
        </w:rPr>
        <w:t>Systematic Chemistry of Non-Metals:</w:t>
      </w:r>
    </w:p>
    <w:p w14:paraId="6E25D89C" w14:textId="2F77E8AC" w:rsidR="00585517" w:rsidRPr="0029218B" w:rsidRDefault="001900B9" w:rsidP="00585517">
      <w:pPr>
        <w:numPr>
          <w:ilvl w:val="1"/>
          <w:numId w:val="51"/>
        </w:numPr>
        <w:rPr>
          <w:rFonts w:ascii="Times New Roman" w:hAnsi="Times New Roman"/>
          <w:sz w:val="20"/>
          <w:szCs w:val="20"/>
        </w:rPr>
      </w:pPr>
      <w:r w:rsidRPr="0029218B">
        <w:rPr>
          <w:rFonts w:ascii="Times New Roman" w:hAnsi="Times New Roman"/>
          <w:sz w:val="20"/>
          <w:szCs w:val="20"/>
        </w:rPr>
        <w:t xml:space="preserve">Describe </w:t>
      </w:r>
      <w:r w:rsidR="00585517" w:rsidRPr="0029218B">
        <w:rPr>
          <w:rFonts w:ascii="Times New Roman" w:hAnsi="Times New Roman"/>
          <w:sz w:val="20"/>
          <w:szCs w:val="20"/>
        </w:rPr>
        <w:t>the chemical behavior, bonding, and reactivity of non-metal elements, including their oxidation states and typical reactions.</w:t>
      </w:r>
    </w:p>
    <w:p w14:paraId="3CF3DB46" w14:textId="77777777" w:rsidR="00585517" w:rsidRPr="0029218B" w:rsidRDefault="00585517" w:rsidP="00585517">
      <w:pPr>
        <w:numPr>
          <w:ilvl w:val="1"/>
          <w:numId w:val="51"/>
        </w:numPr>
        <w:rPr>
          <w:rFonts w:ascii="Times New Roman" w:hAnsi="Times New Roman"/>
          <w:sz w:val="20"/>
          <w:szCs w:val="20"/>
        </w:rPr>
      </w:pPr>
      <w:r w:rsidRPr="0029218B">
        <w:rPr>
          <w:rFonts w:ascii="Times New Roman" w:hAnsi="Times New Roman"/>
          <w:sz w:val="20"/>
          <w:szCs w:val="20"/>
        </w:rPr>
        <w:t>Study the chemistry of important non-metal compounds, including halides, oxides, and acids, and their applications.</w:t>
      </w:r>
    </w:p>
    <w:p w14:paraId="722FD6FB" w14:textId="77777777" w:rsidR="00585517" w:rsidRPr="0029218B" w:rsidRDefault="00585517" w:rsidP="00585517">
      <w:pPr>
        <w:numPr>
          <w:ilvl w:val="1"/>
          <w:numId w:val="51"/>
        </w:numPr>
        <w:rPr>
          <w:rFonts w:ascii="Times New Roman" w:hAnsi="Times New Roman"/>
          <w:sz w:val="20"/>
          <w:szCs w:val="20"/>
        </w:rPr>
      </w:pPr>
      <w:r w:rsidRPr="0029218B">
        <w:rPr>
          <w:rFonts w:ascii="Times New Roman" w:hAnsi="Times New Roman"/>
          <w:sz w:val="20"/>
          <w:szCs w:val="20"/>
        </w:rPr>
        <w:t>Analyze the role of non-metals in environmental and industrial chemistry.</w:t>
      </w:r>
    </w:p>
    <w:p w14:paraId="3057511F" w14:textId="77777777" w:rsidR="00585517" w:rsidRPr="0029218B" w:rsidRDefault="00585517" w:rsidP="00585517">
      <w:pPr>
        <w:numPr>
          <w:ilvl w:val="0"/>
          <w:numId w:val="51"/>
        </w:numPr>
        <w:tabs>
          <w:tab w:val="left" w:pos="720"/>
        </w:tabs>
        <w:rPr>
          <w:rFonts w:ascii="Times New Roman" w:hAnsi="Times New Roman"/>
          <w:sz w:val="20"/>
          <w:szCs w:val="20"/>
        </w:rPr>
      </w:pPr>
      <w:r w:rsidRPr="0029218B">
        <w:rPr>
          <w:rFonts w:ascii="Times New Roman" w:hAnsi="Times New Roman"/>
          <w:b/>
          <w:bCs/>
          <w:sz w:val="20"/>
          <w:szCs w:val="20"/>
        </w:rPr>
        <w:t>Organometallic Chemistry and Catalysis:</w:t>
      </w:r>
    </w:p>
    <w:p w14:paraId="20CFE882" w14:textId="77777777" w:rsidR="00585517" w:rsidRPr="0029218B" w:rsidRDefault="00585517" w:rsidP="00585517">
      <w:pPr>
        <w:numPr>
          <w:ilvl w:val="1"/>
          <w:numId w:val="51"/>
        </w:numPr>
        <w:rPr>
          <w:rFonts w:ascii="Times New Roman" w:hAnsi="Times New Roman"/>
          <w:sz w:val="20"/>
          <w:szCs w:val="20"/>
        </w:rPr>
      </w:pPr>
      <w:r w:rsidRPr="0029218B">
        <w:rPr>
          <w:rFonts w:ascii="Times New Roman" w:hAnsi="Times New Roman"/>
          <w:sz w:val="20"/>
          <w:szCs w:val="20"/>
        </w:rPr>
        <w:t>Understand the bonding and structure of organometallic compounds, including the nature of metal-ligand interactions in compounds containing metal-carbon bonds.</w:t>
      </w:r>
    </w:p>
    <w:p w14:paraId="7EA191A3" w14:textId="6F5FEB86" w:rsidR="001900B9" w:rsidRPr="0029218B" w:rsidRDefault="001900B9" w:rsidP="00585517">
      <w:pPr>
        <w:numPr>
          <w:ilvl w:val="1"/>
          <w:numId w:val="51"/>
        </w:numPr>
        <w:rPr>
          <w:rFonts w:ascii="Times New Roman" w:hAnsi="Times New Roman"/>
          <w:sz w:val="20"/>
          <w:szCs w:val="20"/>
        </w:rPr>
      </w:pPr>
      <w:r w:rsidRPr="0029218B">
        <w:rPr>
          <w:rFonts w:ascii="Times New Roman" w:hAnsi="Times New Roman"/>
          <w:sz w:val="20"/>
          <w:szCs w:val="20"/>
        </w:rPr>
        <w:t xml:space="preserve">Apply the 18-electron rule to inorganic compounds, including organometallic compounds.  </w:t>
      </w:r>
    </w:p>
    <w:p w14:paraId="63177953" w14:textId="2B0875F2" w:rsidR="00585517" w:rsidRPr="0029218B" w:rsidRDefault="00585517" w:rsidP="00585517">
      <w:pPr>
        <w:numPr>
          <w:ilvl w:val="1"/>
          <w:numId w:val="51"/>
        </w:numPr>
        <w:rPr>
          <w:rFonts w:ascii="Times New Roman" w:hAnsi="Times New Roman"/>
          <w:sz w:val="20"/>
          <w:szCs w:val="20"/>
        </w:rPr>
      </w:pPr>
      <w:r w:rsidRPr="0029218B">
        <w:rPr>
          <w:rFonts w:ascii="Times New Roman" w:hAnsi="Times New Roman"/>
          <w:sz w:val="20"/>
          <w:szCs w:val="20"/>
        </w:rPr>
        <w:t>Study the key catalytic cycles, including those involved in industrial processes like hydrogenation, polymerization, and the role of transition metals in catalysis.</w:t>
      </w:r>
    </w:p>
    <w:p w14:paraId="1696448A" w14:textId="77777777" w:rsidR="00585517" w:rsidRPr="0029218B" w:rsidRDefault="00585517" w:rsidP="00585517">
      <w:pPr>
        <w:numPr>
          <w:ilvl w:val="1"/>
          <w:numId w:val="51"/>
        </w:numPr>
        <w:rPr>
          <w:rFonts w:ascii="Times New Roman" w:hAnsi="Times New Roman"/>
          <w:sz w:val="20"/>
          <w:szCs w:val="20"/>
        </w:rPr>
      </w:pPr>
      <w:r w:rsidRPr="0029218B">
        <w:rPr>
          <w:rFonts w:ascii="Times New Roman" w:hAnsi="Times New Roman"/>
          <w:sz w:val="20"/>
          <w:szCs w:val="20"/>
        </w:rPr>
        <w:t>Examine the design and function of organometallic catalysts in green chemistry and sustainable reactions.</w:t>
      </w:r>
    </w:p>
    <w:p w14:paraId="48CBC5D0" w14:textId="69547F7D" w:rsidR="00585517" w:rsidRPr="0029218B" w:rsidRDefault="001900B9" w:rsidP="001900B9">
      <w:pPr>
        <w:pStyle w:val="ListParagraph"/>
        <w:numPr>
          <w:ilvl w:val="0"/>
          <w:numId w:val="51"/>
        </w:numPr>
        <w:spacing w:after="0" w:line="240" w:lineRule="auto"/>
        <w:rPr>
          <w:rFonts w:ascii="Times New Roman" w:hAnsi="Times New Roman"/>
          <w:b/>
          <w:bCs/>
          <w:sz w:val="20"/>
          <w:szCs w:val="20"/>
        </w:rPr>
      </w:pPr>
      <w:r w:rsidRPr="0029218B">
        <w:rPr>
          <w:rFonts w:ascii="Times New Roman" w:hAnsi="Times New Roman"/>
          <w:b/>
          <w:bCs/>
          <w:sz w:val="20"/>
          <w:szCs w:val="20"/>
        </w:rPr>
        <w:t>Bioinorganic Chemistry:</w:t>
      </w:r>
    </w:p>
    <w:p w14:paraId="7A79E00D" w14:textId="77777777" w:rsidR="001900B9" w:rsidRPr="0029218B" w:rsidRDefault="001900B9" w:rsidP="001900B9">
      <w:pPr>
        <w:numPr>
          <w:ilvl w:val="1"/>
          <w:numId w:val="51"/>
        </w:numPr>
        <w:spacing w:line="240" w:lineRule="auto"/>
        <w:rPr>
          <w:rFonts w:ascii="Times New Roman" w:hAnsi="Times New Roman"/>
          <w:sz w:val="20"/>
          <w:szCs w:val="20"/>
        </w:rPr>
      </w:pPr>
      <w:r w:rsidRPr="0029218B">
        <w:rPr>
          <w:rFonts w:ascii="Times New Roman" w:hAnsi="Times New Roman"/>
          <w:sz w:val="20"/>
          <w:szCs w:val="20"/>
        </w:rPr>
        <w:t>Describe various roles that transition metals/metal ions play in biological chemistry</w:t>
      </w:r>
    </w:p>
    <w:p w14:paraId="14BF3A18" w14:textId="69EBA3A6" w:rsidR="001900B9" w:rsidRPr="0029218B" w:rsidRDefault="001900B9" w:rsidP="001900B9">
      <w:pPr>
        <w:numPr>
          <w:ilvl w:val="1"/>
          <w:numId w:val="51"/>
        </w:numPr>
        <w:spacing w:line="240" w:lineRule="auto"/>
        <w:rPr>
          <w:rFonts w:ascii="Times New Roman" w:hAnsi="Times New Roman"/>
          <w:sz w:val="20"/>
          <w:szCs w:val="20"/>
        </w:rPr>
      </w:pPr>
      <w:r w:rsidRPr="0029218B">
        <w:rPr>
          <w:rFonts w:ascii="Times New Roman" w:hAnsi="Times New Roman"/>
          <w:sz w:val="20"/>
          <w:szCs w:val="20"/>
        </w:rPr>
        <w:t xml:space="preserve">Apply ideas of inorganic chemistry to biochemical molecules.  </w:t>
      </w:r>
    </w:p>
    <w:p w14:paraId="15FEE253" w14:textId="6DDAF523" w:rsidR="00585517" w:rsidRPr="0029218B" w:rsidRDefault="001900B9" w:rsidP="00585517">
      <w:pPr>
        <w:numPr>
          <w:ilvl w:val="1"/>
          <w:numId w:val="51"/>
        </w:numPr>
        <w:spacing w:line="240" w:lineRule="auto"/>
        <w:rPr>
          <w:rFonts w:ascii="Times New Roman" w:hAnsi="Times New Roman"/>
          <w:sz w:val="20"/>
          <w:szCs w:val="20"/>
        </w:rPr>
      </w:pPr>
      <w:r w:rsidRPr="0029218B">
        <w:rPr>
          <w:rFonts w:ascii="Times New Roman" w:hAnsi="Times New Roman"/>
          <w:sz w:val="20"/>
          <w:szCs w:val="20"/>
        </w:rPr>
        <w:t xml:space="preserve">Recall the metal ions present and ligands in various (classes of) enzymes. </w:t>
      </w:r>
    </w:p>
    <w:p w14:paraId="4251CE8B" w14:textId="77777777" w:rsidR="00585517" w:rsidRPr="0029218B" w:rsidRDefault="00585517" w:rsidP="00585517">
      <w:pPr>
        <w:rPr>
          <w:rFonts w:ascii="Times New Roman" w:hAnsi="Times New Roman"/>
          <w:sz w:val="20"/>
          <w:szCs w:val="20"/>
        </w:rPr>
      </w:pPr>
    </w:p>
    <w:p w14:paraId="2289ECF9" w14:textId="77777777" w:rsidR="00124554" w:rsidRPr="0029218B" w:rsidRDefault="00124554">
      <w:pPr>
        <w:tabs>
          <w:tab w:val="clear" w:pos="720"/>
        </w:tabs>
        <w:suppressAutoHyphens w:val="0"/>
        <w:spacing w:after="160" w:line="259" w:lineRule="auto"/>
        <w:rPr>
          <w:rFonts w:ascii="Times New Roman" w:eastAsia="Times New Roman" w:hAnsi="Times New Roman"/>
          <w:b/>
          <w:caps/>
          <w:spacing w:val="20"/>
          <w:sz w:val="18"/>
          <w:szCs w:val="20"/>
        </w:rPr>
      </w:pPr>
      <w:r w:rsidRPr="0029218B">
        <w:rPr>
          <w:rFonts w:ascii="Times New Roman" w:hAnsi="Times New Roman"/>
        </w:rPr>
        <w:br w:type="page"/>
      </w:r>
    </w:p>
    <w:p w14:paraId="6BEFB074" w14:textId="5F1422DA" w:rsidR="00B86C9F" w:rsidRPr="0029218B" w:rsidRDefault="007B7E50">
      <w:pPr>
        <w:pStyle w:val="Heading1"/>
        <w:spacing w:after="0" w:line="26" w:lineRule="atLeast"/>
      </w:pPr>
      <w:r w:rsidRPr="0029218B">
        <w:rPr>
          <w:rFonts w:ascii="Times New Roman" w:hAnsi="Times New Roman"/>
        </w:rPr>
        <w:lastRenderedPageBreak/>
        <w:t>Topics and Assignments</w:t>
      </w:r>
      <w:r w:rsidR="008827A9" w:rsidRPr="0029218B">
        <w:rPr>
          <w:rFonts w:ascii="Times New Roman" w:hAnsi="Times New Roman"/>
        </w:rPr>
        <w:t xml:space="preserve"> (course Schedule)</w:t>
      </w:r>
    </w:p>
    <w:p w14:paraId="655147DA" w14:textId="1B517EE0" w:rsidR="00C928F9" w:rsidRPr="0029218B" w:rsidRDefault="00C928F9">
      <w:pPr>
        <w:spacing w:line="26" w:lineRule="atLeast"/>
      </w:pPr>
      <w:r w:rsidRPr="0029218B">
        <w:t>Th</w:t>
      </w:r>
      <w:r w:rsidR="003A2B72" w:rsidRPr="0029218B">
        <w:t>e</w:t>
      </w:r>
      <w:r w:rsidRPr="0029218B">
        <w:t xml:space="preserve"> schedule </w:t>
      </w:r>
      <w:r w:rsidR="003A2B72" w:rsidRPr="0029218B">
        <w:t xml:space="preserve">below </w:t>
      </w:r>
      <w:r w:rsidRPr="0029218B">
        <w:t xml:space="preserve">is </w:t>
      </w:r>
      <w:r w:rsidR="00A1618A" w:rsidRPr="0029218B">
        <w:t xml:space="preserve">valid for the start of </w:t>
      </w:r>
      <w:r w:rsidR="001900B9" w:rsidRPr="0029218B">
        <w:t>Sp</w:t>
      </w:r>
      <w:r w:rsidR="00277AB0" w:rsidRPr="0029218B">
        <w:t>2</w:t>
      </w:r>
      <w:r w:rsidR="001900B9" w:rsidRPr="0029218B">
        <w:t>5</w:t>
      </w:r>
      <w:r w:rsidR="00A1618A" w:rsidRPr="0029218B">
        <w:t xml:space="preserve">.  </w:t>
      </w:r>
      <w:r w:rsidR="00DB745C" w:rsidRPr="0029218B">
        <w:rPr>
          <w:rFonts w:ascii="Times New Roman" w:hAnsi="Times New Roman"/>
          <w:sz w:val="22"/>
        </w:rPr>
        <w:t>An up</w:t>
      </w:r>
      <w:r w:rsidR="006D347A" w:rsidRPr="0029218B">
        <w:rPr>
          <w:rFonts w:ascii="Times New Roman" w:hAnsi="Times New Roman"/>
          <w:sz w:val="22"/>
        </w:rPr>
        <w:t>-to-</w:t>
      </w:r>
      <w:r w:rsidR="00DB745C" w:rsidRPr="0029218B">
        <w:rPr>
          <w:rFonts w:ascii="Times New Roman" w:hAnsi="Times New Roman"/>
          <w:sz w:val="22"/>
        </w:rPr>
        <w:t xml:space="preserve">date schedule </w:t>
      </w:r>
      <w:r w:rsidR="00507B5C" w:rsidRPr="0029218B">
        <w:rPr>
          <w:rFonts w:ascii="Times New Roman" w:hAnsi="Times New Roman"/>
          <w:sz w:val="22"/>
        </w:rPr>
        <w:t xml:space="preserve">(with a larger font) </w:t>
      </w:r>
      <w:r w:rsidR="00BB0B18" w:rsidRPr="0029218B">
        <w:rPr>
          <w:rFonts w:ascii="Times New Roman" w:hAnsi="Times New Roman"/>
          <w:sz w:val="22"/>
        </w:rPr>
        <w:t xml:space="preserve">will be </w:t>
      </w:r>
      <w:r w:rsidR="00DB745C" w:rsidRPr="0029218B">
        <w:rPr>
          <w:rFonts w:ascii="Times New Roman" w:hAnsi="Times New Roman"/>
          <w:sz w:val="22"/>
        </w:rPr>
        <w:t xml:space="preserve">available in </w:t>
      </w:r>
      <w:r w:rsidR="00931A71" w:rsidRPr="0029218B">
        <w:rPr>
          <w:rFonts w:ascii="Times New Roman" w:hAnsi="Times New Roman"/>
          <w:sz w:val="22"/>
        </w:rPr>
        <w:t>LH</w:t>
      </w:r>
      <w:r w:rsidR="00DB745C" w:rsidRPr="0029218B">
        <w:rPr>
          <w:rFonts w:ascii="Times New Roman" w:hAnsi="Times New Roman"/>
          <w:sz w:val="22"/>
        </w:rPr>
        <w:t>.  If you are UNCERTAIN about a due date, please ask.</w:t>
      </w:r>
      <w:r w:rsidR="003055EB" w:rsidRPr="0029218B">
        <w:rPr>
          <w:rFonts w:ascii="Times New Roman" w:hAnsi="Times New Roman"/>
          <w:sz w:val="22"/>
        </w:rPr>
        <w:t xml:space="preserve">  </w:t>
      </w:r>
    </w:p>
    <w:p w14:paraId="7A3E5DD1" w14:textId="641DB0C0" w:rsidR="00DB745C" w:rsidRPr="0029218B" w:rsidRDefault="0029218B">
      <w:pPr>
        <w:spacing w:line="26" w:lineRule="atLeast"/>
        <w:rPr>
          <w:rFonts w:ascii="Times New Roman" w:hAnsi="Times New Roman"/>
          <w:b/>
          <w:i/>
        </w:rPr>
      </w:pPr>
      <w:r w:rsidRPr="0029218B">
        <w:rPr>
          <w:noProof/>
        </w:rPr>
        <w:drawing>
          <wp:inline distT="0" distB="0" distL="0" distR="0" wp14:anchorId="2AD83870" wp14:editId="00A0D6C6">
            <wp:extent cx="6457950" cy="6743700"/>
            <wp:effectExtent l="0" t="0" r="0" b="0"/>
            <wp:docPr id="2737021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57950" cy="6743700"/>
                    </a:xfrm>
                    <a:prstGeom prst="rect">
                      <a:avLst/>
                    </a:prstGeom>
                    <a:noFill/>
                    <a:ln>
                      <a:noFill/>
                    </a:ln>
                  </pic:spPr>
                </pic:pic>
              </a:graphicData>
            </a:graphic>
          </wp:inline>
        </w:drawing>
      </w:r>
    </w:p>
    <w:p w14:paraId="777EB3CF" w14:textId="77777777" w:rsidR="00F734D6" w:rsidRPr="0029218B" w:rsidRDefault="00F734D6">
      <w:pPr>
        <w:spacing w:line="26" w:lineRule="atLeast"/>
        <w:rPr>
          <w:rFonts w:ascii="Times New Roman" w:hAnsi="Times New Roman"/>
          <w:b/>
          <w:sz w:val="20"/>
        </w:rPr>
      </w:pPr>
    </w:p>
    <w:p w14:paraId="45A22325" w14:textId="5F5C48CB" w:rsidR="00BB0B18" w:rsidRPr="0029218B" w:rsidRDefault="008827A9">
      <w:pPr>
        <w:spacing w:line="26" w:lineRule="atLeast"/>
        <w:rPr>
          <w:rFonts w:ascii="Times New Roman" w:hAnsi="Times New Roman"/>
          <w:sz w:val="20"/>
        </w:rPr>
      </w:pPr>
      <w:r w:rsidRPr="0029218B">
        <w:rPr>
          <w:rFonts w:ascii="Times New Roman" w:hAnsi="Times New Roman"/>
          <w:b/>
          <w:sz w:val="20"/>
        </w:rPr>
        <w:t>Schedule</w:t>
      </w:r>
      <w:r w:rsidR="00D90CFA" w:rsidRPr="0029218B">
        <w:rPr>
          <w:rFonts w:ascii="Times New Roman" w:hAnsi="Times New Roman"/>
          <w:b/>
          <w:sz w:val="20"/>
        </w:rPr>
        <w:t xml:space="preserve"> Headings</w:t>
      </w:r>
      <w:r w:rsidRPr="0029218B">
        <w:rPr>
          <w:rFonts w:ascii="Times New Roman" w:hAnsi="Times New Roman"/>
          <w:sz w:val="20"/>
        </w:rPr>
        <w:t xml:space="preserve">:  </w:t>
      </w:r>
      <w:r w:rsidR="007D3E43" w:rsidRPr="0029218B">
        <w:rPr>
          <w:rFonts w:ascii="Times New Roman" w:hAnsi="Times New Roman"/>
          <w:sz w:val="20"/>
          <w:u w:val="single"/>
        </w:rPr>
        <w:t>Homework</w:t>
      </w:r>
      <w:r w:rsidRPr="0029218B">
        <w:rPr>
          <w:rFonts w:ascii="Times New Roman" w:hAnsi="Times New Roman"/>
          <w:sz w:val="20"/>
        </w:rPr>
        <w:t xml:space="preserve"> is the homework assignment </w:t>
      </w:r>
      <w:r w:rsidR="00D90CFA" w:rsidRPr="0029218B">
        <w:rPr>
          <w:rFonts w:ascii="Times New Roman" w:hAnsi="Times New Roman"/>
          <w:sz w:val="20"/>
        </w:rPr>
        <w:t>given</w:t>
      </w:r>
      <w:r w:rsidR="007D3E43" w:rsidRPr="0029218B">
        <w:rPr>
          <w:rFonts w:ascii="Times New Roman" w:hAnsi="Times New Roman"/>
          <w:sz w:val="20"/>
        </w:rPr>
        <w:t xml:space="preserve"> in LH.  Teacher will document the due date.</w:t>
      </w:r>
      <w:r w:rsidRPr="0029218B">
        <w:rPr>
          <w:rFonts w:ascii="Times New Roman" w:hAnsi="Times New Roman"/>
          <w:sz w:val="20"/>
        </w:rPr>
        <w:t xml:space="preserve"> </w:t>
      </w:r>
      <w:r w:rsidR="00054CBE" w:rsidRPr="0029218B">
        <w:rPr>
          <w:rFonts w:ascii="Times New Roman" w:hAnsi="Times New Roman"/>
          <w:sz w:val="20"/>
        </w:rPr>
        <w:br/>
      </w:r>
      <w:r w:rsidRPr="0029218B">
        <w:rPr>
          <w:rFonts w:ascii="Times New Roman" w:hAnsi="Times New Roman"/>
          <w:sz w:val="20"/>
          <w:u w:val="single"/>
        </w:rPr>
        <w:t>CLO</w:t>
      </w:r>
      <w:r w:rsidRPr="0029218B">
        <w:rPr>
          <w:rFonts w:ascii="Times New Roman" w:hAnsi="Times New Roman"/>
          <w:sz w:val="20"/>
        </w:rPr>
        <w:t xml:space="preserve"> Course Learning Objective</w:t>
      </w:r>
      <w:proofErr w:type="gramStart"/>
      <w:r w:rsidR="00D90CFA" w:rsidRPr="0029218B">
        <w:rPr>
          <w:rFonts w:ascii="Times New Roman" w:hAnsi="Times New Roman"/>
          <w:sz w:val="20"/>
        </w:rPr>
        <w:t>.</w:t>
      </w:r>
      <w:r w:rsidR="00BB0B18" w:rsidRPr="0029218B">
        <w:rPr>
          <w:rFonts w:ascii="Times New Roman" w:hAnsi="Times New Roman"/>
          <w:sz w:val="20"/>
        </w:rPr>
        <w:t>;</w:t>
      </w:r>
      <w:proofErr w:type="gramEnd"/>
      <w:r w:rsidR="00BB0B18" w:rsidRPr="0029218B">
        <w:rPr>
          <w:rFonts w:ascii="Times New Roman" w:hAnsi="Times New Roman"/>
          <w:sz w:val="20"/>
        </w:rPr>
        <w:t xml:space="preserve"> </w:t>
      </w:r>
    </w:p>
    <w:p w14:paraId="782B24F8" w14:textId="54987A77" w:rsidR="00BB0B18" w:rsidRPr="0029218B" w:rsidRDefault="00BB0B18">
      <w:pPr>
        <w:spacing w:line="26" w:lineRule="atLeast"/>
        <w:rPr>
          <w:rFonts w:ascii="Times New Roman" w:hAnsi="Times New Roman"/>
          <w:sz w:val="14"/>
        </w:rPr>
      </w:pPr>
    </w:p>
    <w:p w14:paraId="20E82C6D" w14:textId="2F71DC7F" w:rsidR="00E12425" w:rsidRPr="0029218B" w:rsidRDefault="00E12425">
      <w:pPr>
        <w:tabs>
          <w:tab w:val="clear" w:pos="720"/>
        </w:tabs>
        <w:suppressAutoHyphens w:val="0"/>
        <w:spacing w:after="160" w:line="259" w:lineRule="auto"/>
        <w:rPr>
          <w:rFonts w:ascii="Times New Roman" w:hAnsi="Times New Roman"/>
          <w:b/>
          <w:sz w:val="20"/>
        </w:rPr>
      </w:pPr>
      <w:r w:rsidRPr="0029218B">
        <w:rPr>
          <w:rFonts w:ascii="Times New Roman" w:hAnsi="Times New Roman"/>
          <w:b/>
          <w:sz w:val="20"/>
        </w:rPr>
        <w:br w:type="page"/>
      </w:r>
    </w:p>
    <w:p w14:paraId="05FD1A95" w14:textId="77777777" w:rsidR="00B86C9F" w:rsidRPr="0029218B" w:rsidRDefault="00C93D1D">
      <w:pPr>
        <w:pStyle w:val="Heading1"/>
        <w:spacing w:after="0" w:line="26" w:lineRule="atLeast"/>
      </w:pPr>
      <w:r w:rsidRPr="0029218B">
        <w:rPr>
          <w:rFonts w:ascii="Times New Roman" w:hAnsi="Times New Roman"/>
        </w:rPr>
        <w:lastRenderedPageBreak/>
        <w:t>C</w:t>
      </w:r>
      <w:r w:rsidR="007B7E50" w:rsidRPr="0029218B">
        <w:rPr>
          <w:rFonts w:ascii="Times New Roman" w:hAnsi="Times New Roman"/>
        </w:rPr>
        <w:t xml:space="preserve">riteria for </w:t>
      </w:r>
      <w:r w:rsidRPr="0029218B">
        <w:rPr>
          <w:rFonts w:ascii="Times New Roman" w:hAnsi="Times New Roman"/>
        </w:rPr>
        <w:t>G</w:t>
      </w:r>
      <w:r w:rsidR="007B7E50" w:rsidRPr="0029218B">
        <w:rPr>
          <w:rFonts w:ascii="Times New Roman" w:hAnsi="Times New Roman"/>
        </w:rPr>
        <w:t>rading</w:t>
      </w:r>
    </w:p>
    <w:p w14:paraId="59F17675" w14:textId="77777777" w:rsidR="00B86C9F" w:rsidRPr="0029218B" w:rsidRDefault="007B7E50" w:rsidP="005C6321">
      <w:pPr>
        <w:pStyle w:val="Heading3"/>
      </w:pPr>
      <w:r w:rsidRPr="0029218B">
        <w:t>Criteria for Grades</w:t>
      </w:r>
    </w:p>
    <w:p w14:paraId="1F5A466A" w14:textId="45B22C5A" w:rsidR="005C6321" w:rsidRPr="0029218B" w:rsidRDefault="005C6321" w:rsidP="005C6321">
      <w:pPr>
        <w:spacing w:after="80"/>
        <w:rPr>
          <w:rFonts w:ascii="Times New Roman" w:hAnsi="Times New Roman"/>
          <w:sz w:val="20"/>
        </w:rPr>
      </w:pPr>
      <w:r w:rsidRPr="0029218B">
        <w:rPr>
          <w:rFonts w:ascii="Times New Roman" w:hAnsi="Times New Roman"/>
          <w:sz w:val="20"/>
        </w:rPr>
        <w:t xml:space="preserve">Students are evaluated on the demonstrated </w:t>
      </w:r>
      <w:r w:rsidRPr="0029218B">
        <w:rPr>
          <w:rFonts w:ascii="Times New Roman" w:hAnsi="Times New Roman"/>
          <w:b/>
          <w:sz w:val="20"/>
        </w:rPr>
        <w:t>quality</w:t>
      </w:r>
      <w:r w:rsidRPr="0029218B">
        <w:rPr>
          <w:rFonts w:ascii="Times New Roman" w:hAnsi="Times New Roman"/>
          <w:sz w:val="20"/>
        </w:rPr>
        <w:t xml:space="preserve"> [this means </w:t>
      </w:r>
      <w:r w:rsidRPr="0029218B">
        <w:rPr>
          <w:rFonts w:ascii="Times New Roman" w:hAnsi="Times New Roman"/>
          <w:i/>
          <w:sz w:val="20"/>
        </w:rPr>
        <w:t>performance</w:t>
      </w:r>
      <w:r w:rsidRPr="0029218B">
        <w:rPr>
          <w:rFonts w:ascii="Times New Roman" w:hAnsi="Times New Roman"/>
          <w:sz w:val="20"/>
        </w:rPr>
        <w:t xml:space="preserve">, </w:t>
      </w:r>
      <w:r w:rsidRPr="0029218B">
        <w:rPr>
          <w:rFonts w:ascii="Times New Roman" w:hAnsi="Times New Roman"/>
          <w:sz w:val="20"/>
          <w:u w:val="single"/>
        </w:rPr>
        <w:t>not</w:t>
      </w:r>
      <w:r w:rsidRPr="0029218B">
        <w:rPr>
          <w:rFonts w:ascii="Times New Roman" w:hAnsi="Times New Roman"/>
          <w:sz w:val="20"/>
        </w:rPr>
        <w:t xml:space="preserve"> effort] of their coursework including midterm and final exams, homework, classroom quizzes </w:t>
      </w:r>
      <w:proofErr w:type="spellStart"/>
      <w:r w:rsidRPr="0029218B">
        <w:rPr>
          <w:rFonts w:ascii="Times New Roman" w:hAnsi="Times New Roman"/>
          <w:sz w:val="20"/>
        </w:rPr>
        <w:t>quizzes</w:t>
      </w:r>
      <w:proofErr w:type="spellEnd"/>
      <w:r w:rsidRPr="0029218B">
        <w:rPr>
          <w:rFonts w:ascii="Times New Roman" w:hAnsi="Times New Roman"/>
          <w:sz w:val="20"/>
        </w:rPr>
        <w:t xml:space="preserve">. While there are no guarantees, students intending to </w:t>
      </w:r>
      <w:r w:rsidRPr="0029218B">
        <w:rPr>
          <w:rFonts w:ascii="Times New Roman" w:hAnsi="Times New Roman"/>
          <w:i/>
          <w:sz w:val="20"/>
        </w:rPr>
        <w:t>pass</w:t>
      </w:r>
      <w:r w:rsidRPr="0029218B">
        <w:rPr>
          <w:rFonts w:ascii="Times New Roman" w:hAnsi="Times New Roman"/>
          <w:sz w:val="20"/>
        </w:rPr>
        <w:t xml:space="preserve"> this class should plan to spend 2+ </w:t>
      </w:r>
      <w:proofErr w:type="spellStart"/>
      <w:r w:rsidRPr="0029218B">
        <w:rPr>
          <w:rFonts w:ascii="Times New Roman" w:hAnsi="Times New Roman"/>
          <w:sz w:val="20"/>
        </w:rPr>
        <w:t>hrs</w:t>
      </w:r>
      <w:proofErr w:type="spellEnd"/>
      <w:r w:rsidRPr="0029218B">
        <w:rPr>
          <w:rFonts w:ascii="Times New Roman" w:hAnsi="Times New Roman"/>
          <w:sz w:val="20"/>
        </w:rPr>
        <w:t xml:space="preserve"> out of class for every hour in class.  It is important to stay caught up in this course.  Study the textbook with paper and pencil in hand, work examples in the textbook, work problems, work more problems, and work some more problems. Students’ progress towards the course objectives (and many points) in the course are based on the ability of students to SOLVE CHEMISTRY PROBLEMS </w:t>
      </w:r>
      <w:r w:rsidRPr="0029218B">
        <w:rPr>
          <w:rFonts w:ascii="Times New Roman" w:hAnsi="Times New Roman"/>
          <w:b/>
          <w:i/>
          <w:sz w:val="20"/>
        </w:rPr>
        <w:t>efficiently</w:t>
      </w:r>
      <w:r w:rsidRPr="0029218B">
        <w:rPr>
          <w:rFonts w:ascii="Times New Roman" w:hAnsi="Times New Roman"/>
          <w:sz w:val="20"/>
        </w:rPr>
        <w:t xml:space="preserve">.  Quickly and correctly working problems is learned through thoughtful, ongoing practice (not memorization; not cramming) and requires students to know and apply concepts (including to unfamiliar situations); to know and correctly use algebraic formulae; to do algebra correctly; and to use their calculators correctly. </w:t>
      </w:r>
    </w:p>
    <w:p w14:paraId="654C172A" w14:textId="77777777" w:rsidR="00B86C9F" w:rsidRPr="0029218B" w:rsidRDefault="00B32062" w:rsidP="005C6321">
      <w:pPr>
        <w:pStyle w:val="Heading3"/>
      </w:pPr>
      <w:r w:rsidRPr="0029218B">
        <w:rPr>
          <w:noProof/>
          <w:lang w:eastAsia="en-US"/>
        </w:rPr>
        <mc:AlternateContent>
          <mc:Choice Requires="wps">
            <w:drawing>
              <wp:anchor distT="0" distB="0" distL="114300" distR="114300" simplePos="0" relativeHeight="251659264" behindDoc="0" locked="0" layoutInCell="1" allowOverlap="1" wp14:anchorId="2D79EF5B" wp14:editId="03BE2918">
                <wp:simplePos x="0" y="0"/>
                <wp:positionH relativeFrom="margin">
                  <wp:align>right</wp:align>
                </wp:positionH>
                <wp:positionV relativeFrom="paragraph">
                  <wp:posOffset>124714</wp:posOffset>
                </wp:positionV>
                <wp:extent cx="2437765" cy="259080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765" cy="2590800"/>
                        </a:xfrm>
                        <a:prstGeom prst="rect">
                          <a:avLst/>
                        </a:prstGeom>
                        <a:noFill/>
                        <a:ln w="9525">
                          <a:noFill/>
                          <a:miter lim="800000"/>
                          <a:headEnd/>
                          <a:tailEnd/>
                        </a:ln>
                      </wps:spPr>
                      <wps:txbx>
                        <w:txbxContent>
                          <w:tbl>
                            <w:tblPr>
                              <w:tblW w:w="3636" w:type="dxa"/>
                              <w:tblLook w:val="04A0" w:firstRow="1" w:lastRow="0" w:firstColumn="1" w:lastColumn="0" w:noHBand="0" w:noVBand="1"/>
                            </w:tblPr>
                            <w:tblGrid>
                              <w:gridCol w:w="2123"/>
                              <w:gridCol w:w="1513"/>
                            </w:tblGrid>
                            <w:tr w:rsidR="00A67418" w:rsidRPr="000308E0" w14:paraId="1633E2CF" w14:textId="77777777" w:rsidTr="007B7E50">
                              <w:trPr>
                                <w:trHeight w:val="276"/>
                              </w:trPr>
                              <w:tc>
                                <w:tcPr>
                                  <w:tcW w:w="2123" w:type="dxa"/>
                                  <w:tcBorders>
                                    <w:top w:val="nil"/>
                                    <w:left w:val="nil"/>
                                    <w:bottom w:val="single" w:sz="4" w:space="0" w:color="auto"/>
                                    <w:right w:val="nil"/>
                                  </w:tcBorders>
                                  <w:shd w:val="clear" w:color="auto" w:fill="auto"/>
                                  <w:noWrap/>
                                  <w:vAlign w:val="center"/>
                                  <w:hideMark/>
                                </w:tcPr>
                                <w:p w14:paraId="7D487051" w14:textId="36BA76E1" w:rsidR="00A67418" w:rsidRPr="00B93497" w:rsidRDefault="00A67418" w:rsidP="007B7E50">
                                  <w:pPr>
                                    <w:pStyle w:val="NoSpacing"/>
                                    <w:spacing w:line="276" w:lineRule="auto"/>
                                    <w:rPr>
                                      <w:b/>
                                    </w:rPr>
                                  </w:pPr>
                                  <w:r w:rsidRPr="00B93497">
                                    <w:rPr>
                                      <w:b/>
                                    </w:rPr>
                                    <w:t xml:space="preserve">Course Activity </w:t>
                                  </w:r>
                                </w:p>
                              </w:tc>
                              <w:tc>
                                <w:tcPr>
                                  <w:tcW w:w="1513" w:type="dxa"/>
                                  <w:tcBorders>
                                    <w:top w:val="nil"/>
                                    <w:left w:val="nil"/>
                                    <w:bottom w:val="single" w:sz="4" w:space="0" w:color="auto"/>
                                    <w:right w:val="nil"/>
                                  </w:tcBorders>
                                  <w:shd w:val="clear" w:color="auto" w:fill="auto"/>
                                  <w:noWrap/>
                                  <w:vAlign w:val="center"/>
                                  <w:hideMark/>
                                </w:tcPr>
                                <w:p w14:paraId="5F09CE15" w14:textId="77777777" w:rsidR="00A67418" w:rsidRPr="00B93497" w:rsidRDefault="00A67418" w:rsidP="007B7E50">
                                  <w:pPr>
                                    <w:pStyle w:val="NoSpacing"/>
                                    <w:spacing w:line="276" w:lineRule="auto"/>
                                    <w:rPr>
                                      <w:b/>
                                    </w:rPr>
                                  </w:pPr>
                                  <w:r w:rsidRPr="00B93497">
                                    <w:rPr>
                                      <w:b/>
                                    </w:rPr>
                                    <w:t>Weight</w:t>
                                  </w:r>
                                </w:p>
                              </w:tc>
                            </w:tr>
                            <w:tr w:rsidR="00A67418" w:rsidRPr="000A30A8" w14:paraId="20EDEB0A" w14:textId="77777777" w:rsidTr="007B7E50">
                              <w:trPr>
                                <w:trHeight w:val="276"/>
                              </w:trPr>
                              <w:tc>
                                <w:tcPr>
                                  <w:tcW w:w="2123" w:type="dxa"/>
                                  <w:tcBorders>
                                    <w:left w:val="nil"/>
                                    <w:bottom w:val="nil"/>
                                    <w:right w:val="nil"/>
                                  </w:tcBorders>
                                  <w:shd w:val="clear" w:color="auto" w:fill="auto"/>
                                  <w:noWrap/>
                                  <w:vAlign w:val="center"/>
                                </w:tcPr>
                                <w:p w14:paraId="5F90D73E" w14:textId="49739A0F" w:rsidR="00A67418" w:rsidRPr="00B93497" w:rsidRDefault="00A67418" w:rsidP="007B7E50">
                                  <w:pPr>
                                    <w:pStyle w:val="NoSpacing"/>
                                    <w:spacing w:line="276" w:lineRule="auto"/>
                                    <w:ind w:left="180"/>
                                    <w:rPr>
                                      <w:sz w:val="20"/>
                                    </w:rPr>
                                  </w:pPr>
                                  <w:r w:rsidRPr="00B93497">
                                    <w:rPr>
                                      <w:sz w:val="20"/>
                                    </w:rPr>
                                    <w:t xml:space="preserve">Midterm exams </w:t>
                                  </w:r>
                                </w:p>
                              </w:tc>
                              <w:tc>
                                <w:tcPr>
                                  <w:tcW w:w="1513" w:type="dxa"/>
                                  <w:tcBorders>
                                    <w:left w:val="nil"/>
                                    <w:bottom w:val="nil"/>
                                    <w:right w:val="nil"/>
                                  </w:tcBorders>
                                  <w:shd w:val="clear" w:color="auto" w:fill="auto"/>
                                  <w:noWrap/>
                                  <w:vAlign w:val="center"/>
                                </w:tcPr>
                                <w:p w14:paraId="529E60A1" w14:textId="194DB6D6" w:rsidR="00A67418" w:rsidRPr="00B93497" w:rsidRDefault="004D4158" w:rsidP="007B7E50">
                                  <w:pPr>
                                    <w:pStyle w:val="NoSpacing"/>
                                    <w:spacing w:line="276" w:lineRule="auto"/>
                                    <w:ind w:left="127"/>
                                    <w:rPr>
                                      <w:sz w:val="20"/>
                                    </w:rPr>
                                  </w:pPr>
                                  <w:r w:rsidRPr="00B93497">
                                    <w:rPr>
                                      <w:sz w:val="20"/>
                                    </w:rPr>
                                    <w:t>44</w:t>
                                  </w:r>
                                  <w:r w:rsidR="00A67418" w:rsidRPr="00B93497">
                                    <w:rPr>
                                      <w:sz w:val="20"/>
                                    </w:rPr>
                                    <w:t>%</w:t>
                                  </w:r>
                                  <w:r w:rsidRPr="00B93497">
                                    <w:rPr>
                                      <w:sz w:val="20"/>
                                    </w:rPr>
                                    <w:t xml:space="preserve"> </w:t>
                                  </w:r>
                                  <w:r w:rsidRPr="00B93497">
                                    <w:rPr>
                                      <w:sz w:val="16"/>
                                      <w:szCs w:val="16"/>
                                    </w:rPr>
                                    <w:t>(no drop)</w:t>
                                  </w:r>
                                  <w:r w:rsidR="00A67418" w:rsidRPr="00B93497">
                                    <w:rPr>
                                      <w:sz w:val="20"/>
                                    </w:rPr>
                                    <w:t xml:space="preserve"> </w:t>
                                  </w:r>
                                </w:p>
                              </w:tc>
                            </w:tr>
                            <w:tr w:rsidR="00A67418" w:rsidRPr="000A30A8" w14:paraId="1019FC76" w14:textId="77777777" w:rsidTr="007B7E50">
                              <w:trPr>
                                <w:trHeight w:val="276"/>
                              </w:trPr>
                              <w:tc>
                                <w:tcPr>
                                  <w:tcW w:w="2123" w:type="dxa"/>
                                  <w:tcBorders>
                                    <w:top w:val="nil"/>
                                    <w:left w:val="nil"/>
                                    <w:bottom w:val="nil"/>
                                    <w:right w:val="nil"/>
                                  </w:tcBorders>
                                  <w:shd w:val="clear" w:color="auto" w:fill="auto"/>
                                  <w:noWrap/>
                                  <w:vAlign w:val="center"/>
                                </w:tcPr>
                                <w:p w14:paraId="625E9D59" w14:textId="0126D2DA" w:rsidR="00A67418" w:rsidRPr="00B93497" w:rsidRDefault="00A67418" w:rsidP="007B7E50">
                                  <w:pPr>
                                    <w:pStyle w:val="NoSpacing"/>
                                    <w:spacing w:line="276" w:lineRule="auto"/>
                                    <w:ind w:left="180"/>
                                    <w:rPr>
                                      <w:sz w:val="20"/>
                                    </w:rPr>
                                  </w:pPr>
                                  <w:r w:rsidRPr="00B93497">
                                    <w:rPr>
                                      <w:sz w:val="20"/>
                                    </w:rPr>
                                    <w:t xml:space="preserve">Final exam </w:t>
                                  </w:r>
                                </w:p>
                              </w:tc>
                              <w:tc>
                                <w:tcPr>
                                  <w:tcW w:w="1513" w:type="dxa"/>
                                  <w:tcBorders>
                                    <w:top w:val="nil"/>
                                    <w:left w:val="nil"/>
                                    <w:bottom w:val="nil"/>
                                    <w:right w:val="nil"/>
                                  </w:tcBorders>
                                  <w:shd w:val="clear" w:color="auto" w:fill="auto"/>
                                  <w:noWrap/>
                                  <w:vAlign w:val="center"/>
                                </w:tcPr>
                                <w:p w14:paraId="62C73A71" w14:textId="77777777" w:rsidR="00A67418" w:rsidRPr="00B93497" w:rsidRDefault="00A67418" w:rsidP="007B7E50">
                                  <w:pPr>
                                    <w:pStyle w:val="NoSpacing"/>
                                    <w:spacing w:line="276" w:lineRule="auto"/>
                                    <w:ind w:left="127"/>
                                    <w:rPr>
                                      <w:sz w:val="20"/>
                                    </w:rPr>
                                  </w:pPr>
                                  <w:r w:rsidRPr="00B93497">
                                    <w:rPr>
                                      <w:sz w:val="20"/>
                                    </w:rPr>
                                    <w:t xml:space="preserve">20% </w:t>
                                  </w:r>
                                </w:p>
                              </w:tc>
                            </w:tr>
                            <w:tr w:rsidR="00A67418" w:rsidRPr="000A30A8" w14:paraId="3928FCE5" w14:textId="77777777" w:rsidTr="007B7E50">
                              <w:trPr>
                                <w:trHeight w:val="276"/>
                              </w:trPr>
                              <w:tc>
                                <w:tcPr>
                                  <w:tcW w:w="2123" w:type="dxa"/>
                                  <w:tcBorders>
                                    <w:top w:val="nil"/>
                                    <w:left w:val="nil"/>
                                    <w:bottom w:val="nil"/>
                                    <w:right w:val="nil"/>
                                  </w:tcBorders>
                                  <w:shd w:val="clear" w:color="auto" w:fill="auto"/>
                                  <w:noWrap/>
                                  <w:vAlign w:val="center"/>
                                </w:tcPr>
                                <w:p w14:paraId="4FF6F490" w14:textId="4B282958" w:rsidR="00A67418" w:rsidRPr="00B93497" w:rsidRDefault="00A67418" w:rsidP="007B7E50">
                                  <w:pPr>
                                    <w:pStyle w:val="NoSpacing"/>
                                    <w:spacing w:line="276" w:lineRule="auto"/>
                                    <w:ind w:left="180"/>
                                    <w:rPr>
                                      <w:sz w:val="20"/>
                                    </w:rPr>
                                  </w:pPr>
                                  <w:r w:rsidRPr="00B93497">
                                    <w:rPr>
                                      <w:sz w:val="20"/>
                                    </w:rPr>
                                    <w:t>Homework</w:t>
                                  </w:r>
                                </w:p>
                              </w:tc>
                              <w:tc>
                                <w:tcPr>
                                  <w:tcW w:w="1513" w:type="dxa"/>
                                  <w:tcBorders>
                                    <w:top w:val="nil"/>
                                    <w:left w:val="nil"/>
                                    <w:bottom w:val="nil"/>
                                    <w:right w:val="nil"/>
                                  </w:tcBorders>
                                  <w:shd w:val="clear" w:color="auto" w:fill="auto"/>
                                  <w:noWrap/>
                                  <w:vAlign w:val="center"/>
                                </w:tcPr>
                                <w:p w14:paraId="50110CE8" w14:textId="27492965" w:rsidR="00A67418" w:rsidRPr="00B93497" w:rsidRDefault="00A67418" w:rsidP="007B7E50">
                                  <w:pPr>
                                    <w:pStyle w:val="NoSpacing"/>
                                    <w:spacing w:line="276" w:lineRule="auto"/>
                                    <w:ind w:left="127"/>
                                    <w:rPr>
                                      <w:sz w:val="20"/>
                                    </w:rPr>
                                  </w:pPr>
                                  <w:r w:rsidRPr="00B93497">
                                    <w:rPr>
                                      <w:sz w:val="20"/>
                                    </w:rPr>
                                    <w:t>1</w:t>
                                  </w:r>
                                  <w:r w:rsidR="004D4158" w:rsidRPr="00B93497">
                                    <w:rPr>
                                      <w:sz w:val="20"/>
                                    </w:rPr>
                                    <w:t>3</w:t>
                                  </w:r>
                                  <w:r w:rsidRPr="00B93497">
                                    <w:rPr>
                                      <w:sz w:val="20"/>
                                    </w:rPr>
                                    <w:t>%</w:t>
                                  </w:r>
                                </w:p>
                              </w:tc>
                            </w:tr>
                            <w:tr w:rsidR="00C8410B" w:rsidRPr="000A30A8" w14:paraId="2B9E3FD2" w14:textId="77777777" w:rsidTr="007B7E50">
                              <w:trPr>
                                <w:trHeight w:val="276"/>
                              </w:trPr>
                              <w:tc>
                                <w:tcPr>
                                  <w:tcW w:w="2123" w:type="dxa"/>
                                  <w:tcBorders>
                                    <w:top w:val="nil"/>
                                    <w:left w:val="nil"/>
                                    <w:right w:val="nil"/>
                                  </w:tcBorders>
                                  <w:shd w:val="clear" w:color="auto" w:fill="auto"/>
                                  <w:vAlign w:val="center"/>
                                </w:tcPr>
                                <w:p w14:paraId="181931A8" w14:textId="76EF088E" w:rsidR="00C8410B" w:rsidRPr="00B93497" w:rsidRDefault="004D4158" w:rsidP="007B7E50">
                                  <w:pPr>
                                    <w:pStyle w:val="NoSpacing"/>
                                    <w:spacing w:line="276" w:lineRule="auto"/>
                                    <w:ind w:left="180"/>
                                    <w:rPr>
                                      <w:sz w:val="20"/>
                                    </w:rPr>
                                  </w:pPr>
                                  <w:r w:rsidRPr="00B93497">
                                    <w:rPr>
                                      <w:sz w:val="20"/>
                                    </w:rPr>
                                    <w:t>Quizzes</w:t>
                                  </w:r>
                                </w:p>
                              </w:tc>
                              <w:tc>
                                <w:tcPr>
                                  <w:tcW w:w="1513" w:type="dxa"/>
                                  <w:tcBorders>
                                    <w:top w:val="nil"/>
                                    <w:left w:val="nil"/>
                                    <w:right w:val="nil"/>
                                  </w:tcBorders>
                                  <w:shd w:val="clear" w:color="auto" w:fill="auto"/>
                                  <w:noWrap/>
                                  <w:vAlign w:val="center"/>
                                </w:tcPr>
                                <w:p w14:paraId="1992B108" w14:textId="0E4D3160" w:rsidR="00C8410B" w:rsidRPr="00B93497" w:rsidRDefault="004D4158" w:rsidP="007B7E50">
                                  <w:pPr>
                                    <w:pStyle w:val="NoSpacing"/>
                                    <w:spacing w:line="276" w:lineRule="auto"/>
                                    <w:ind w:left="127"/>
                                    <w:rPr>
                                      <w:sz w:val="20"/>
                                    </w:rPr>
                                  </w:pPr>
                                  <w:r w:rsidRPr="00B93497">
                                    <w:rPr>
                                      <w:sz w:val="20"/>
                                    </w:rPr>
                                    <w:t>13%</w:t>
                                  </w:r>
                                </w:p>
                              </w:tc>
                            </w:tr>
                            <w:tr w:rsidR="00A67418" w:rsidRPr="000A30A8" w14:paraId="0CF6EDDC" w14:textId="77777777" w:rsidTr="007B7E50">
                              <w:trPr>
                                <w:trHeight w:val="276"/>
                              </w:trPr>
                              <w:tc>
                                <w:tcPr>
                                  <w:tcW w:w="2123" w:type="dxa"/>
                                  <w:tcBorders>
                                    <w:top w:val="nil"/>
                                    <w:left w:val="nil"/>
                                    <w:right w:val="nil"/>
                                  </w:tcBorders>
                                  <w:shd w:val="clear" w:color="auto" w:fill="auto"/>
                                  <w:vAlign w:val="center"/>
                                </w:tcPr>
                                <w:p w14:paraId="747AA425" w14:textId="49B7BCC6" w:rsidR="00A67418" w:rsidRPr="00B93497" w:rsidRDefault="004D4158" w:rsidP="007B7E50">
                                  <w:pPr>
                                    <w:pStyle w:val="NoSpacing"/>
                                    <w:spacing w:line="276" w:lineRule="auto"/>
                                    <w:ind w:left="180"/>
                                    <w:rPr>
                                      <w:sz w:val="20"/>
                                    </w:rPr>
                                  </w:pPr>
                                  <w:r w:rsidRPr="00B93497">
                                    <w:rPr>
                                      <w:sz w:val="20"/>
                                    </w:rPr>
                                    <w:t>Projects</w:t>
                                  </w:r>
                                </w:p>
                              </w:tc>
                              <w:tc>
                                <w:tcPr>
                                  <w:tcW w:w="1513" w:type="dxa"/>
                                  <w:tcBorders>
                                    <w:top w:val="nil"/>
                                    <w:left w:val="nil"/>
                                    <w:right w:val="nil"/>
                                  </w:tcBorders>
                                  <w:shd w:val="clear" w:color="auto" w:fill="auto"/>
                                  <w:noWrap/>
                                  <w:vAlign w:val="center"/>
                                </w:tcPr>
                                <w:p w14:paraId="1FF8202C" w14:textId="630A8633" w:rsidR="00A67418" w:rsidRPr="00B93497" w:rsidRDefault="004D4158" w:rsidP="007B7E50">
                                  <w:pPr>
                                    <w:pStyle w:val="NoSpacing"/>
                                    <w:spacing w:line="276" w:lineRule="auto"/>
                                    <w:ind w:left="127"/>
                                    <w:rPr>
                                      <w:sz w:val="20"/>
                                    </w:rPr>
                                  </w:pPr>
                                  <w:r w:rsidRPr="00B93497">
                                    <w:rPr>
                                      <w:sz w:val="20"/>
                                    </w:rPr>
                                    <w:t>10%</w:t>
                                  </w:r>
                                </w:p>
                              </w:tc>
                            </w:tr>
                            <w:tr w:rsidR="00A67418" w:rsidRPr="000A30A8" w14:paraId="02C00B79" w14:textId="77777777" w:rsidTr="007B7E50">
                              <w:trPr>
                                <w:trHeight w:val="276"/>
                              </w:trPr>
                              <w:tc>
                                <w:tcPr>
                                  <w:tcW w:w="2123" w:type="dxa"/>
                                  <w:tcBorders>
                                    <w:top w:val="nil"/>
                                    <w:left w:val="nil"/>
                                    <w:right w:val="nil"/>
                                  </w:tcBorders>
                                  <w:shd w:val="clear" w:color="auto" w:fill="auto"/>
                                  <w:vAlign w:val="center"/>
                                </w:tcPr>
                                <w:p w14:paraId="780FDB66" w14:textId="29BC4547" w:rsidR="00A67418" w:rsidRPr="00B93497" w:rsidRDefault="00A67418" w:rsidP="007B7E50">
                                  <w:pPr>
                                    <w:pStyle w:val="NoSpacing"/>
                                    <w:spacing w:line="276" w:lineRule="auto"/>
                                    <w:ind w:left="180"/>
                                    <w:rPr>
                                      <w:color w:val="FF0000"/>
                                      <w:sz w:val="20"/>
                                    </w:rPr>
                                  </w:pPr>
                                </w:p>
                              </w:tc>
                              <w:tc>
                                <w:tcPr>
                                  <w:tcW w:w="1513" w:type="dxa"/>
                                  <w:tcBorders>
                                    <w:top w:val="nil"/>
                                    <w:left w:val="nil"/>
                                    <w:right w:val="nil"/>
                                  </w:tcBorders>
                                  <w:shd w:val="clear" w:color="auto" w:fill="auto"/>
                                  <w:noWrap/>
                                  <w:vAlign w:val="center"/>
                                </w:tcPr>
                                <w:p w14:paraId="1360C707" w14:textId="77777777" w:rsidR="00A67418" w:rsidRPr="00B93497" w:rsidRDefault="00A67418" w:rsidP="007B7E50">
                                  <w:pPr>
                                    <w:pStyle w:val="NoSpacing"/>
                                    <w:spacing w:line="276" w:lineRule="auto"/>
                                    <w:ind w:left="127"/>
                                    <w:rPr>
                                      <w:color w:val="FF0000"/>
                                      <w:sz w:val="20"/>
                                    </w:rPr>
                                  </w:pPr>
                                </w:p>
                              </w:tc>
                            </w:tr>
                            <w:tr w:rsidR="00A67418" w:rsidRPr="000308E0" w14:paraId="517252EB" w14:textId="77777777" w:rsidTr="007B7E50">
                              <w:trPr>
                                <w:trHeight w:val="509"/>
                              </w:trPr>
                              <w:tc>
                                <w:tcPr>
                                  <w:tcW w:w="2123" w:type="dxa"/>
                                  <w:tcBorders>
                                    <w:top w:val="single" w:sz="4" w:space="0" w:color="auto"/>
                                    <w:left w:val="nil"/>
                                    <w:bottom w:val="nil"/>
                                    <w:right w:val="nil"/>
                                  </w:tcBorders>
                                  <w:shd w:val="clear" w:color="auto" w:fill="auto"/>
                                  <w:vAlign w:val="center"/>
                                </w:tcPr>
                                <w:p w14:paraId="1C84CFB7" w14:textId="77777777" w:rsidR="00A67418" w:rsidRPr="00B93497" w:rsidRDefault="00A67418" w:rsidP="007B7E50">
                                  <w:pPr>
                                    <w:pStyle w:val="NoSpacing"/>
                                    <w:spacing w:line="276" w:lineRule="auto"/>
                                  </w:pPr>
                                  <w:r w:rsidRPr="00B93497">
                                    <w:t>Total</w:t>
                                  </w:r>
                                </w:p>
                              </w:tc>
                              <w:tc>
                                <w:tcPr>
                                  <w:tcW w:w="1513" w:type="dxa"/>
                                  <w:tcBorders>
                                    <w:top w:val="single" w:sz="4" w:space="0" w:color="auto"/>
                                    <w:left w:val="nil"/>
                                    <w:bottom w:val="nil"/>
                                    <w:right w:val="nil"/>
                                  </w:tcBorders>
                                  <w:shd w:val="clear" w:color="auto" w:fill="auto"/>
                                  <w:noWrap/>
                                  <w:vAlign w:val="center"/>
                                </w:tcPr>
                                <w:p w14:paraId="2E216026" w14:textId="77777777" w:rsidR="00A67418" w:rsidRPr="00B93497" w:rsidRDefault="00A67418" w:rsidP="007B7E50">
                                  <w:pPr>
                                    <w:pStyle w:val="NoSpacing"/>
                                    <w:spacing w:line="276" w:lineRule="auto"/>
                                    <w:ind w:left="37"/>
                                  </w:pPr>
                                  <w:r w:rsidRPr="00B93497">
                                    <w:t>100%</w:t>
                                  </w:r>
                                </w:p>
                              </w:tc>
                            </w:tr>
                          </w:tbl>
                          <w:p w14:paraId="247A6282" w14:textId="114904BB" w:rsidR="00A67418" w:rsidRPr="00A02A96" w:rsidRDefault="00A67418" w:rsidP="005C6321">
                            <w:pPr>
                              <w:rPr>
                                <w:sz w:val="16"/>
                              </w:rPr>
                            </w:pPr>
                            <w:r w:rsidRPr="00A02A96">
                              <w:rPr>
                                <w:sz w:val="16"/>
                              </w:rPr>
                              <w:t>*</w:t>
                            </w:r>
                            <w:proofErr w:type="gramStart"/>
                            <w:r w:rsidRPr="00A02A96">
                              <w:rPr>
                                <w:sz w:val="16"/>
                              </w:rPr>
                              <w:t>persistent</w:t>
                            </w:r>
                            <w:proofErr w:type="gramEnd"/>
                            <w:r w:rsidRPr="00A02A96">
                              <w:rPr>
                                <w:sz w:val="16"/>
                              </w:rPr>
                              <w:t xml:space="preserve"> failure to attend class can substantially lower </w:t>
                            </w:r>
                            <w:r>
                              <w:rPr>
                                <w:sz w:val="16"/>
                              </w:rPr>
                              <w:t xml:space="preserve">final course </w:t>
                            </w:r>
                            <w:r w:rsidRPr="00A02A96">
                              <w:rPr>
                                <w:sz w:val="16"/>
                              </w:rPr>
                              <w:t>grade</w:t>
                            </w:r>
                            <w:r>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79EF5B" id="_x0000_t202" coordsize="21600,21600" o:spt="202" path="m,l,21600r21600,l21600,xe">
                <v:stroke joinstyle="miter"/>
                <v:path gradientshapeok="t" o:connecttype="rect"/>
              </v:shapetype>
              <v:shape id="Text Box 2" o:spid="_x0000_s1026" type="#_x0000_t202" style="position:absolute;margin-left:140.75pt;margin-top:9.8pt;width:191.95pt;height:204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" filled="f" stroked="f">
                <v:textbox>
                  <w:txbxContent>
                    <w:tbl>
                      <w:tblPr>
                        <w:tblW w:w="3636" w:type="dxa"/>
                        <w:tblLook w:val="04A0" w:firstRow="1" w:lastRow="0" w:firstColumn="1" w:lastColumn="0" w:noHBand="0" w:noVBand="1"/>
                      </w:tblPr>
                      <w:tblGrid>
                        <w:gridCol w:w="2123"/>
                        <w:gridCol w:w="1513"/>
                      </w:tblGrid>
                      <w:tr w:rsidR="00A67418" w:rsidRPr="000308E0" w14:paraId="1633E2CF" w14:textId="77777777" w:rsidTr="007B7E50">
                        <w:trPr>
                          <w:trHeight w:val="276"/>
                        </w:trPr>
                        <w:tc>
                          <w:tcPr>
                            <w:tcW w:w="2123" w:type="dxa"/>
                            <w:tcBorders>
                              <w:top w:val="nil"/>
                              <w:left w:val="nil"/>
                              <w:bottom w:val="single" w:sz="4" w:space="0" w:color="auto"/>
                              <w:right w:val="nil"/>
                            </w:tcBorders>
                            <w:shd w:val="clear" w:color="auto" w:fill="auto"/>
                            <w:noWrap/>
                            <w:vAlign w:val="center"/>
                            <w:hideMark/>
                          </w:tcPr>
                          <w:p w14:paraId="7D487051" w14:textId="36BA76E1" w:rsidR="00A67418" w:rsidRPr="00B93497" w:rsidRDefault="00A67418" w:rsidP="007B7E50">
                            <w:pPr>
                              <w:pStyle w:val="NoSpacing"/>
                              <w:spacing w:line="276" w:lineRule="auto"/>
                              <w:rPr>
                                <w:b/>
                              </w:rPr>
                            </w:pPr>
                            <w:r w:rsidRPr="00B93497">
                              <w:rPr>
                                <w:b/>
                              </w:rPr>
                              <w:t xml:space="preserve">Course Activity </w:t>
                            </w:r>
                          </w:p>
                        </w:tc>
                        <w:tc>
                          <w:tcPr>
                            <w:tcW w:w="1513" w:type="dxa"/>
                            <w:tcBorders>
                              <w:top w:val="nil"/>
                              <w:left w:val="nil"/>
                              <w:bottom w:val="single" w:sz="4" w:space="0" w:color="auto"/>
                              <w:right w:val="nil"/>
                            </w:tcBorders>
                            <w:shd w:val="clear" w:color="auto" w:fill="auto"/>
                            <w:noWrap/>
                            <w:vAlign w:val="center"/>
                            <w:hideMark/>
                          </w:tcPr>
                          <w:p w14:paraId="5F09CE15" w14:textId="77777777" w:rsidR="00A67418" w:rsidRPr="00B93497" w:rsidRDefault="00A67418" w:rsidP="007B7E50">
                            <w:pPr>
                              <w:pStyle w:val="NoSpacing"/>
                              <w:spacing w:line="276" w:lineRule="auto"/>
                              <w:rPr>
                                <w:b/>
                              </w:rPr>
                            </w:pPr>
                            <w:r w:rsidRPr="00B93497">
                              <w:rPr>
                                <w:b/>
                              </w:rPr>
                              <w:t>Weight</w:t>
                            </w:r>
                          </w:p>
                        </w:tc>
                      </w:tr>
                      <w:tr w:rsidR="00A67418" w:rsidRPr="000A30A8" w14:paraId="20EDEB0A" w14:textId="77777777" w:rsidTr="007B7E50">
                        <w:trPr>
                          <w:trHeight w:val="276"/>
                        </w:trPr>
                        <w:tc>
                          <w:tcPr>
                            <w:tcW w:w="2123" w:type="dxa"/>
                            <w:tcBorders>
                              <w:left w:val="nil"/>
                              <w:bottom w:val="nil"/>
                              <w:right w:val="nil"/>
                            </w:tcBorders>
                            <w:shd w:val="clear" w:color="auto" w:fill="auto"/>
                            <w:noWrap/>
                            <w:vAlign w:val="center"/>
                          </w:tcPr>
                          <w:p w14:paraId="5F90D73E" w14:textId="49739A0F" w:rsidR="00A67418" w:rsidRPr="00B93497" w:rsidRDefault="00A67418" w:rsidP="007B7E50">
                            <w:pPr>
                              <w:pStyle w:val="NoSpacing"/>
                              <w:spacing w:line="276" w:lineRule="auto"/>
                              <w:ind w:left="180"/>
                              <w:rPr>
                                <w:sz w:val="20"/>
                              </w:rPr>
                            </w:pPr>
                            <w:r w:rsidRPr="00B93497">
                              <w:rPr>
                                <w:sz w:val="20"/>
                              </w:rPr>
                              <w:t xml:space="preserve">Midterm exams </w:t>
                            </w:r>
                          </w:p>
                        </w:tc>
                        <w:tc>
                          <w:tcPr>
                            <w:tcW w:w="1513" w:type="dxa"/>
                            <w:tcBorders>
                              <w:left w:val="nil"/>
                              <w:bottom w:val="nil"/>
                              <w:right w:val="nil"/>
                            </w:tcBorders>
                            <w:shd w:val="clear" w:color="auto" w:fill="auto"/>
                            <w:noWrap/>
                            <w:vAlign w:val="center"/>
                          </w:tcPr>
                          <w:p w14:paraId="529E60A1" w14:textId="194DB6D6" w:rsidR="00A67418" w:rsidRPr="00B93497" w:rsidRDefault="004D4158" w:rsidP="007B7E50">
                            <w:pPr>
                              <w:pStyle w:val="NoSpacing"/>
                              <w:spacing w:line="276" w:lineRule="auto"/>
                              <w:ind w:left="127"/>
                              <w:rPr>
                                <w:sz w:val="20"/>
                              </w:rPr>
                            </w:pPr>
                            <w:r w:rsidRPr="00B93497">
                              <w:rPr>
                                <w:sz w:val="20"/>
                              </w:rPr>
                              <w:t>44</w:t>
                            </w:r>
                            <w:r w:rsidR="00A67418" w:rsidRPr="00B93497">
                              <w:rPr>
                                <w:sz w:val="20"/>
                              </w:rPr>
                              <w:t>%</w:t>
                            </w:r>
                            <w:r w:rsidRPr="00B93497">
                              <w:rPr>
                                <w:sz w:val="20"/>
                              </w:rPr>
                              <w:t xml:space="preserve"> </w:t>
                            </w:r>
                            <w:r w:rsidRPr="00B93497">
                              <w:rPr>
                                <w:sz w:val="16"/>
                                <w:szCs w:val="16"/>
                              </w:rPr>
                              <w:t>(no drop)</w:t>
                            </w:r>
                            <w:r w:rsidR="00A67418" w:rsidRPr="00B93497">
                              <w:rPr>
                                <w:sz w:val="20"/>
                              </w:rPr>
                              <w:t xml:space="preserve"> </w:t>
                            </w:r>
                          </w:p>
                        </w:tc>
                      </w:tr>
                      <w:tr w:rsidR="00A67418" w:rsidRPr="000A30A8" w14:paraId="1019FC76" w14:textId="77777777" w:rsidTr="007B7E50">
                        <w:trPr>
                          <w:trHeight w:val="276"/>
                        </w:trPr>
                        <w:tc>
                          <w:tcPr>
                            <w:tcW w:w="2123" w:type="dxa"/>
                            <w:tcBorders>
                              <w:top w:val="nil"/>
                              <w:left w:val="nil"/>
                              <w:bottom w:val="nil"/>
                              <w:right w:val="nil"/>
                            </w:tcBorders>
                            <w:shd w:val="clear" w:color="auto" w:fill="auto"/>
                            <w:noWrap/>
                            <w:vAlign w:val="center"/>
                          </w:tcPr>
                          <w:p w14:paraId="625E9D59" w14:textId="0126D2DA" w:rsidR="00A67418" w:rsidRPr="00B93497" w:rsidRDefault="00A67418" w:rsidP="007B7E50">
                            <w:pPr>
                              <w:pStyle w:val="NoSpacing"/>
                              <w:spacing w:line="276" w:lineRule="auto"/>
                              <w:ind w:left="180"/>
                              <w:rPr>
                                <w:sz w:val="20"/>
                              </w:rPr>
                            </w:pPr>
                            <w:r w:rsidRPr="00B93497">
                              <w:rPr>
                                <w:sz w:val="20"/>
                              </w:rPr>
                              <w:t xml:space="preserve">Final exam </w:t>
                            </w:r>
                          </w:p>
                        </w:tc>
                        <w:tc>
                          <w:tcPr>
                            <w:tcW w:w="1513" w:type="dxa"/>
                            <w:tcBorders>
                              <w:top w:val="nil"/>
                              <w:left w:val="nil"/>
                              <w:bottom w:val="nil"/>
                              <w:right w:val="nil"/>
                            </w:tcBorders>
                            <w:shd w:val="clear" w:color="auto" w:fill="auto"/>
                            <w:noWrap/>
                            <w:vAlign w:val="center"/>
                          </w:tcPr>
                          <w:p w14:paraId="62C73A71" w14:textId="77777777" w:rsidR="00A67418" w:rsidRPr="00B93497" w:rsidRDefault="00A67418" w:rsidP="007B7E50">
                            <w:pPr>
                              <w:pStyle w:val="NoSpacing"/>
                              <w:spacing w:line="276" w:lineRule="auto"/>
                              <w:ind w:left="127"/>
                              <w:rPr>
                                <w:sz w:val="20"/>
                              </w:rPr>
                            </w:pPr>
                            <w:r w:rsidRPr="00B93497">
                              <w:rPr>
                                <w:sz w:val="20"/>
                              </w:rPr>
                              <w:t xml:space="preserve">20% </w:t>
                            </w:r>
                          </w:p>
                        </w:tc>
                      </w:tr>
                      <w:tr w:rsidR="00A67418" w:rsidRPr="000A30A8" w14:paraId="3928FCE5" w14:textId="77777777" w:rsidTr="007B7E50">
                        <w:trPr>
                          <w:trHeight w:val="276"/>
                        </w:trPr>
                        <w:tc>
                          <w:tcPr>
                            <w:tcW w:w="2123" w:type="dxa"/>
                            <w:tcBorders>
                              <w:top w:val="nil"/>
                              <w:left w:val="nil"/>
                              <w:bottom w:val="nil"/>
                              <w:right w:val="nil"/>
                            </w:tcBorders>
                            <w:shd w:val="clear" w:color="auto" w:fill="auto"/>
                            <w:noWrap/>
                            <w:vAlign w:val="center"/>
                          </w:tcPr>
                          <w:p w14:paraId="4FF6F490" w14:textId="4B282958" w:rsidR="00A67418" w:rsidRPr="00B93497" w:rsidRDefault="00A67418" w:rsidP="007B7E50">
                            <w:pPr>
                              <w:pStyle w:val="NoSpacing"/>
                              <w:spacing w:line="276" w:lineRule="auto"/>
                              <w:ind w:left="180"/>
                              <w:rPr>
                                <w:sz w:val="20"/>
                              </w:rPr>
                            </w:pPr>
                            <w:r w:rsidRPr="00B93497">
                              <w:rPr>
                                <w:sz w:val="20"/>
                              </w:rPr>
                              <w:t>Homework</w:t>
                            </w:r>
                          </w:p>
                        </w:tc>
                        <w:tc>
                          <w:tcPr>
                            <w:tcW w:w="1513" w:type="dxa"/>
                            <w:tcBorders>
                              <w:top w:val="nil"/>
                              <w:left w:val="nil"/>
                              <w:bottom w:val="nil"/>
                              <w:right w:val="nil"/>
                            </w:tcBorders>
                            <w:shd w:val="clear" w:color="auto" w:fill="auto"/>
                            <w:noWrap/>
                            <w:vAlign w:val="center"/>
                          </w:tcPr>
                          <w:p w14:paraId="50110CE8" w14:textId="27492965" w:rsidR="00A67418" w:rsidRPr="00B93497" w:rsidRDefault="00A67418" w:rsidP="007B7E50">
                            <w:pPr>
                              <w:pStyle w:val="NoSpacing"/>
                              <w:spacing w:line="276" w:lineRule="auto"/>
                              <w:ind w:left="127"/>
                              <w:rPr>
                                <w:sz w:val="20"/>
                              </w:rPr>
                            </w:pPr>
                            <w:r w:rsidRPr="00B93497">
                              <w:rPr>
                                <w:sz w:val="20"/>
                              </w:rPr>
                              <w:t>1</w:t>
                            </w:r>
                            <w:r w:rsidR="004D4158" w:rsidRPr="00B93497">
                              <w:rPr>
                                <w:sz w:val="20"/>
                              </w:rPr>
                              <w:t>3</w:t>
                            </w:r>
                            <w:r w:rsidRPr="00B93497">
                              <w:rPr>
                                <w:sz w:val="20"/>
                              </w:rPr>
                              <w:t>%</w:t>
                            </w:r>
                          </w:p>
                        </w:tc>
                      </w:tr>
                      <w:tr w:rsidR="00C8410B" w:rsidRPr="000A30A8" w14:paraId="2B9E3FD2" w14:textId="77777777" w:rsidTr="007B7E50">
                        <w:trPr>
                          <w:trHeight w:val="276"/>
                        </w:trPr>
                        <w:tc>
                          <w:tcPr>
                            <w:tcW w:w="2123" w:type="dxa"/>
                            <w:tcBorders>
                              <w:top w:val="nil"/>
                              <w:left w:val="nil"/>
                              <w:right w:val="nil"/>
                            </w:tcBorders>
                            <w:shd w:val="clear" w:color="auto" w:fill="auto"/>
                            <w:vAlign w:val="center"/>
                          </w:tcPr>
                          <w:p w14:paraId="181931A8" w14:textId="76EF088E" w:rsidR="00C8410B" w:rsidRPr="00B93497" w:rsidRDefault="004D4158" w:rsidP="007B7E50">
                            <w:pPr>
                              <w:pStyle w:val="NoSpacing"/>
                              <w:spacing w:line="276" w:lineRule="auto"/>
                              <w:ind w:left="180"/>
                              <w:rPr>
                                <w:sz w:val="20"/>
                              </w:rPr>
                            </w:pPr>
                            <w:r w:rsidRPr="00B93497">
                              <w:rPr>
                                <w:sz w:val="20"/>
                              </w:rPr>
                              <w:t>Quizzes</w:t>
                            </w:r>
                          </w:p>
                        </w:tc>
                        <w:tc>
                          <w:tcPr>
                            <w:tcW w:w="1513" w:type="dxa"/>
                            <w:tcBorders>
                              <w:top w:val="nil"/>
                              <w:left w:val="nil"/>
                              <w:right w:val="nil"/>
                            </w:tcBorders>
                            <w:shd w:val="clear" w:color="auto" w:fill="auto"/>
                            <w:noWrap/>
                            <w:vAlign w:val="center"/>
                          </w:tcPr>
                          <w:p w14:paraId="1992B108" w14:textId="0E4D3160" w:rsidR="00C8410B" w:rsidRPr="00B93497" w:rsidRDefault="004D4158" w:rsidP="007B7E50">
                            <w:pPr>
                              <w:pStyle w:val="NoSpacing"/>
                              <w:spacing w:line="276" w:lineRule="auto"/>
                              <w:ind w:left="127"/>
                              <w:rPr>
                                <w:sz w:val="20"/>
                              </w:rPr>
                            </w:pPr>
                            <w:r w:rsidRPr="00B93497">
                              <w:rPr>
                                <w:sz w:val="20"/>
                              </w:rPr>
                              <w:t>13%</w:t>
                            </w:r>
                          </w:p>
                        </w:tc>
                      </w:tr>
                      <w:tr w:rsidR="00A67418" w:rsidRPr="000A30A8" w14:paraId="0CF6EDDC" w14:textId="77777777" w:rsidTr="007B7E50">
                        <w:trPr>
                          <w:trHeight w:val="276"/>
                        </w:trPr>
                        <w:tc>
                          <w:tcPr>
                            <w:tcW w:w="2123" w:type="dxa"/>
                            <w:tcBorders>
                              <w:top w:val="nil"/>
                              <w:left w:val="nil"/>
                              <w:right w:val="nil"/>
                            </w:tcBorders>
                            <w:shd w:val="clear" w:color="auto" w:fill="auto"/>
                            <w:vAlign w:val="center"/>
                          </w:tcPr>
                          <w:p w14:paraId="747AA425" w14:textId="49B7BCC6" w:rsidR="00A67418" w:rsidRPr="00B93497" w:rsidRDefault="004D4158" w:rsidP="007B7E50">
                            <w:pPr>
                              <w:pStyle w:val="NoSpacing"/>
                              <w:spacing w:line="276" w:lineRule="auto"/>
                              <w:ind w:left="180"/>
                              <w:rPr>
                                <w:sz w:val="20"/>
                              </w:rPr>
                            </w:pPr>
                            <w:r w:rsidRPr="00B93497">
                              <w:rPr>
                                <w:sz w:val="20"/>
                              </w:rPr>
                              <w:t>Projects</w:t>
                            </w:r>
                          </w:p>
                        </w:tc>
                        <w:tc>
                          <w:tcPr>
                            <w:tcW w:w="1513" w:type="dxa"/>
                            <w:tcBorders>
                              <w:top w:val="nil"/>
                              <w:left w:val="nil"/>
                              <w:right w:val="nil"/>
                            </w:tcBorders>
                            <w:shd w:val="clear" w:color="auto" w:fill="auto"/>
                            <w:noWrap/>
                            <w:vAlign w:val="center"/>
                          </w:tcPr>
                          <w:p w14:paraId="1FF8202C" w14:textId="630A8633" w:rsidR="00A67418" w:rsidRPr="00B93497" w:rsidRDefault="004D4158" w:rsidP="007B7E50">
                            <w:pPr>
                              <w:pStyle w:val="NoSpacing"/>
                              <w:spacing w:line="276" w:lineRule="auto"/>
                              <w:ind w:left="127"/>
                              <w:rPr>
                                <w:sz w:val="20"/>
                              </w:rPr>
                            </w:pPr>
                            <w:r w:rsidRPr="00B93497">
                              <w:rPr>
                                <w:sz w:val="20"/>
                              </w:rPr>
                              <w:t>10%</w:t>
                            </w:r>
                          </w:p>
                        </w:tc>
                      </w:tr>
                      <w:tr w:rsidR="00A67418" w:rsidRPr="000A30A8" w14:paraId="02C00B79" w14:textId="77777777" w:rsidTr="007B7E50">
                        <w:trPr>
                          <w:trHeight w:val="276"/>
                        </w:trPr>
                        <w:tc>
                          <w:tcPr>
                            <w:tcW w:w="2123" w:type="dxa"/>
                            <w:tcBorders>
                              <w:top w:val="nil"/>
                              <w:left w:val="nil"/>
                              <w:right w:val="nil"/>
                            </w:tcBorders>
                            <w:shd w:val="clear" w:color="auto" w:fill="auto"/>
                            <w:vAlign w:val="center"/>
                          </w:tcPr>
                          <w:p w14:paraId="780FDB66" w14:textId="29BC4547" w:rsidR="00A67418" w:rsidRPr="00B93497" w:rsidRDefault="00A67418" w:rsidP="007B7E50">
                            <w:pPr>
                              <w:pStyle w:val="NoSpacing"/>
                              <w:spacing w:line="276" w:lineRule="auto"/>
                              <w:ind w:left="180"/>
                              <w:rPr>
                                <w:color w:val="FF0000"/>
                                <w:sz w:val="20"/>
                              </w:rPr>
                            </w:pPr>
                          </w:p>
                        </w:tc>
                        <w:tc>
                          <w:tcPr>
                            <w:tcW w:w="1513" w:type="dxa"/>
                            <w:tcBorders>
                              <w:top w:val="nil"/>
                              <w:left w:val="nil"/>
                              <w:right w:val="nil"/>
                            </w:tcBorders>
                            <w:shd w:val="clear" w:color="auto" w:fill="auto"/>
                            <w:noWrap/>
                            <w:vAlign w:val="center"/>
                          </w:tcPr>
                          <w:p w14:paraId="1360C707" w14:textId="77777777" w:rsidR="00A67418" w:rsidRPr="00B93497" w:rsidRDefault="00A67418" w:rsidP="007B7E50">
                            <w:pPr>
                              <w:pStyle w:val="NoSpacing"/>
                              <w:spacing w:line="276" w:lineRule="auto"/>
                              <w:ind w:left="127"/>
                              <w:rPr>
                                <w:color w:val="FF0000"/>
                                <w:sz w:val="20"/>
                              </w:rPr>
                            </w:pPr>
                          </w:p>
                        </w:tc>
                      </w:tr>
                      <w:tr w:rsidR="00A67418" w:rsidRPr="000308E0" w14:paraId="517252EB" w14:textId="77777777" w:rsidTr="007B7E50">
                        <w:trPr>
                          <w:trHeight w:val="509"/>
                        </w:trPr>
                        <w:tc>
                          <w:tcPr>
                            <w:tcW w:w="2123" w:type="dxa"/>
                            <w:tcBorders>
                              <w:top w:val="single" w:sz="4" w:space="0" w:color="auto"/>
                              <w:left w:val="nil"/>
                              <w:bottom w:val="nil"/>
                              <w:right w:val="nil"/>
                            </w:tcBorders>
                            <w:shd w:val="clear" w:color="auto" w:fill="auto"/>
                            <w:vAlign w:val="center"/>
                          </w:tcPr>
                          <w:p w14:paraId="1C84CFB7" w14:textId="77777777" w:rsidR="00A67418" w:rsidRPr="00B93497" w:rsidRDefault="00A67418" w:rsidP="007B7E50">
                            <w:pPr>
                              <w:pStyle w:val="NoSpacing"/>
                              <w:spacing w:line="276" w:lineRule="auto"/>
                            </w:pPr>
                            <w:r w:rsidRPr="00B93497">
                              <w:t>Total</w:t>
                            </w:r>
                          </w:p>
                        </w:tc>
                        <w:tc>
                          <w:tcPr>
                            <w:tcW w:w="1513" w:type="dxa"/>
                            <w:tcBorders>
                              <w:top w:val="single" w:sz="4" w:space="0" w:color="auto"/>
                              <w:left w:val="nil"/>
                              <w:bottom w:val="nil"/>
                              <w:right w:val="nil"/>
                            </w:tcBorders>
                            <w:shd w:val="clear" w:color="auto" w:fill="auto"/>
                            <w:noWrap/>
                            <w:vAlign w:val="center"/>
                          </w:tcPr>
                          <w:p w14:paraId="2E216026" w14:textId="77777777" w:rsidR="00A67418" w:rsidRPr="00B93497" w:rsidRDefault="00A67418" w:rsidP="007B7E50">
                            <w:pPr>
                              <w:pStyle w:val="NoSpacing"/>
                              <w:spacing w:line="276" w:lineRule="auto"/>
                              <w:ind w:left="37"/>
                            </w:pPr>
                            <w:r w:rsidRPr="00B93497">
                              <w:t>100%</w:t>
                            </w:r>
                          </w:p>
                        </w:tc>
                      </w:tr>
                    </w:tbl>
                    <w:p w14:paraId="247A6282" w14:textId="114904BB" w:rsidR="00A67418" w:rsidRPr="00A02A96" w:rsidRDefault="00A67418" w:rsidP="005C6321">
                      <w:pPr>
                        <w:rPr>
                          <w:sz w:val="16"/>
                        </w:rPr>
                      </w:pPr>
                      <w:r w:rsidRPr="00A02A96">
                        <w:rPr>
                          <w:sz w:val="16"/>
                        </w:rPr>
                        <w:t>*</w:t>
                      </w:r>
                      <w:proofErr w:type="gramStart"/>
                      <w:r w:rsidRPr="00A02A96">
                        <w:rPr>
                          <w:sz w:val="16"/>
                        </w:rPr>
                        <w:t>persistent</w:t>
                      </w:r>
                      <w:proofErr w:type="gramEnd"/>
                      <w:r w:rsidRPr="00A02A96">
                        <w:rPr>
                          <w:sz w:val="16"/>
                        </w:rPr>
                        <w:t xml:space="preserve"> failure to attend class can substantially lower </w:t>
                      </w:r>
                      <w:r>
                        <w:rPr>
                          <w:sz w:val="16"/>
                        </w:rPr>
                        <w:t xml:space="preserve">final course </w:t>
                      </w:r>
                      <w:r w:rsidRPr="00A02A96">
                        <w:rPr>
                          <w:sz w:val="16"/>
                        </w:rPr>
                        <w:t>grade</w:t>
                      </w:r>
                      <w:r>
                        <w:rPr>
                          <w:sz w:val="16"/>
                        </w:rPr>
                        <w:t>.</w:t>
                      </w:r>
                    </w:p>
                  </w:txbxContent>
                </v:textbox>
                <w10:wrap anchorx="margin"/>
              </v:shape>
            </w:pict>
          </mc:Fallback>
        </mc:AlternateContent>
      </w:r>
      <w:r w:rsidR="005C6321" w:rsidRPr="0029218B">
        <w:t>Grading scale</w:t>
      </w:r>
      <w:r w:rsidR="003A2B72" w:rsidRPr="0029218B">
        <w:t xml:space="preserve"> </w:t>
      </w:r>
    </w:p>
    <w:tbl>
      <w:tblPr>
        <w:tblW w:w="5595" w:type="dxa"/>
        <w:tblInd w:w="93" w:type="dxa"/>
        <w:tblLayout w:type="fixed"/>
        <w:tblLook w:val="04A0" w:firstRow="1" w:lastRow="0" w:firstColumn="1" w:lastColumn="0" w:noHBand="0" w:noVBand="1"/>
      </w:tblPr>
      <w:tblGrid>
        <w:gridCol w:w="236"/>
        <w:gridCol w:w="1669"/>
        <w:gridCol w:w="720"/>
        <w:gridCol w:w="2970"/>
      </w:tblGrid>
      <w:tr w:rsidR="005C6321" w:rsidRPr="0029218B" w14:paraId="275551E6" w14:textId="77777777" w:rsidTr="007B7E50">
        <w:trPr>
          <w:trHeight w:val="288"/>
          <w:tblHeader/>
        </w:trPr>
        <w:tc>
          <w:tcPr>
            <w:tcW w:w="1905" w:type="dxa"/>
            <w:gridSpan w:val="2"/>
            <w:tcBorders>
              <w:top w:val="nil"/>
              <w:left w:val="nil"/>
              <w:bottom w:val="single" w:sz="4" w:space="0" w:color="auto"/>
              <w:right w:val="nil"/>
            </w:tcBorders>
            <w:shd w:val="clear" w:color="auto" w:fill="auto"/>
            <w:vAlign w:val="center"/>
            <w:hideMark/>
          </w:tcPr>
          <w:p w14:paraId="33218B1D" w14:textId="77777777" w:rsidR="005C6321" w:rsidRPr="0029218B" w:rsidRDefault="005C6321" w:rsidP="007B7E50">
            <w:pPr>
              <w:pStyle w:val="NoSpacing"/>
              <w:ind w:left="-93"/>
              <w:rPr>
                <w:sz w:val="20"/>
                <w:szCs w:val="20"/>
              </w:rPr>
            </w:pPr>
            <w:r w:rsidRPr="0029218B">
              <w:rPr>
                <w:sz w:val="20"/>
                <w:szCs w:val="20"/>
              </w:rPr>
              <w:t>Percent of weighted total points</w:t>
            </w:r>
          </w:p>
        </w:tc>
        <w:tc>
          <w:tcPr>
            <w:tcW w:w="720" w:type="dxa"/>
            <w:tcBorders>
              <w:top w:val="nil"/>
              <w:left w:val="nil"/>
              <w:bottom w:val="nil"/>
              <w:right w:val="single" w:sz="4" w:space="0" w:color="auto"/>
            </w:tcBorders>
            <w:shd w:val="clear" w:color="auto" w:fill="auto"/>
            <w:vAlign w:val="center"/>
            <w:hideMark/>
          </w:tcPr>
          <w:p w14:paraId="28E29DBF" w14:textId="77777777" w:rsidR="005C6321" w:rsidRPr="0029218B" w:rsidRDefault="005C6321" w:rsidP="007B7E50">
            <w:pPr>
              <w:pStyle w:val="NoSpacing"/>
              <w:ind w:hanging="79"/>
              <w:rPr>
                <w:sz w:val="20"/>
                <w:szCs w:val="20"/>
              </w:rPr>
            </w:pPr>
            <w:r w:rsidRPr="0029218B">
              <w:rPr>
                <w:sz w:val="20"/>
                <w:szCs w:val="20"/>
              </w:rPr>
              <w:t>Grade</w:t>
            </w:r>
          </w:p>
        </w:tc>
        <w:tc>
          <w:tcPr>
            <w:tcW w:w="2970" w:type="dxa"/>
            <w:tcBorders>
              <w:top w:val="nil"/>
              <w:left w:val="single" w:sz="4" w:space="0" w:color="auto"/>
              <w:bottom w:val="nil"/>
              <w:right w:val="nil"/>
            </w:tcBorders>
            <w:shd w:val="clear" w:color="auto" w:fill="auto"/>
            <w:vAlign w:val="center"/>
          </w:tcPr>
          <w:p w14:paraId="18CA636F" w14:textId="77777777" w:rsidR="005C6321" w:rsidRPr="0029218B" w:rsidRDefault="005C6321" w:rsidP="007B7E50">
            <w:pPr>
              <w:pStyle w:val="NoSpacing"/>
              <w:rPr>
                <w:sz w:val="20"/>
                <w:szCs w:val="20"/>
              </w:rPr>
            </w:pPr>
            <w:r w:rsidRPr="0029218B">
              <w:rPr>
                <w:sz w:val="20"/>
                <w:szCs w:val="20"/>
              </w:rPr>
              <w:t>Letter grade meanings</w:t>
            </w:r>
          </w:p>
        </w:tc>
      </w:tr>
      <w:tr w:rsidR="005C6321" w:rsidRPr="0029218B" w14:paraId="673A606D" w14:textId="77777777" w:rsidTr="007B7E50">
        <w:trPr>
          <w:trHeight w:val="506"/>
        </w:trPr>
        <w:tc>
          <w:tcPr>
            <w:tcW w:w="236" w:type="dxa"/>
            <w:tcBorders>
              <w:top w:val="single" w:sz="4" w:space="0" w:color="auto"/>
              <w:left w:val="nil"/>
              <w:bottom w:val="nil"/>
            </w:tcBorders>
            <w:shd w:val="clear" w:color="auto" w:fill="auto"/>
            <w:vAlign w:val="center"/>
            <w:hideMark/>
          </w:tcPr>
          <w:p w14:paraId="0F339D5B" w14:textId="77777777" w:rsidR="005C6321" w:rsidRPr="0029218B" w:rsidRDefault="005C6321" w:rsidP="007B7E50">
            <w:pPr>
              <w:pStyle w:val="NoSpacing"/>
              <w:rPr>
                <w:sz w:val="20"/>
                <w:szCs w:val="20"/>
              </w:rPr>
            </w:pPr>
          </w:p>
        </w:tc>
        <w:tc>
          <w:tcPr>
            <w:tcW w:w="1669" w:type="dxa"/>
            <w:tcBorders>
              <w:top w:val="single" w:sz="4" w:space="0" w:color="auto"/>
              <w:bottom w:val="nil"/>
              <w:right w:val="nil"/>
            </w:tcBorders>
            <w:shd w:val="clear" w:color="auto" w:fill="auto"/>
            <w:vAlign w:val="center"/>
          </w:tcPr>
          <w:p w14:paraId="4A285365" w14:textId="00E97C58" w:rsidR="005C6321" w:rsidRPr="0029218B" w:rsidRDefault="005C6321" w:rsidP="003A2B72">
            <w:pPr>
              <w:pStyle w:val="NoSpacing"/>
              <w:ind w:left="30"/>
              <w:rPr>
                <w:sz w:val="20"/>
                <w:szCs w:val="20"/>
              </w:rPr>
            </w:pPr>
            <w:r w:rsidRPr="0029218B">
              <w:rPr>
                <w:sz w:val="20"/>
                <w:szCs w:val="20"/>
              </w:rPr>
              <w:t xml:space="preserve">≥ </w:t>
            </w:r>
            <w:r w:rsidR="004D4158" w:rsidRPr="0029218B">
              <w:rPr>
                <w:b/>
                <w:bCs/>
                <w:sz w:val="20"/>
                <w:szCs w:val="20"/>
              </w:rPr>
              <w:t>93</w:t>
            </w:r>
            <w:r w:rsidRPr="0029218B">
              <w:rPr>
                <w:sz w:val="20"/>
                <w:szCs w:val="20"/>
              </w:rPr>
              <w:t>%</w:t>
            </w:r>
          </w:p>
        </w:tc>
        <w:tc>
          <w:tcPr>
            <w:tcW w:w="720" w:type="dxa"/>
            <w:tcBorders>
              <w:top w:val="single" w:sz="8" w:space="0" w:color="auto"/>
              <w:left w:val="nil"/>
              <w:bottom w:val="nil"/>
              <w:right w:val="single" w:sz="4" w:space="0" w:color="auto"/>
            </w:tcBorders>
            <w:shd w:val="clear" w:color="auto" w:fill="auto"/>
            <w:vAlign w:val="center"/>
            <w:hideMark/>
          </w:tcPr>
          <w:p w14:paraId="08143165" w14:textId="77777777" w:rsidR="005C6321" w:rsidRPr="0029218B" w:rsidRDefault="005C6321" w:rsidP="007B7E50">
            <w:pPr>
              <w:pStyle w:val="NoSpacing"/>
              <w:rPr>
                <w:sz w:val="20"/>
                <w:szCs w:val="20"/>
              </w:rPr>
            </w:pPr>
            <w:r w:rsidRPr="0029218B">
              <w:rPr>
                <w:sz w:val="20"/>
                <w:szCs w:val="20"/>
              </w:rPr>
              <w:t>A</w:t>
            </w:r>
          </w:p>
        </w:tc>
        <w:tc>
          <w:tcPr>
            <w:tcW w:w="2970" w:type="dxa"/>
            <w:vMerge w:val="restart"/>
            <w:tcBorders>
              <w:top w:val="single" w:sz="8" w:space="0" w:color="auto"/>
              <w:left w:val="single" w:sz="4" w:space="0" w:color="auto"/>
              <w:right w:val="nil"/>
            </w:tcBorders>
            <w:shd w:val="clear" w:color="auto" w:fill="auto"/>
            <w:vAlign w:val="center"/>
          </w:tcPr>
          <w:p w14:paraId="09B7B228" w14:textId="5B7BA74E" w:rsidR="005C6321" w:rsidRPr="0029218B" w:rsidRDefault="005C6321" w:rsidP="007B7E50">
            <w:pPr>
              <w:pStyle w:val="NoSpacing"/>
              <w:rPr>
                <w:sz w:val="20"/>
                <w:szCs w:val="20"/>
              </w:rPr>
            </w:pPr>
            <w:r w:rsidRPr="0029218B">
              <w:rPr>
                <w:rFonts w:ascii="Times New Roman" w:hAnsi="Times New Roman"/>
                <w:sz w:val="20"/>
                <w:szCs w:val="20"/>
              </w:rPr>
              <w:t xml:space="preserve">Complete and </w:t>
            </w:r>
            <w:r w:rsidRPr="0029218B">
              <w:rPr>
                <w:rFonts w:ascii="Times New Roman" w:hAnsi="Times New Roman"/>
                <w:b/>
                <w:bCs/>
                <w:sz w:val="20"/>
                <w:szCs w:val="20"/>
              </w:rPr>
              <w:t>c</w:t>
            </w:r>
            <w:r w:rsidRPr="0029218B">
              <w:rPr>
                <w:rFonts w:ascii="Times New Roman" w:hAnsi="Times New Roman"/>
                <w:b/>
                <w:bCs/>
                <w:i/>
                <w:sz w:val="20"/>
                <w:szCs w:val="20"/>
              </w:rPr>
              <w:t>onsistent</w:t>
            </w:r>
            <w:r w:rsidRPr="0029218B">
              <w:rPr>
                <w:rFonts w:ascii="Times New Roman" w:hAnsi="Times New Roman"/>
                <w:i/>
                <w:sz w:val="20"/>
                <w:szCs w:val="20"/>
              </w:rPr>
              <w:t xml:space="preserve"> </w:t>
            </w:r>
            <w:r w:rsidRPr="0029218B">
              <w:rPr>
                <w:rFonts w:ascii="Times New Roman" w:hAnsi="Times New Roman"/>
                <w:sz w:val="20"/>
                <w:szCs w:val="20"/>
              </w:rPr>
              <w:t xml:space="preserve">demonstration of knowledge with </w:t>
            </w:r>
            <w:r w:rsidR="00613074" w:rsidRPr="0029218B">
              <w:rPr>
                <w:rFonts w:ascii="Times New Roman" w:hAnsi="Times New Roman"/>
                <w:sz w:val="20"/>
                <w:szCs w:val="20"/>
              </w:rPr>
              <w:t>near-perfect</w:t>
            </w:r>
            <w:r w:rsidRPr="0029218B">
              <w:rPr>
                <w:rFonts w:ascii="Times New Roman" w:hAnsi="Times New Roman"/>
                <w:sz w:val="20"/>
                <w:szCs w:val="20"/>
              </w:rPr>
              <w:t xml:space="preserve"> understanding; Demonstrated correct application to novel circumstances</w:t>
            </w:r>
          </w:p>
        </w:tc>
      </w:tr>
      <w:tr w:rsidR="005C6321" w:rsidRPr="0029218B" w14:paraId="04E20657" w14:textId="77777777" w:rsidTr="007B7E50">
        <w:trPr>
          <w:trHeight w:val="506"/>
        </w:trPr>
        <w:tc>
          <w:tcPr>
            <w:tcW w:w="236" w:type="dxa"/>
            <w:tcBorders>
              <w:top w:val="nil"/>
              <w:left w:val="nil"/>
              <w:bottom w:val="single" w:sz="4" w:space="0" w:color="auto"/>
            </w:tcBorders>
            <w:shd w:val="clear" w:color="auto" w:fill="auto"/>
            <w:vAlign w:val="center"/>
            <w:hideMark/>
          </w:tcPr>
          <w:p w14:paraId="459222C5" w14:textId="77777777" w:rsidR="005C6321" w:rsidRPr="0029218B" w:rsidRDefault="005C6321" w:rsidP="007B7E50">
            <w:pPr>
              <w:pStyle w:val="NoSpacing"/>
              <w:rPr>
                <w:sz w:val="20"/>
                <w:szCs w:val="20"/>
              </w:rPr>
            </w:pPr>
          </w:p>
        </w:tc>
        <w:tc>
          <w:tcPr>
            <w:tcW w:w="1669" w:type="dxa"/>
            <w:tcBorders>
              <w:top w:val="nil"/>
              <w:bottom w:val="single" w:sz="4" w:space="0" w:color="auto"/>
              <w:right w:val="nil"/>
            </w:tcBorders>
            <w:shd w:val="clear" w:color="auto" w:fill="auto"/>
            <w:vAlign w:val="center"/>
          </w:tcPr>
          <w:p w14:paraId="124CABFF" w14:textId="1C76E513" w:rsidR="005C6321" w:rsidRPr="0029218B" w:rsidRDefault="005C6321" w:rsidP="007B7E50">
            <w:pPr>
              <w:pStyle w:val="NoSpacing"/>
              <w:ind w:left="30"/>
              <w:rPr>
                <w:sz w:val="20"/>
                <w:szCs w:val="20"/>
              </w:rPr>
            </w:pPr>
            <w:r w:rsidRPr="0029218B">
              <w:rPr>
                <w:sz w:val="20"/>
                <w:szCs w:val="20"/>
              </w:rPr>
              <w:t xml:space="preserve">≥ </w:t>
            </w:r>
            <w:r w:rsidR="004D4158" w:rsidRPr="0029218B">
              <w:rPr>
                <w:sz w:val="20"/>
                <w:szCs w:val="20"/>
              </w:rPr>
              <w:t>89</w:t>
            </w:r>
            <w:r w:rsidRPr="0029218B">
              <w:rPr>
                <w:sz w:val="20"/>
                <w:szCs w:val="20"/>
              </w:rPr>
              <w:t>%</w:t>
            </w:r>
          </w:p>
        </w:tc>
        <w:tc>
          <w:tcPr>
            <w:tcW w:w="720" w:type="dxa"/>
            <w:tcBorders>
              <w:top w:val="nil"/>
              <w:left w:val="nil"/>
              <w:bottom w:val="single" w:sz="4" w:space="0" w:color="auto"/>
              <w:right w:val="single" w:sz="4" w:space="0" w:color="auto"/>
            </w:tcBorders>
            <w:shd w:val="clear" w:color="auto" w:fill="auto"/>
            <w:vAlign w:val="center"/>
            <w:hideMark/>
          </w:tcPr>
          <w:p w14:paraId="226F139B" w14:textId="77777777" w:rsidR="005C6321" w:rsidRPr="0029218B" w:rsidRDefault="005C6321" w:rsidP="007B7E50">
            <w:pPr>
              <w:pStyle w:val="NoSpacing"/>
              <w:rPr>
                <w:sz w:val="20"/>
                <w:szCs w:val="20"/>
              </w:rPr>
            </w:pPr>
            <w:r w:rsidRPr="0029218B">
              <w:rPr>
                <w:sz w:val="20"/>
                <w:szCs w:val="20"/>
              </w:rPr>
              <w:t>A–</w:t>
            </w:r>
          </w:p>
        </w:tc>
        <w:tc>
          <w:tcPr>
            <w:tcW w:w="2970" w:type="dxa"/>
            <w:vMerge/>
            <w:tcBorders>
              <w:left w:val="single" w:sz="4" w:space="0" w:color="auto"/>
              <w:bottom w:val="single" w:sz="4" w:space="0" w:color="auto"/>
              <w:right w:val="nil"/>
            </w:tcBorders>
            <w:shd w:val="clear" w:color="auto" w:fill="auto"/>
            <w:vAlign w:val="center"/>
          </w:tcPr>
          <w:p w14:paraId="1A4FDD1B" w14:textId="77777777" w:rsidR="005C6321" w:rsidRPr="0029218B" w:rsidRDefault="005C6321" w:rsidP="007B7E50">
            <w:pPr>
              <w:pStyle w:val="NoSpacing"/>
              <w:rPr>
                <w:sz w:val="20"/>
                <w:szCs w:val="20"/>
              </w:rPr>
            </w:pPr>
          </w:p>
        </w:tc>
      </w:tr>
      <w:tr w:rsidR="005C6321" w:rsidRPr="0029218B" w14:paraId="1F37BADC" w14:textId="77777777" w:rsidTr="007B7E50">
        <w:trPr>
          <w:trHeight w:val="300"/>
        </w:trPr>
        <w:tc>
          <w:tcPr>
            <w:tcW w:w="236" w:type="dxa"/>
            <w:tcBorders>
              <w:top w:val="nil"/>
              <w:left w:val="nil"/>
              <w:bottom w:val="nil"/>
            </w:tcBorders>
            <w:shd w:val="clear" w:color="auto" w:fill="auto"/>
            <w:vAlign w:val="center"/>
            <w:hideMark/>
          </w:tcPr>
          <w:p w14:paraId="6E19ED8D" w14:textId="77777777" w:rsidR="005C6321" w:rsidRPr="0029218B" w:rsidRDefault="005C6321" w:rsidP="007B7E50">
            <w:pPr>
              <w:pStyle w:val="NoSpacing"/>
              <w:rPr>
                <w:sz w:val="20"/>
                <w:szCs w:val="20"/>
              </w:rPr>
            </w:pPr>
          </w:p>
        </w:tc>
        <w:tc>
          <w:tcPr>
            <w:tcW w:w="1669" w:type="dxa"/>
            <w:tcBorders>
              <w:top w:val="nil"/>
              <w:bottom w:val="nil"/>
              <w:right w:val="nil"/>
            </w:tcBorders>
            <w:shd w:val="clear" w:color="auto" w:fill="auto"/>
            <w:vAlign w:val="center"/>
          </w:tcPr>
          <w:p w14:paraId="73BB3208" w14:textId="572761E9" w:rsidR="005C6321" w:rsidRPr="0029218B" w:rsidRDefault="005C6321" w:rsidP="007B7E50">
            <w:pPr>
              <w:pStyle w:val="NoSpacing"/>
              <w:rPr>
                <w:sz w:val="20"/>
                <w:szCs w:val="20"/>
              </w:rPr>
            </w:pPr>
            <w:r w:rsidRPr="0029218B">
              <w:rPr>
                <w:sz w:val="20"/>
                <w:szCs w:val="20"/>
              </w:rPr>
              <w:t>≥ 8</w:t>
            </w:r>
            <w:r w:rsidR="004D4158" w:rsidRPr="0029218B">
              <w:rPr>
                <w:sz w:val="20"/>
                <w:szCs w:val="20"/>
              </w:rPr>
              <w:t>5</w:t>
            </w:r>
            <w:r w:rsidRPr="0029218B">
              <w:rPr>
                <w:sz w:val="20"/>
                <w:szCs w:val="20"/>
              </w:rPr>
              <w:t>%</w:t>
            </w:r>
          </w:p>
        </w:tc>
        <w:tc>
          <w:tcPr>
            <w:tcW w:w="720" w:type="dxa"/>
            <w:tcBorders>
              <w:top w:val="nil"/>
              <w:left w:val="nil"/>
              <w:bottom w:val="nil"/>
              <w:right w:val="single" w:sz="4" w:space="0" w:color="auto"/>
            </w:tcBorders>
            <w:shd w:val="clear" w:color="auto" w:fill="auto"/>
            <w:vAlign w:val="center"/>
            <w:hideMark/>
          </w:tcPr>
          <w:p w14:paraId="6F7B47D4" w14:textId="77777777" w:rsidR="005C6321" w:rsidRPr="0029218B" w:rsidRDefault="005C6321" w:rsidP="007B7E50">
            <w:pPr>
              <w:pStyle w:val="NoSpacing"/>
              <w:rPr>
                <w:sz w:val="20"/>
                <w:szCs w:val="20"/>
              </w:rPr>
            </w:pPr>
            <w:r w:rsidRPr="0029218B">
              <w:rPr>
                <w:sz w:val="20"/>
                <w:szCs w:val="20"/>
              </w:rPr>
              <w:t>B+</w:t>
            </w:r>
          </w:p>
        </w:tc>
        <w:tc>
          <w:tcPr>
            <w:tcW w:w="2970" w:type="dxa"/>
            <w:vMerge w:val="restart"/>
            <w:tcBorders>
              <w:top w:val="nil"/>
              <w:left w:val="single" w:sz="4" w:space="0" w:color="auto"/>
              <w:right w:val="nil"/>
            </w:tcBorders>
            <w:shd w:val="clear" w:color="auto" w:fill="auto"/>
            <w:vAlign w:val="center"/>
          </w:tcPr>
          <w:p w14:paraId="677F71A5" w14:textId="77777777" w:rsidR="005C6321" w:rsidRPr="0029218B" w:rsidRDefault="005C6321" w:rsidP="007B7E50">
            <w:pPr>
              <w:pStyle w:val="NoSpacing"/>
              <w:rPr>
                <w:sz w:val="20"/>
                <w:szCs w:val="20"/>
              </w:rPr>
            </w:pPr>
            <w:r w:rsidRPr="0029218B">
              <w:rPr>
                <w:rFonts w:ascii="Times New Roman" w:hAnsi="Times New Roman"/>
                <w:sz w:val="20"/>
                <w:szCs w:val="20"/>
              </w:rPr>
              <w:t xml:space="preserve">Complete Knowledge with good Understanding.  May </w:t>
            </w:r>
            <w:r w:rsidRPr="0029218B">
              <w:rPr>
                <w:rFonts w:ascii="Times New Roman" w:hAnsi="Times New Roman"/>
                <w:i/>
                <w:sz w:val="20"/>
                <w:szCs w:val="20"/>
              </w:rPr>
              <w:t>inconsistently</w:t>
            </w:r>
            <w:r w:rsidRPr="0029218B">
              <w:rPr>
                <w:rFonts w:ascii="Times New Roman" w:hAnsi="Times New Roman"/>
                <w:sz w:val="20"/>
                <w:szCs w:val="20"/>
              </w:rPr>
              <w:t xml:space="preserve"> apply knowledge to novel &amp; known circumstances.</w:t>
            </w:r>
          </w:p>
        </w:tc>
      </w:tr>
      <w:tr w:rsidR="005C6321" w:rsidRPr="0029218B" w14:paraId="18E1A19B" w14:textId="77777777" w:rsidTr="007B7E50">
        <w:trPr>
          <w:trHeight w:val="300"/>
        </w:trPr>
        <w:tc>
          <w:tcPr>
            <w:tcW w:w="236" w:type="dxa"/>
            <w:tcBorders>
              <w:top w:val="nil"/>
              <w:left w:val="nil"/>
              <w:bottom w:val="nil"/>
            </w:tcBorders>
            <w:shd w:val="clear" w:color="auto" w:fill="auto"/>
            <w:vAlign w:val="center"/>
            <w:hideMark/>
          </w:tcPr>
          <w:p w14:paraId="38083D53" w14:textId="77777777" w:rsidR="005C6321" w:rsidRPr="0029218B" w:rsidRDefault="005C6321" w:rsidP="007B7E50">
            <w:pPr>
              <w:pStyle w:val="NoSpacing"/>
              <w:rPr>
                <w:sz w:val="20"/>
                <w:szCs w:val="20"/>
              </w:rPr>
            </w:pPr>
          </w:p>
        </w:tc>
        <w:tc>
          <w:tcPr>
            <w:tcW w:w="1669" w:type="dxa"/>
            <w:tcBorders>
              <w:top w:val="nil"/>
              <w:bottom w:val="nil"/>
              <w:right w:val="nil"/>
            </w:tcBorders>
            <w:shd w:val="clear" w:color="auto" w:fill="auto"/>
            <w:vAlign w:val="center"/>
          </w:tcPr>
          <w:p w14:paraId="2F2563DB" w14:textId="1FA979A9" w:rsidR="005C6321" w:rsidRPr="0029218B" w:rsidRDefault="005C6321" w:rsidP="007B7E50">
            <w:pPr>
              <w:pStyle w:val="NoSpacing"/>
              <w:rPr>
                <w:sz w:val="20"/>
                <w:szCs w:val="20"/>
              </w:rPr>
            </w:pPr>
            <w:r w:rsidRPr="0029218B">
              <w:rPr>
                <w:sz w:val="20"/>
                <w:szCs w:val="20"/>
              </w:rPr>
              <w:t xml:space="preserve">≥ </w:t>
            </w:r>
            <w:r w:rsidR="004D4158" w:rsidRPr="0029218B">
              <w:rPr>
                <w:sz w:val="20"/>
                <w:szCs w:val="20"/>
              </w:rPr>
              <w:t>80</w:t>
            </w:r>
            <w:r w:rsidRPr="0029218B">
              <w:rPr>
                <w:sz w:val="20"/>
                <w:szCs w:val="20"/>
              </w:rPr>
              <w:t>%</w:t>
            </w:r>
          </w:p>
        </w:tc>
        <w:tc>
          <w:tcPr>
            <w:tcW w:w="720" w:type="dxa"/>
            <w:tcBorders>
              <w:top w:val="nil"/>
              <w:left w:val="nil"/>
              <w:bottom w:val="nil"/>
              <w:right w:val="single" w:sz="4" w:space="0" w:color="auto"/>
            </w:tcBorders>
            <w:shd w:val="clear" w:color="auto" w:fill="auto"/>
            <w:vAlign w:val="center"/>
            <w:hideMark/>
          </w:tcPr>
          <w:p w14:paraId="4874A612" w14:textId="77777777" w:rsidR="005C6321" w:rsidRPr="0029218B" w:rsidRDefault="005C6321" w:rsidP="007B7E50">
            <w:pPr>
              <w:pStyle w:val="NoSpacing"/>
              <w:rPr>
                <w:sz w:val="20"/>
                <w:szCs w:val="20"/>
              </w:rPr>
            </w:pPr>
            <w:r w:rsidRPr="0029218B">
              <w:rPr>
                <w:sz w:val="20"/>
                <w:szCs w:val="20"/>
              </w:rPr>
              <w:t>B</w:t>
            </w:r>
          </w:p>
        </w:tc>
        <w:tc>
          <w:tcPr>
            <w:tcW w:w="2970" w:type="dxa"/>
            <w:vMerge/>
            <w:tcBorders>
              <w:left w:val="single" w:sz="4" w:space="0" w:color="auto"/>
              <w:right w:val="nil"/>
            </w:tcBorders>
            <w:shd w:val="clear" w:color="auto" w:fill="auto"/>
            <w:vAlign w:val="center"/>
          </w:tcPr>
          <w:p w14:paraId="3E13CE64" w14:textId="77777777" w:rsidR="005C6321" w:rsidRPr="0029218B" w:rsidRDefault="005C6321" w:rsidP="007B7E50">
            <w:pPr>
              <w:pStyle w:val="NoSpacing"/>
              <w:rPr>
                <w:sz w:val="20"/>
                <w:szCs w:val="20"/>
              </w:rPr>
            </w:pPr>
          </w:p>
        </w:tc>
      </w:tr>
      <w:tr w:rsidR="005C6321" w:rsidRPr="0029218B" w14:paraId="309F1302" w14:textId="77777777" w:rsidTr="007B7E50">
        <w:trPr>
          <w:trHeight w:val="300"/>
        </w:trPr>
        <w:tc>
          <w:tcPr>
            <w:tcW w:w="236" w:type="dxa"/>
            <w:tcBorders>
              <w:top w:val="nil"/>
              <w:left w:val="nil"/>
              <w:bottom w:val="single" w:sz="4" w:space="0" w:color="auto"/>
            </w:tcBorders>
            <w:shd w:val="clear" w:color="auto" w:fill="auto"/>
            <w:vAlign w:val="center"/>
            <w:hideMark/>
          </w:tcPr>
          <w:p w14:paraId="23017188" w14:textId="77777777" w:rsidR="005C6321" w:rsidRPr="0029218B" w:rsidRDefault="005C6321" w:rsidP="007B7E50">
            <w:pPr>
              <w:pStyle w:val="NoSpacing"/>
              <w:rPr>
                <w:sz w:val="20"/>
                <w:szCs w:val="20"/>
              </w:rPr>
            </w:pPr>
          </w:p>
        </w:tc>
        <w:tc>
          <w:tcPr>
            <w:tcW w:w="1669" w:type="dxa"/>
            <w:tcBorders>
              <w:top w:val="nil"/>
              <w:bottom w:val="single" w:sz="4" w:space="0" w:color="auto"/>
              <w:right w:val="nil"/>
            </w:tcBorders>
            <w:shd w:val="clear" w:color="auto" w:fill="auto"/>
            <w:vAlign w:val="center"/>
          </w:tcPr>
          <w:p w14:paraId="096D270E" w14:textId="2C10E6ED" w:rsidR="005C6321" w:rsidRPr="0029218B" w:rsidRDefault="005C6321" w:rsidP="007B7E50">
            <w:pPr>
              <w:pStyle w:val="NoSpacing"/>
              <w:rPr>
                <w:sz w:val="20"/>
                <w:szCs w:val="20"/>
              </w:rPr>
            </w:pPr>
            <w:r w:rsidRPr="0029218B">
              <w:rPr>
                <w:sz w:val="20"/>
                <w:szCs w:val="20"/>
              </w:rPr>
              <w:t>≥ 7</w:t>
            </w:r>
            <w:r w:rsidR="004D4158" w:rsidRPr="0029218B">
              <w:rPr>
                <w:sz w:val="20"/>
                <w:szCs w:val="20"/>
              </w:rPr>
              <w:t>5</w:t>
            </w:r>
            <w:r w:rsidRPr="0029218B">
              <w:rPr>
                <w:sz w:val="20"/>
                <w:szCs w:val="20"/>
              </w:rPr>
              <w:t>%</w:t>
            </w:r>
          </w:p>
        </w:tc>
        <w:tc>
          <w:tcPr>
            <w:tcW w:w="720" w:type="dxa"/>
            <w:tcBorders>
              <w:top w:val="nil"/>
              <w:left w:val="nil"/>
              <w:bottom w:val="single" w:sz="4" w:space="0" w:color="auto"/>
              <w:right w:val="single" w:sz="4" w:space="0" w:color="auto"/>
            </w:tcBorders>
            <w:shd w:val="clear" w:color="auto" w:fill="auto"/>
            <w:vAlign w:val="center"/>
            <w:hideMark/>
          </w:tcPr>
          <w:p w14:paraId="3B8003DA" w14:textId="77777777" w:rsidR="005C6321" w:rsidRPr="0029218B" w:rsidRDefault="005C6321" w:rsidP="007B7E50">
            <w:pPr>
              <w:pStyle w:val="NoSpacing"/>
              <w:rPr>
                <w:sz w:val="20"/>
                <w:szCs w:val="20"/>
              </w:rPr>
            </w:pPr>
            <w:r w:rsidRPr="0029218B">
              <w:rPr>
                <w:sz w:val="20"/>
                <w:szCs w:val="20"/>
              </w:rPr>
              <w:t>B–</w:t>
            </w:r>
          </w:p>
        </w:tc>
        <w:tc>
          <w:tcPr>
            <w:tcW w:w="2970" w:type="dxa"/>
            <w:vMerge/>
            <w:tcBorders>
              <w:left w:val="single" w:sz="4" w:space="0" w:color="auto"/>
              <w:bottom w:val="single" w:sz="4" w:space="0" w:color="auto"/>
              <w:right w:val="nil"/>
            </w:tcBorders>
            <w:shd w:val="clear" w:color="auto" w:fill="auto"/>
            <w:vAlign w:val="center"/>
          </w:tcPr>
          <w:p w14:paraId="39208BC7" w14:textId="77777777" w:rsidR="005C6321" w:rsidRPr="0029218B" w:rsidRDefault="005C6321" w:rsidP="007B7E50">
            <w:pPr>
              <w:pStyle w:val="NoSpacing"/>
              <w:rPr>
                <w:sz w:val="20"/>
                <w:szCs w:val="20"/>
              </w:rPr>
            </w:pPr>
          </w:p>
        </w:tc>
      </w:tr>
      <w:tr w:rsidR="005C6321" w:rsidRPr="0029218B" w14:paraId="26DFB39C" w14:textId="77777777" w:rsidTr="007B7E50">
        <w:trPr>
          <w:trHeight w:val="300"/>
        </w:trPr>
        <w:tc>
          <w:tcPr>
            <w:tcW w:w="236" w:type="dxa"/>
            <w:tcBorders>
              <w:top w:val="nil"/>
              <w:left w:val="nil"/>
              <w:bottom w:val="nil"/>
            </w:tcBorders>
            <w:shd w:val="clear" w:color="auto" w:fill="auto"/>
            <w:vAlign w:val="center"/>
            <w:hideMark/>
          </w:tcPr>
          <w:p w14:paraId="61A8F2AA" w14:textId="77777777" w:rsidR="005C6321" w:rsidRPr="0029218B" w:rsidRDefault="005C6321" w:rsidP="007B7E50">
            <w:pPr>
              <w:pStyle w:val="NoSpacing"/>
              <w:rPr>
                <w:sz w:val="20"/>
                <w:szCs w:val="20"/>
              </w:rPr>
            </w:pPr>
          </w:p>
        </w:tc>
        <w:tc>
          <w:tcPr>
            <w:tcW w:w="1669" w:type="dxa"/>
            <w:tcBorders>
              <w:top w:val="nil"/>
              <w:bottom w:val="nil"/>
              <w:right w:val="nil"/>
            </w:tcBorders>
            <w:shd w:val="clear" w:color="auto" w:fill="auto"/>
            <w:vAlign w:val="center"/>
          </w:tcPr>
          <w:p w14:paraId="297253C7" w14:textId="4C069DFA" w:rsidR="005C6321" w:rsidRPr="0029218B" w:rsidRDefault="005C6321" w:rsidP="007B7E50">
            <w:pPr>
              <w:pStyle w:val="NoSpacing"/>
              <w:rPr>
                <w:sz w:val="20"/>
                <w:szCs w:val="20"/>
              </w:rPr>
            </w:pPr>
            <w:r w:rsidRPr="0029218B">
              <w:rPr>
                <w:sz w:val="20"/>
                <w:szCs w:val="20"/>
              </w:rPr>
              <w:t>≥ 7</w:t>
            </w:r>
            <w:r w:rsidR="004D4158" w:rsidRPr="0029218B">
              <w:rPr>
                <w:sz w:val="20"/>
                <w:szCs w:val="20"/>
              </w:rPr>
              <w:t>0</w:t>
            </w:r>
            <w:r w:rsidRPr="0029218B">
              <w:rPr>
                <w:sz w:val="20"/>
                <w:szCs w:val="20"/>
              </w:rPr>
              <w:t>%</w:t>
            </w:r>
          </w:p>
        </w:tc>
        <w:tc>
          <w:tcPr>
            <w:tcW w:w="720" w:type="dxa"/>
            <w:tcBorders>
              <w:top w:val="nil"/>
              <w:left w:val="nil"/>
              <w:bottom w:val="nil"/>
              <w:right w:val="single" w:sz="4" w:space="0" w:color="auto"/>
            </w:tcBorders>
            <w:shd w:val="clear" w:color="auto" w:fill="auto"/>
            <w:vAlign w:val="center"/>
            <w:hideMark/>
          </w:tcPr>
          <w:p w14:paraId="2204C1FA" w14:textId="77777777" w:rsidR="005C6321" w:rsidRPr="0029218B" w:rsidRDefault="005C6321" w:rsidP="007B7E50">
            <w:pPr>
              <w:pStyle w:val="NoSpacing"/>
              <w:rPr>
                <w:sz w:val="20"/>
                <w:szCs w:val="20"/>
              </w:rPr>
            </w:pPr>
            <w:r w:rsidRPr="0029218B">
              <w:rPr>
                <w:sz w:val="20"/>
                <w:szCs w:val="20"/>
              </w:rPr>
              <w:t>C+</w:t>
            </w:r>
          </w:p>
        </w:tc>
        <w:tc>
          <w:tcPr>
            <w:tcW w:w="2970" w:type="dxa"/>
            <w:vMerge w:val="restart"/>
            <w:tcBorders>
              <w:top w:val="nil"/>
              <w:left w:val="single" w:sz="4" w:space="0" w:color="auto"/>
              <w:right w:val="nil"/>
            </w:tcBorders>
            <w:shd w:val="clear" w:color="auto" w:fill="auto"/>
            <w:vAlign w:val="center"/>
          </w:tcPr>
          <w:p w14:paraId="2B924EA4" w14:textId="61F64143" w:rsidR="005C6321" w:rsidRPr="0029218B" w:rsidRDefault="005C6321" w:rsidP="007B7E50">
            <w:pPr>
              <w:pStyle w:val="NoSpacing"/>
              <w:rPr>
                <w:sz w:val="20"/>
                <w:szCs w:val="20"/>
              </w:rPr>
            </w:pPr>
            <w:r w:rsidRPr="0029218B">
              <w:rPr>
                <w:rFonts w:ascii="Times New Roman" w:hAnsi="Times New Roman"/>
                <w:sz w:val="20"/>
                <w:szCs w:val="20"/>
              </w:rPr>
              <w:t>Knowledge with Adequate Responsibility</w:t>
            </w:r>
            <w:r w:rsidR="004D4158" w:rsidRPr="0029218B">
              <w:rPr>
                <w:rFonts w:ascii="Times New Roman" w:hAnsi="Times New Roman"/>
                <w:sz w:val="20"/>
                <w:szCs w:val="20"/>
              </w:rPr>
              <w:t>:</w:t>
            </w:r>
            <w:r w:rsidRPr="0029218B">
              <w:rPr>
                <w:rFonts w:ascii="Times New Roman" w:hAnsi="Times New Roman"/>
                <w:sz w:val="20"/>
                <w:szCs w:val="20"/>
              </w:rPr>
              <w:t xml:space="preserve"> Inconsistent </w:t>
            </w:r>
            <w:r w:rsidR="002B3C0D" w:rsidRPr="0029218B">
              <w:rPr>
                <w:rFonts w:ascii="Times New Roman" w:hAnsi="Times New Roman"/>
                <w:sz w:val="20"/>
                <w:szCs w:val="20"/>
              </w:rPr>
              <w:t>(</w:t>
            </w:r>
            <w:r w:rsidRPr="0029218B">
              <w:rPr>
                <w:rFonts w:ascii="Times New Roman" w:hAnsi="Times New Roman"/>
                <w:sz w:val="20"/>
                <w:szCs w:val="20"/>
              </w:rPr>
              <w:t xml:space="preserve">strong </w:t>
            </w:r>
            <w:r w:rsidR="002B3C0D" w:rsidRPr="0029218B">
              <w:rPr>
                <w:rFonts w:ascii="Times New Roman" w:hAnsi="Times New Roman"/>
                <w:sz w:val="20"/>
                <w:szCs w:val="20"/>
              </w:rPr>
              <w:t xml:space="preserve">and </w:t>
            </w:r>
            <w:r w:rsidRPr="0029218B">
              <w:rPr>
                <w:rFonts w:ascii="Times New Roman" w:hAnsi="Times New Roman"/>
                <w:sz w:val="20"/>
                <w:szCs w:val="20"/>
              </w:rPr>
              <w:t>weak) performance may be observed.</w:t>
            </w:r>
          </w:p>
        </w:tc>
      </w:tr>
      <w:tr w:rsidR="005C6321" w:rsidRPr="0029218B" w14:paraId="5C042196" w14:textId="77777777" w:rsidTr="007B7E50">
        <w:trPr>
          <w:trHeight w:val="300"/>
        </w:trPr>
        <w:tc>
          <w:tcPr>
            <w:tcW w:w="236" w:type="dxa"/>
            <w:tcBorders>
              <w:top w:val="nil"/>
              <w:left w:val="nil"/>
              <w:bottom w:val="nil"/>
            </w:tcBorders>
            <w:shd w:val="clear" w:color="auto" w:fill="auto"/>
            <w:vAlign w:val="center"/>
            <w:hideMark/>
          </w:tcPr>
          <w:p w14:paraId="6EFA2CD4" w14:textId="77777777" w:rsidR="005C6321" w:rsidRPr="0029218B" w:rsidRDefault="005C6321" w:rsidP="007B7E50">
            <w:pPr>
              <w:pStyle w:val="NoSpacing"/>
              <w:rPr>
                <w:sz w:val="20"/>
                <w:szCs w:val="20"/>
              </w:rPr>
            </w:pPr>
          </w:p>
        </w:tc>
        <w:tc>
          <w:tcPr>
            <w:tcW w:w="1669" w:type="dxa"/>
            <w:tcBorders>
              <w:top w:val="nil"/>
              <w:bottom w:val="nil"/>
              <w:right w:val="nil"/>
            </w:tcBorders>
            <w:shd w:val="clear" w:color="auto" w:fill="auto"/>
            <w:vAlign w:val="center"/>
          </w:tcPr>
          <w:p w14:paraId="0E96B3F5" w14:textId="55E67C3B" w:rsidR="005C6321" w:rsidRPr="0029218B" w:rsidRDefault="005C6321" w:rsidP="007B7E50">
            <w:pPr>
              <w:pStyle w:val="NoSpacing"/>
              <w:rPr>
                <w:sz w:val="20"/>
                <w:szCs w:val="20"/>
              </w:rPr>
            </w:pPr>
            <w:r w:rsidRPr="0029218B">
              <w:rPr>
                <w:sz w:val="20"/>
                <w:szCs w:val="20"/>
              </w:rPr>
              <w:t>≥ 6</w:t>
            </w:r>
            <w:r w:rsidR="004D4158" w:rsidRPr="0029218B">
              <w:rPr>
                <w:sz w:val="20"/>
                <w:szCs w:val="20"/>
              </w:rPr>
              <w:t>4</w:t>
            </w:r>
            <w:r w:rsidRPr="0029218B">
              <w:rPr>
                <w:sz w:val="20"/>
                <w:szCs w:val="20"/>
              </w:rPr>
              <w:t>%</w:t>
            </w:r>
          </w:p>
        </w:tc>
        <w:tc>
          <w:tcPr>
            <w:tcW w:w="720" w:type="dxa"/>
            <w:tcBorders>
              <w:top w:val="nil"/>
              <w:left w:val="nil"/>
              <w:bottom w:val="nil"/>
              <w:right w:val="single" w:sz="4" w:space="0" w:color="auto"/>
            </w:tcBorders>
            <w:shd w:val="clear" w:color="auto" w:fill="auto"/>
            <w:vAlign w:val="center"/>
            <w:hideMark/>
          </w:tcPr>
          <w:p w14:paraId="46828A0E" w14:textId="77777777" w:rsidR="005C6321" w:rsidRPr="0029218B" w:rsidRDefault="005C6321" w:rsidP="007B7E50">
            <w:pPr>
              <w:pStyle w:val="NoSpacing"/>
              <w:rPr>
                <w:sz w:val="20"/>
                <w:szCs w:val="20"/>
              </w:rPr>
            </w:pPr>
            <w:r w:rsidRPr="0029218B">
              <w:rPr>
                <w:sz w:val="20"/>
                <w:szCs w:val="20"/>
              </w:rPr>
              <w:t>C</w:t>
            </w:r>
          </w:p>
        </w:tc>
        <w:tc>
          <w:tcPr>
            <w:tcW w:w="2970" w:type="dxa"/>
            <w:vMerge/>
            <w:tcBorders>
              <w:left w:val="single" w:sz="4" w:space="0" w:color="auto"/>
              <w:right w:val="nil"/>
            </w:tcBorders>
            <w:shd w:val="clear" w:color="auto" w:fill="auto"/>
            <w:vAlign w:val="center"/>
          </w:tcPr>
          <w:p w14:paraId="18F722F0" w14:textId="77777777" w:rsidR="005C6321" w:rsidRPr="0029218B" w:rsidRDefault="005C6321" w:rsidP="007B7E50">
            <w:pPr>
              <w:pStyle w:val="NoSpacing"/>
              <w:rPr>
                <w:sz w:val="20"/>
                <w:szCs w:val="20"/>
              </w:rPr>
            </w:pPr>
          </w:p>
        </w:tc>
      </w:tr>
      <w:tr w:rsidR="005C6321" w:rsidRPr="0029218B" w14:paraId="003E0047" w14:textId="77777777" w:rsidTr="007B7E50">
        <w:trPr>
          <w:trHeight w:val="300"/>
        </w:trPr>
        <w:tc>
          <w:tcPr>
            <w:tcW w:w="236" w:type="dxa"/>
            <w:tcBorders>
              <w:top w:val="nil"/>
              <w:left w:val="nil"/>
              <w:bottom w:val="single" w:sz="4" w:space="0" w:color="auto"/>
            </w:tcBorders>
            <w:shd w:val="clear" w:color="auto" w:fill="auto"/>
            <w:vAlign w:val="center"/>
            <w:hideMark/>
          </w:tcPr>
          <w:p w14:paraId="25894D83" w14:textId="77777777" w:rsidR="005C6321" w:rsidRPr="0029218B" w:rsidRDefault="005C6321" w:rsidP="007B7E50">
            <w:pPr>
              <w:pStyle w:val="NoSpacing"/>
              <w:rPr>
                <w:sz w:val="20"/>
                <w:szCs w:val="20"/>
              </w:rPr>
            </w:pPr>
          </w:p>
        </w:tc>
        <w:tc>
          <w:tcPr>
            <w:tcW w:w="1669" w:type="dxa"/>
            <w:tcBorders>
              <w:top w:val="nil"/>
              <w:bottom w:val="single" w:sz="4" w:space="0" w:color="auto"/>
              <w:right w:val="nil"/>
            </w:tcBorders>
            <w:shd w:val="clear" w:color="auto" w:fill="auto"/>
            <w:vAlign w:val="center"/>
          </w:tcPr>
          <w:p w14:paraId="1F6F6226" w14:textId="20344BE6" w:rsidR="005C6321" w:rsidRPr="0029218B" w:rsidRDefault="005C6321" w:rsidP="007B7E50">
            <w:pPr>
              <w:pStyle w:val="NoSpacing"/>
              <w:rPr>
                <w:sz w:val="20"/>
                <w:szCs w:val="20"/>
              </w:rPr>
            </w:pPr>
            <w:r w:rsidRPr="0029218B">
              <w:rPr>
                <w:sz w:val="20"/>
                <w:szCs w:val="20"/>
              </w:rPr>
              <w:t xml:space="preserve">≥ </w:t>
            </w:r>
            <w:r w:rsidR="004D4158" w:rsidRPr="0029218B">
              <w:rPr>
                <w:sz w:val="20"/>
                <w:szCs w:val="20"/>
              </w:rPr>
              <w:t>58</w:t>
            </w:r>
            <w:r w:rsidRPr="0029218B">
              <w:rPr>
                <w:sz w:val="20"/>
                <w:szCs w:val="20"/>
              </w:rPr>
              <w:t>%</w:t>
            </w:r>
          </w:p>
        </w:tc>
        <w:tc>
          <w:tcPr>
            <w:tcW w:w="720" w:type="dxa"/>
            <w:tcBorders>
              <w:top w:val="nil"/>
              <w:left w:val="nil"/>
              <w:bottom w:val="single" w:sz="4" w:space="0" w:color="auto"/>
              <w:right w:val="single" w:sz="4" w:space="0" w:color="auto"/>
            </w:tcBorders>
            <w:shd w:val="clear" w:color="auto" w:fill="auto"/>
            <w:vAlign w:val="center"/>
            <w:hideMark/>
          </w:tcPr>
          <w:p w14:paraId="0F151131" w14:textId="77777777" w:rsidR="005C6321" w:rsidRPr="0029218B" w:rsidRDefault="005C6321" w:rsidP="007B7E50">
            <w:pPr>
              <w:pStyle w:val="NoSpacing"/>
              <w:rPr>
                <w:sz w:val="20"/>
                <w:szCs w:val="20"/>
              </w:rPr>
            </w:pPr>
            <w:r w:rsidRPr="0029218B">
              <w:rPr>
                <w:sz w:val="20"/>
                <w:szCs w:val="20"/>
              </w:rPr>
              <w:t>C–</w:t>
            </w:r>
          </w:p>
        </w:tc>
        <w:tc>
          <w:tcPr>
            <w:tcW w:w="2970" w:type="dxa"/>
            <w:vMerge/>
            <w:tcBorders>
              <w:left w:val="single" w:sz="4" w:space="0" w:color="auto"/>
              <w:bottom w:val="single" w:sz="4" w:space="0" w:color="auto"/>
              <w:right w:val="nil"/>
            </w:tcBorders>
            <w:shd w:val="clear" w:color="auto" w:fill="auto"/>
            <w:vAlign w:val="center"/>
          </w:tcPr>
          <w:p w14:paraId="36413FEC" w14:textId="77777777" w:rsidR="005C6321" w:rsidRPr="0029218B" w:rsidRDefault="005C6321" w:rsidP="007B7E50">
            <w:pPr>
              <w:pStyle w:val="NoSpacing"/>
              <w:rPr>
                <w:sz w:val="20"/>
                <w:szCs w:val="20"/>
              </w:rPr>
            </w:pPr>
          </w:p>
        </w:tc>
      </w:tr>
      <w:tr w:rsidR="005C6321" w:rsidRPr="0029218B" w14:paraId="05E231F2" w14:textId="77777777" w:rsidTr="007B7E50">
        <w:trPr>
          <w:trHeight w:val="300"/>
        </w:trPr>
        <w:tc>
          <w:tcPr>
            <w:tcW w:w="236" w:type="dxa"/>
            <w:tcBorders>
              <w:top w:val="nil"/>
              <w:left w:val="nil"/>
              <w:bottom w:val="single" w:sz="4" w:space="0" w:color="auto"/>
            </w:tcBorders>
            <w:shd w:val="clear" w:color="auto" w:fill="auto"/>
            <w:vAlign w:val="center"/>
            <w:hideMark/>
          </w:tcPr>
          <w:p w14:paraId="659D5877" w14:textId="77777777" w:rsidR="005C6321" w:rsidRPr="0029218B" w:rsidRDefault="005C6321" w:rsidP="007B7E50">
            <w:pPr>
              <w:pStyle w:val="NoSpacing"/>
              <w:rPr>
                <w:sz w:val="20"/>
                <w:szCs w:val="20"/>
              </w:rPr>
            </w:pPr>
          </w:p>
        </w:tc>
        <w:tc>
          <w:tcPr>
            <w:tcW w:w="1669" w:type="dxa"/>
            <w:tcBorders>
              <w:top w:val="nil"/>
              <w:bottom w:val="single" w:sz="4" w:space="0" w:color="auto"/>
              <w:right w:val="nil"/>
            </w:tcBorders>
            <w:shd w:val="clear" w:color="auto" w:fill="auto"/>
            <w:vAlign w:val="center"/>
          </w:tcPr>
          <w:p w14:paraId="6057C1AB" w14:textId="77777777" w:rsidR="005C6321" w:rsidRPr="0029218B" w:rsidRDefault="005C6321" w:rsidP="007B7E50">
            <w:pPr>
              <w:pStyle w:val="NoSpacing"/>
              <w:rPr>
                <w:sz w:val="20"/>
                <w:szCs w:val="20"/>
              </w:rPr>
            </w:pPr>
            <w:r w:rsidRPr="0029218B">
              <w:rPr>
                <w:sz w:val="20"/>
                <w:szCs w:val="20"/>
              </w:rPr>
              <w:t>≥ 50%</w:t>
            </w:r>
          </w:p>
        </w:tc>
        <w:tc>
          <w:tcPr>
            <w:tcW w:w="720" w:type="dxa"/>
            <w:tcBorders>
              <w:top w:val="nil"/>
              <w:left w:val="nil"/>
              <w:bottom w:val="single" w:sz="4" w:space="0" w:color="auto"/>
              <w:right w:val="single" w:sz="4" w:space="0" w:color="auto"/>
            </w:tcBorders>
            <w:shd w:val="clear" w:color="auto" w:fill="auto"/>
            <w:vAlign w:val="center"/>
            <w:hideMark/>
          </w:tcPr>
          <w:p w14:paraId="21ADAFB0" w14:textId="77777777" w:rsidR="005C6321" w:rsidRPr="0029218B" w:rsidRDefault="005C6321" w:rsidP="007B7E50">
            <w:pPr>
              <w:pStyle w:val="NoSpacing"/>
              <w:rPr>
                <w:sz w:val="20"/>
                <w:szCs w:val="20"/>
              </w:rPr>
            </w:pPr>
            <w:r w:rsidRPr="0029218B">
              <w:rPr>
                <w:sz w:val="20"/>
                <w:szCs w:val="20"/>
              </w:rPr>
              <w:t>D</w:t>
            </w:r>
          </w:p>
        </w:tc>
        <w:tc>
          <w:tcPr>
            <w:tcW w:w="2970" w:type="dxa"/>
            <w:tcBorders>
              <w:top w:val="nil"/>
              <w:left w:val="single" w:sz="4" w:space="0" w:color="auto"/>
              <w:bottom w:val="single" w:sz="4" w:space="0" w:color="auto"/>
              <w:right w:val="nil"/>
            </w:tcBorders>
            <w:shd w:val="clear" w:color="auto" w:fill="auto"/>
            <w:vAlign w:val="center"/>
          </w:tcPr>
          <w:p w14:paraId="1F39C25D" w14:textId="77777777" w:rsidR="005C6321" w:rsidRPr="0029218B" w:rsidRDefault="005C6321" w:rsidP="007B7E50">
            <w:pPr>
              <w:pStyle w:val="NoSpacing"/>
              <w:rPr>
                <w:sz w:val="20"/>
                <w:szCs w:val="20"/>
              </w:rPr>
            </w:pPr>
            <w:r w:rsidRPr="0029218B">
              <w:rPr>
                <w:rFonts w:ascii="Times New Roman" w:hAnsi="Times New Roman"/>
                <w:sz w:val="20"/>
                <w:szCs w:val="20"/>
              </w:rPr>
              <w:t>Incomplete knowledge (often with inadequate responsibility)</w:t>
            </w:r>
          </w:p>
        </w:tc>
      </w:tr>
      <w:tr w:rsidR="005C6321" w:rsidRPr="0029218B" w14:paraId="51F86249" w14:textId="77777777" w:rsidTr="007B7E50">
        <w:trPr>
          <w:trHeight w:val="300"/>
        </w:trPr>
        <w:tc>
          <w:tcPr>
            <w:tcW w:w="236" w:type="dxa"/>
            <w:tcBorders>
              <w:top w:val="nil"/>
              <w:left w:val="nil"/>
              <w:bottom w:val="nil"/>
            </w:tcBorders>
            <w:shd w:val="clear" w:color="auto" w:fill="auto"/>
            <w:vAlign w:val="center"/>
            <w:hideMark/>
          </w:tcPr>
          <w:p w14:paraId="51A2C151" w14:textId="77777777" w:rsidR="005C6321" w:rsidRPr="0029218B" w:rsidRDefault="005C6321" w:rsidP="007B7E50">
            <w:pPr>
              <w:pStyle w:val="NoSpacing"/>
              <w:rPr>
                <w:sz w:val="20"/>
                <w:szCs w:val="20"/>
              </w:rPr>
            </w:pPr>
          </w:p>
        </w:tc>
        <w:tc>
          <w:tcPr>
            <w:tcW w:w="1669" w:type="dxa"/>
            <w:tcBorders>
              <w:top w:val="nil"/>
              <w:bottom w:val="nil"/>
              <w:right w:val="nil"/>
            </w:tcBorders>
            <w:shd w:val="clear" w:color="auto" w:fill="auto"/>
            <w:vAlign w:val="center"/>
          </w:tcPr>
          <w:p w14:paraId="6BDF274D" w14:textId="77777777" w:rsidR="005C6321" w:rsidRPr="0029218B" w:rsidRDefault="005C6321" w:rsidP="007B7E50">
            <w:pPr>
              <w:pStyle w:val="NoSpacing"/>
              <w:rPr>
                <w:sz w:val="20"/>
                <w:szCs w:val="20"/>
              </w:rPr>
            </w:pPr>
            <w:r w:rsidRPr="0029218B">
              <w:rPr>
                <w:sz w:val="20"/>
                <w:szCs w:val="20"/>
              </w:rPr>
              <w:t>&lt; 50%</w:t>
            </w:r>
          </w:p>
        </w:tc>
        <w:tc>
          <w:tcPr>
            <w:tcW w:w="720" w:type="dxa"/>
            <w:tcBorders>
              <w:top w:val="nil"/>
              <w:left w:val="nil"/>
              <w:bottom w:val="nil"/>
              <w:right w:val="single" w:sz="4" w:space="0" w:color="auto"/>
            </w:tcBorders>
            <w:shd w:val="clear" w:color="auto" w:fill="auto"/>
            <w:vAlign w:val="center"/>
            <w:hideMark/>
          </w:tcPr>
          <w:p w14:paraId="6AF39DDF" w14:textId="77777777" w:rsidR="005C6321" w:rsidRPr="0029218B" w:rsidRDefault="005C6321" w:rsidP="007B7E50">
            <w:pPr>
              <w:pStyle w:val="NoSpacing"/>
              <w:rPr>
                <w:sz w:val="20"/>
                <w:szCs w:val="20"/>
              </w:rPr>
            </w:pPr>
            <w:r w:rsidRPr="0029218B">
              <w:rPr>
                <w:sz w:val="20"/>
                <w:szCs w:val="20"/>
              </w:rPr>
              <w:t>F</w:t>
            </w:r>
          </w:p>
        </w:tc>
        <w:tc>
          <w:tcPr>
            <w:tcW w:w="2970" w:type="dxa"/>
            <w:tcBorders>
              <w:top w:val="nil"/>
              <w:left w:val="single" w:sz="4" w:space="0" w:color="auto"/>
              <w:bottom w:val="nil"/>
              <w:right w:val="nil"/>
            </w:tcBorders>
            <w:shd w:val="clear" w:color="auto" w:fill="auto"/>
            <w:vAlign w:val="center"/>
          </w:tcPr>
          <w:p w14:paraId="1EFC593E" w14:textId="17BD84A6" w:rsidR="005C6321" w:rsidRPr="0029218B" w:rsidRDefault="005C6321" w:rsidP="007B7E50">
            <w:pPr>
              <w:pStyle w:val="NoSpacing"/>
              <w:rPr>
                <w:sz w:val="20"/>
                <w:szCs w:val="20"/>
              </w:rPr>
            </w:pPr>
            <w:r w:rsidRPr="0029218B">
              <w:rPr>
                <w:rFonts w:ascii="Times New Roman" w:hAnsi="Times New Roman"/>
                <w:sz w:val="20"/>
                <w:szCs w:val="20"/>
              </w:rPr>
              <w:t>Very incomplete knowledge often with gross irresponsibility</w:t>
            </w:r>
            <w:r w:rsidR="002F0EE3" w:rsidRPr="0029218B">
              <w:rPr>
                <w:rFonts w:ascii="Times New Roman" w:hAnsi="Times New Roman"/>
                <w:sz w:val="20"/>
                <w:szCs w:val="20"/>
              </w:rPr>
              <w:t xml:space="preserve"> (missing work)</w:t>
            </w:r>
          </w:p>
        </w:tc>
      </w:tr>
    </w:tbl>
    <w:p w14:paraId="40DF5E4A" w14:textId="1C09B894" w:rsidR="005C6321" w:rsidRPr="0029218B" w:rsidRDefault="005C6321" w:rsidP="005C6321">
      <w:pPr>
        <w:spacing w:line="240" w:lineRule="auto"/>
      </w:pPr>
      <w:r w:rsidRPr="0029218B">
        <w:rPr>
          <w:rFonts w:ascii="Times New Roman" w:hAnsi="Times New Roman"/>
          <w:sz w:val="20"/>
        </w:rPr>
        <w:t xml:space="preserve">Grades are assigned based on weighted total </w:t>
      </w:r>
      <w:proofErr w:type="gramStart"/>
      <w:r w:rsidRPr="0029218B">
        <w:rPr>
          <w:rFonts w:ascii="Times New Roman" w:hAnsi="Times New Roman"/>
          <w:sz w:val="20"/>
        </w:rPr>
        <w:t>points</w:t>
      </w:r>
      <w:r w:rsidR="00F77E09" w:rsidRPr="0029218B">
        <w:rPr>
          <w:rFonts w:ascii="Times New Roman" w:hAnsi="Times New Roman"/>
          <w:sz w:val="20"/>
        </w:rPr>
        <w:t>,</w:t>
      </w:r>
      <w:proofErr w:type="gramEnd"/>
      <w:r w:rsidR="00F77E09" w:rsidRPr="0029218B">
        <w:rPr>
          <w:rFonts w:ascii="Times New Roman" w:hAnsi="Times New Roman"/>
          <w:sz w:val="20"/>
        </w:rPr>
        <w:t xml:space="preserve"> the percentage of points accumulated in each course activity (with dropped items as noted) </w:t>
      </w:r>
      <w:r w:rsidRPr="0029218B">
        <w:rPr>
          <w:rFonts w:ascii="Times New Roman" w:hAnsi="Times New Roman"/>
          <w:sz w:val="20"/>
        </w:rPr>
        <w:t>multiplied by the weighting factor.  A point on homework may not contribute equally to a point on an exam.  The “letter grade meanings” are meant to contextualize the grades</w:t>
      </w:r>
      <w:r w:rsidR="00F77E09" w:rsidRPr="0029218B">
        <w:rPr>
          <w:rFonts w:ascii="Times New Roman" w:hAnsi="Times New Roman"/>
          <w:sz w:val="20"/>
        </w:rPr>
        <w:t xml:space="preserve">, not necessarily </w:t>
      </w:r>
      <w:r w:rsidRPr="0029218B">
        <w:rPr>
          <w:rFonts w:ascii="Times New Roman" w:hAnsi="Times New Roman"/>
          <w:sz w:val="20"/>
        </w:rPr>
        <w:t xml:space="preserve">to assign grades.  The instructor reserves the right to lower the break points for letter grades.  Do </w:t>
      </w:r>
      <w:r w:rsidRPr="0029218B">
        <w:rPr>
          <w:rFonts w:ascii="Times New Roman" w:hAnsi="Times New Roman"/>
          <w:b/>
          <w:i/>
          <w:sz w:val="20"/>
        </w:rPr>
        <w:t>not</w:t>
      </w:r>
      <w:r w:rsidRPr="0029218B">
        <w:rPr>
          <w:rFonts w:ascii="Times New Roman" w:hAnsi="Times New Roman"/>
          <w:sz w:val="20"/>
        </w:rPr>
        <w:t xml:space="preserve"> plan for this to happen.  No extra credit or make-up assignments will be made, collected or graded.  </w:t>
      </w:r>
    </w:p>
    <w:p w14:paraId="10A1193D" w14:textId="77777777" w:rsidR="00584CBF" w:rsidRPr="0029218B" w:rsidRDefault="00584CBF">
      <w:pPr>
        <w:pStyle w:val="Textbody"/>
        <w:spacing w:after="0" w:line="26" w:lineRule="atLeast"/>
        <w:ind w:firstLine="0"/>
      </w:pPr>
    </w:p>
    <w:p w14:paraId="38B21CFF" w14:textId="77777777" w:rsidR="005C6321" w:rsidRPr="0029218B" w:rsidRDefault="005C6321" w:rsidP="005C6321">
      <w:pPr>
        <w:pStyle w:val="Heading3"/>
      </w:pPr>
      <w:r w:rsidRPr="0029218B">
        <w:t>Midterm Exams</w:t>
      </w:r>
    </w:p>
    <w:p w14:paraId="004BBBA6" w14:textId="553FDF55" w:rsidR="0029218B" w:rsidRPr="0029218B" w:rsidRDefault="0029218B" w:rsidP="005C6321">
      <w:pPr>
        <w:spacing w:after="80"/>
        <w:rPr>
          <w:rFonts w:ascii="Cambria Math" w:hAnsi="Cambria Math" w:cs="Cambria Math"/>
          <w:sz w:val="20"/>
          <w:szCs w:val="20"/>
        </w:rPr>
      </w:pPr>
      <w:r w:rsidRPr="0029218B">
        <w:rPr>
          <w:rFonts w:ascii="Cambria Math" w:hAnsi="Cambria Math" w:cs="Cambria Math"/>
          <w:sz w:val="20"/>
          <w:szCs w:val="20"/>
        </w:rPr>
        <w:t>There are three mid-term exams scheduled.  There is no dropped test.  Each test contributes equally to the mid-term portion of the grade.  Mid-terms will have an “in-class” part and a take-home portion.  The “in-class” portion will be a time-limited event.  It is possible that all students can take the “in-class” part of the test during a week when the test will be offered.  This avoids using class time for exams.</w:t>
      </w:r>
    </w:p>
    <w:p w14:paraId="344AF0AA" w14:textId="77777777" w:rsidR="0029218B" w:rsidRPr="0029218B" w:rsidRDefault="0029218B" w:rsidP="0029218B">
      <w:pPr>
        <w:pStyle w:val="Heading3"/>
      </w:pPr>
      <w:r w:rsidRPr="0029218B">
        <w:t>Take-home exams</w:t>
      </w:r>
    </w:p>
    <w:p w14:paraId="232286D6" w14:textId="2E2008ED" w:rsidR="0029218B" w:rsidRPr="0029218B" w:rsidRDefault="0029218B" w:rsidP="0029218B">
      <w:pPr>
        <w:spacing w:after="80"/>
        <w:rPr>
          <w:rFonts w:ascii="Cambria Math" w:hAnsi="Cambria Math" w:cs="Cambria Math"/>
          <w:sz w:val="20"/>
          <w:szCs w:val="20"/>
        </w:rPr>
      </w:pPr>
      <w:r w:rsidRPr="0029218B">
        <w:rPr>
          <w:rFonts w:ascii="Cambria Math" w:hAnsi="Cambria Math" w:cs="Cambria Math"/>
          <w:sz w:val="20"/>
          <w:szCs w:val="20"/>
        </w:rPr>
        <w:t>Mid-term take home exams will be distributed and collected on the dates indicated.  Students should PLAN to spend several HOURS on the exam in the week when the exam is in their possession. Student consensus several days before the test start dates may alter the schedule above to accommodate students</w:t>
      </w:r>
      <w:r w:rsidRPr="0029218B">
        <w:rPr>
          <w:rFonts w:ascii="Cambria Math" w:hAnsi="Cambria Math" w:cs="Cambria Math" w:hint="cs"/>
          <w:sz w:val="20"/>
          <w:szCs w:val="20"/>
        </w:rPr>
        <w:t>’</w:t>
      </w:r>
      <w:r w:rsidRPr="0029218B">
        <w:rPr>
          <w:rFonts w:ascii="Cambria Math" w:hAnsi="Cambria Math" w:cs="Cambria Math"/>
          <w:sz w:val="20"/>
          <w:szCs w:val="20"/>
        </w:rPr>
        <w:t xml:space="preserve"> other academic responsibilities.  Each exam requires students to sign a statement of academic integrity that also states allowed and disallowed resources.</w:t>
      </w:r>
    </w:p>
    <w:p w14:paraId="18D9D883" w14:textId="36562DA9" w:rsidR="0029218B" w:rsidRPr="0029218B" w:rsidRDefault="0029218B" w:rsidP="0029218B">
      <w:pPr>
        <w:spacing w:after="80"/>
        <w:rPr>
          <w:rFonts w:ascii="Cambria Math" w:hAnsi="Cambria Math" w:cs="Cambria Math"/>
          <w:sz w:val="20"/>
          <w:szCs w:val="20"/>
        </w:rPr>
      </w:pPr>
      <w:r w:rsidRPr="0029218B">
        <w:rPr>
          <w:rFonts w:ascii="Cambria Math" w:hAnsi="Cambria Math" w:cs="Cambria Math"/>
          <w:sz w:val="20"/>
          <w:szCs w:val="20"/>
        </w:rPr>
        <w:t>Take home exams are used during this course to give students the opportunity to demonstrate capabilities &amp; skills that would take more than a class period to evaluate.  On such exams, each student is to work entirely independently of other students or non-class resources.  See Academic Honesty section of this document and the Andrews University Bulletin.  Unless a particular communication is explicitly permitted by the instructor, error on the side of discretion. Conferring with individuals (or resources) NOT taking the course this semester is not acceptable.  It is encouraged to direct questions about the exam at the instructor.</w:t>
      </w:r>
    </w:p>
    <w:p w14:paraId="5DDBC9BC" w14:textId="77777777" w:rsidR="0029218B" w:rsidRPr="0029218B" w:rsidRDefault="0029218B" w:rsidP="005C6321">
      <w:pPr>
        <w:spacing w:after="80"/>
        <w:rPr>
          <w:rFonts w:ascii="Times New Roman" w:hAnsi="Times New Roman"/>
          <w:i/>
          <w:sz w:val="20"/>
          <w:szCs w:val="20"/>
        </w:rPr>
      </w:pPr>
    </w:p>
    <w:p w14:paraId="22EDEFC7" w14:textId="761B19DA" w:rsidR="005C6321" w:rsidRPr="0029218B" w:rsidRDefault="00235974" w:rsidP="005C6321">
      <w:pPr>
        <w:spacing w:after="80"/>
        <w:rPr>
          <w:rFonts w:ascii="Times New Roman" w:hAnsi="Times New Roman"/>
          <w:sz w:val="20"/>
          <w:szCs w:val="20"/>
        </w:rPr>
      </w:pPr>
      <w:r w:rsidRPr="0029218B">
        <w:rPr>
          <w:rFonts w:ascii="Times New Roman" w:hAnsi="Times New Roman"/>
          <w:i/>
          <w:sz w:val="20"/>
          <w:szCs w:val="20"/>
        </w:rPr>
        <w:t xml:space="preserve">Policy:  </w:t>
      </w:r>
      <w:r w:rsidR="005C6321" w:rsidRPr="0029218B">
        <w:rPr>
          <w:rFonts w:ascii="Times New Roman" w:hAnsi="Times New Roman"/>
          <w:i/>
          <w:sz w:val="20"/>
          <w:szCs w:val="20"/>
        </w:rPr>
        <w:t xml:space="preserve">Absence on exam week </w:t>
      </w:r>
      <w:r w:rsidR="005C6321" w:rsidRPr="0029218B">
        <w:rPr>
          <w:rFonts w:ascii="Times New Roman" w:hAnsi="Times New Roman"/>
          <w:sz w:val="20"/>
          <w:szCs w:val="20"/>
        </w:rPr>
        <w:t xml:space="preserve">(planned or unplanned):  </w:t>
      </w:r>
      <w:r w:rsidR="00BE1542" w:rsidRPr="0029218B">
        <w:rPr>
          <w:rFonts w:ascii="Times New Roman" w:hAnsi="Times New Roman"/>
          <w:sz w:val="20"/>
          <w:szCs w:val="20"/>
        </w:rPr>
        <w:t xml:space="preserve">Because exams may be taken any time during a </w:t>
      </w:r>
      <w:r w:rsidR="007719DD" w:rsidRPr="0029218B">
        <w:rPr>
          <w:rFonts w:ascii="Times New Roman" w:hAnsi="Times New Roman"/>
          <w:sz w:val="20"/>
          <w:szCs w:val="20"/>
        </w:rPr>
        <w:t>‘</w:t>
      </w:r>
      <w:r w:rsidR="00BE1542" w:rsidRPr="0029218B">
        <w:rPr>
          <w:rFonts w:ascii="Times New Roman" w:hAnsi="Times New Roman"/>
          <w:sz w:val="20"/>
          <w:szCs w:val="20"/>
        </w:rPr>
        <w:t>test week’, n</w:t>
      </w:r>
      <w:r w:rsidR="005C6321" w:rsidRPr="0029218B">
        <w:rPr>
          <w:rFonts w:ascii="Times New Roman" w:hAnsi="Times New Roman"/>
          <w:sz w:val="20"/>
          <w:szCs w:val="20"/>
        </w:rPr>
        <w:t xml:space="preserve">o make-up, alternative, or re-do exams are offered.  In the event of a (potentially) explained absence from a test (due to </w:t>
      </w:r>
      <w:r w:rsidR="005C6321" w:rsidRPr="0029218B">
        <w:rPr>
          <w:rFonts w:ascii="Times New Roman" w:hAnsi="Times New Roman"/>
          <w:i/>
          <w:sz w:val="20"/>
          <w:szCs w:val="20"/>
        </w:rPr>
        <w:t>extended</w:t>
      </w:r>
      <w:r w:rsidR="005C6321" w:rsidRPr="0029218B">
        <w:rPr>
          <w:rFonts w:ascii="Times New Roman" w:hAnsi="Times New Roman"/>
          <w:sz w:val="20"/>
          <w:szCs w:val="20"/>
        </w:rPr>
        <w:t xml:space="preserve"> illness or other </w:t>
      </w:r>
      <w:r w:rsidR="005C6321" w:rsidRPr="0029218B">
        <w:rPr>
          <w:rFonts w:ascii="Times New Roman" w:hAnsi="Times New Roman"/>
          <w:i/>
          <w:sz w:val="20"/>
          <w:szCs w:val="20"/>
        </w:rPr>
        <w:t>extended</w:t>
      </w:r>
      <w:r w:rsidR="005C6321" w:rsidRPr="0029218B">
        <w:rPr>
          <w:rFonts w:ascii="Times New Roman" w:hAnsi="Times New Roman"/>
          <w:sz w:val="20"/>
          <w:szCs w:val="20"/>
        </w:rPr>
        <w:t xml:space="preserve"> university activity), it MIGHT BE possible to </w:t>
      </w:r>
      <w:proofErr w:type="gramStart"/>
      <w:r w:rsidR="005C6321" w:rsidRPr="0029218B">
        <w:rPr>
          <w:rFonts w:ascii="Times New Roman" w:hAnsi="Times New Roman"/>
          <w:sz w:val="20"/>
          <w:szCs w:val="20"/>
        </w:rPr>
        <w:t>make arrangements</w:t>
      </w:r>
      <w:proofErr w:type="gramEnd"/>
      <w:r w:rsidR="007719DD" w:rsidRPr="0029218B">
        <w:rPr>
          <w:rFonts w:ascii="Times New Roman" w:hAnsi="Times New Roman"/>
          <w:sz w:val="20"/>
          <w:szCs w:val="20"/>
        </w:rPr>
        <w:t xml:space="preserve"> with the teacher</w:t>
      </w:r>
      <w:r w:rsidR="005C6321" w:rsidRPr="0029218B">
        <w:rPr>
          <w:rFonts w:ascii="Times New Roman" w:hAnsi="Times New Roman"/>
          <w:sz w:val="20"/>
          <w:szCs w:val="20"/>
        </w:rPr>
        <w:t xml:space="preserve">. </w:t>
      </w:r>
      <w:r w:rsidR="00C93D1D" w:rsidRPr="0029218B">
        <w:rPr>
          <w:rFonts w:ascii="Times New Roman" w:hAnsi="Times New Roman"/>
          <w:sz w:val="20"/>
          <w:szCs w:val="20"/>
        </w:rPr>
        <w:t xml:space="preserve"> </w:t>
      </w:r>
      <w:r w:rsidR="005C6321" w:rsidRPr="0029218B">
        <w:rPr>
          <w:rFonts w:ascii="Times New Roman" w:hAnsi="Times New Roman"/>
          <w:sz w:val="20"/>
          <w:szCs w:val="20"/>
        </w:rPr>
        <w:t xml:space="preserve">If you will miss a midterm due to such an absence, you must inform the instructor in writing (e-mail) as soon as </w:t>
      </w:r>
      <w:r w:rsidR="00BF276E" w:rsidRPr="0029218B">
        <w:rPr>
          <w:rFonts w:ascii="Times New Roman" w:hAnsi="Times New Roman"/>
          <w:sz w:val="20"/>
          <w:szCs w:val="20"/>
        </w:rPr>
        <w:t xml:space="preserve">you become aware of the </w:t>
      </w:r>
      <w:r w:rsidR="00BF276E" w:rsidRPr="0029218B">
        <w:rPr>
          <w:rFonts w:ascii="Times New Roman" w:hAnsi="Times New Roman"/>
          <w:sz w:val="20"/>
          <w:szCs w:val="20"/>
        </w:rPr>
        <w:lastRenderedPageBreak/>
        <w:t>conflict</w:t>
      </w:r>
      <w:r w:rsidR="005C6321" w:rsidRPr="0029218B">
        <w:rPr>
          <w:rFonts w:ascii="Times New Roman" w:hAnsi="Times New Roman"/>
          <w:sz w:val="20"/>
          <w:szCs w:val="20"/>
        </w:rPr>
        <w:t xml:space="preserve">. </w:t>
      </w:r>
      <w:r w:rsidR="00BF276E" w:rsidRPr="0029218B">
        <w:rPr>
          <w:rFonts w:ascii="Times New Roman" w:hAnsi="Times New Roman"/>
          <w:sz w:val="20"/>
          <w:szCs w:val="20"/>
        </w:rPr>
        <w:t>C</w:t>
      </w:r>
      <w:r w:rsidR="005C6321" w:rsidRPr="0029218B">
        <w:rPr>
          <w:rFonts w:ascii="Times New Roman" w:hAnsi="Times New Roman"/>
          <w:sz w:val="20"/>
          <w:szCs w:val="20"/>
        </w:rPr>
        <w:t xml:space="preserve">ontact the instructor </w:t>
      </w:r>
      <w:r w:rsidR="00C93D1D" w:rsidRPr="0029218B">
        <w:rPr>
          <w:rFonts w:ascii="Times New Roman" w:hAnsi="Times New Roman"/>
          <w:sz w:val="20"/>
          <w:szCs w:val="20"/>
        </w:rPr>
        <w:t xml:space="preserve">WELL IN ADVANCE of </w:t>
      </w:r>
      <w:r w:rsidR="005C6321" w:rsidRPr="0029218B">
        <w:rPr>
          <w:rFonts w:ascii="Times New Roman" w:hAnsi="Times New Roman"/>
          <w:sz w:val="20"/>
          <w:szCs w:val="20"/>
        </w:rPr>
        <w:t>the scheduled exam</w:t>
      </w:r>
      <w:r w:rsidR="006D347A" w:rsidRPr="0029218B">
        <w:rPr>
          <w:rFonts w:ascii="Times New Roman" w:hAnsi="Times New Roman"/>
          <w:sz w:val="20"/>
          <w:szCs w:val="20"/>
        </w:rPr>
        <w:t xml:space="preserve"> for scheduled </w:t>
      </w:r>
      <w:r w:rsidR="006D347A" w:rsidRPr="0029218B">
        <w:rPr>
          <w:rFonts w:ascii="Times New Roman" w:hAnsi="Times New Roman"/>
          <w:i/>
          <w:sz w:val="20"/>
          <w:szCs w:val="20"/>
        </w:rPr>
        <w:t>extended</w:t>
      </w:r>
      <w:r w:rsidR="006D347A" w:rsidRPr="0029218B">
        <w:rPr>
          <w:rFonts w:ascii="Times New Roman" w:hAnsi="Times New Roman"/>
          <w:sz w:val="20"/>
          <w:szCs w:val="20"/>
        </w:rPr>
        <w:t xml:space="preserve"> absences</w:t>
      </w:r>
      <w:r w:rsidR="005C6321" w:rsidRPr="0029218B">
        <w:rPr>
          <w:rFonts w:ascii="Times New Roman" w:hAnsi="Times New Roman"/>
          <w:sz w:val="20"/>
          <w:szCs w:val="20"/>
        </w:rPr>
        <w:t xml:space="preserve">.  All work must be made up by one week after returning to class. It is the instructor’s choice to allow a student to make up the work; simply having the necessary paperwork does not guarantee that a student will be able to make up the work. </w:t>
      </w:r>
      <w:r w:rsidR="00BE1542" w:rsidRPr="0029218B">
        <w:rPr>
          <w:rFonts w:ascii="Times New Roman" w:hAnsi="Times New Roman"/>
          <w:sz w:val="20"/>
          <w:szCs w:val="20"/>
        </w:rPr>
        <w:t xml:space="preserve"> </w:t>
      </w:r>
      <w:r w:rsidR="00BF276E" w:rsidRPr="0029218B">
        <w:rPr>
          <w:rFonts w:ascii="Times New Roman" w:hAnsi="Times New Roman"/>
          <w:sz w:val="20"/>
          <w:szCs w:val="20"/>
        </w:rPr>
        <w:t>E</w:t>
      </w:r>
      <w:r w:rsidR="005C6321" w:rsidRPr="0029218B">
        <w:rPr>
          <w:rFonts w:ascii="Times New Roman" w:hAnsi="Times New Roman"/>
          <w:sz w:val="20"/>
          <w:szCs w:val="20"/>
        </w:rPr>
        <w:t>xams are not “scheduled” for Friday</w:t>
      </w:r>
      <w:r w:rsidR="00C93D1D" w:rsidRPr="0029218B">
        <w:rPr>
          <w:rFonts w:ascii="Times New Roman" w:hAnsi="Times New Roman"/>
          <w:sz w:val="20"/>
          <w:szCs w:val="20"/>
        </w:rPr>
        <w:t xml:space="preserve"> – they </w:t>
      </w:r>
      <w:r w:rsidR="008701E6" w:rsidRPr="0029218B">
        <w:rPr>
          <w:rFonts w:ascii="Times New Roman" w:hAnsi="Times New Roman"/>
          <w:sz w:val="20"/>
          <w:szCs w:val="20"/>
        </w:rPr>
        <w:t xml:space="preserve">must </w:t>
      </w:r>
      <w:r w:rsidR="00C93D1D" w:rsidRPr="0029218B">
        <w:rPr>
          <w:rFonts w:ascii="Times New Roman" w:hAnsi="Times New Roman"/>
          <w:sz w:val="20"/>
          <w:szCs w:val="20"/>
        </w:rPr>
        <w:t xml:space="preserve">be </w:t>
      </w:r>
      <w:r w:rsidR="00BE1542" w:rsidRPr="0029218B">
        <w:rPr>
          <w:rFonts w:ascii="Times New Roman" w:hAnsi="Times New Roman"/>
          <w:sz w:val="20"/>
          <w:szCs w:val="20"/>
        </w:rPr>
        <w:t xml:space="preserve">done </w:t>
      </w:r>
      <w:r w:rsidR="00C93D1D" w:rsidRPr="0029218B">
        <w:rPr>
          <w:rFonts w:ascii="Times New Roman" w:hAnsi="Times New Roman"/>
          <w:sz w:val="20"/>
          <w:szCs w:val="20"/>
        </w:rPr>
        <w:t>by that time</w:t>
      </w:r>
      <w:r w:rsidR="00BE1542" w:rsidRPr="0029218B">
        <w:rPr>
          <w:rFonts w:ascii="Times New Roman" w:hAnsi="Times New Roman"/>
          <w:sz w:val="20"/>
          <w:szCs w:val="20"/>
        </w:rPr>
        <w:t xml:space="preserve"> and can be done earlier</w:t>
      </w:r>
      <w:r w:rsidR="005C6321" w:rsidRPr="0029218B">
        <w:rPr>
          <w:rFonts w:ascii="Times New Roman" w:hAnsi="Times New Roman"/>
          <w:sz w:val="20"/>
          <w:szCs w:val="20"/>
        </w:rPr>
        <w:t xml:space="preserve">.  </w:t>
      </w:r>
      <w:r w:rsidR="00BE1542" w:rsidRPr="0029218B">
        <w:rPr>
          <w:rFonts w:ascii="Times New Roman" w:hAnsi="Times New Roman"/>
          <w:sz w:val="20"/>
          <w:szCs w:val="20"/>
        </w:rPr>
        <w:t>A</w:t>
      </w:r>
      <w:r w:rsidR="005C6321" w:rsidRPr="0029218B">
        <w:rPr>
          <w:rFonts w:ascii="Times New Roman" w:hAnsi="Times New Roman"/>
          <w:sz w:val="20"/>
          <w:szCs w:val="20"/>
        </w:rPr>
        <w:t xml:space="preserve"> student </w:t>
      </w:r>
      <w:r w:rsidR="00BE1542" w:rsidRPr="0029218B">
        <w:rPr>
          <w:rFonts w:ascii="Times New Roman" w:hAnsi="Times New Roman"/>
          <w:sz w:val="20"/>
          <w:szCs w:val="20"/>
        </w:rPr>
        <w:t xml:space="preserve">who </w:t>
      </w:r>
      <w:r w:rsidR="005C6321" w:rsidRPr="0029218B">
        <w:rPr>
          <w:rFonts w:ascii="Times New Roman" w:hAnsi="Times New Roman"/>
          <w:sz w:val="20"/>
          <w:szCs w:val="20"/>
        </w:rPr>
        <w:t xml:space="preserve">will </w:t>
      </w:r>
      <w:r w:rsidR="007719DD" w:rsidRPr="0029218B">
        <w:rPr>
          <w:rFonts w:ascii="Times New Roman" w:hAnsi="Times New Roman"/>
          <w:sz w:val="20"/>
          <w:szCs w:val="20"/>
        </w:rPr>
        <w:t xml:space="preserve">be </w:t>
      </w:r>
      <w:r w:rsidR="00BE1542" w:rsidRPr="0029218B">
        <w:rPr>
          <w:rFonts w:ascii="Times New Roman" w:hAnsi="Times New Roman"/>
          <w:sz w:val="20"/>
          <w:szCs w:val="20"/>
        </w:rPr>
        <w:t xml:space="preserve">gone </w:t>
      </w:r>
      <w:r w:rsidR="005C6321" w:rsidRPr="0029218B">
        <w:rPr>
          <w:rFonts w:ascii="Times New Roman" w:hAnsi="Times New Roman"/>
          <w:sz w:val="20"/>
          <w:szCs w:val="20"/>
        </w:rPr>
        <w:t xml:space="preserve">on </w:t>
      </w:r>
      <w:r w:rsidR="00C93D1D" w:rsidRPr="0029218B">
        <w:rPr>
          <w:rFonts w:ascii="Times New Roman" w:hAnsi="Times New Roman"/>
          <w:sz w:val="20"/>
          <w:szCs w:val="20"/>
        </w:rPr>
        <w:t xml:space="preserve">a </w:t>
      </w:r>
      <w:r w:rsidR="008701E6" w:rsidRPr="0029218B">
        <w:rPr>
          <w:rFonts w:ascii="Times New Roman" w:hAnsi="Times New Roman"/>
          <w:sz w:val="20"/>
          <w:szCs w:val="20"/>
        </w:rPr>
        <w:t>“</w:t>
      </w:r>
      <w:r w:rsidR="00C93D1D" w:rsidRPr="0029218B">
        <w:rPr>
          <w:rFonts w:ascii="Times New Roman" w:hAnsi="Times New Roman"/>
          <w:sz w:val="20"/>
          <w:szCs w:val="20"/>
        </w:rPr>
        <w:t xml:space="preserve">test </w:t>
      </w:r>
      <w:r w:rsidR="005C6321" w:rsidRPr="0029218B">
        <w:rPr>
          <w:rFonts w:ascii="Times New Roman" w:hAnsi="Times New Roman"/>
          <w:sz w:val="20"/>
          <w:szCs w:val="20"/>
        </w:rPr>
        <w:t>Friday</w:t>
      </w:r>
      <w:r w:rsidR="008701E6" w:rsidRPr="0029218B">
        <w:rPr>
          <w:rFonts w:ascii="Times New Roman" w:hAnsi="Times New Roman"/>
          <w:sz w:val="20"/>
          <w:szCs w:val="20"/>
        </w:rPr>
        <w:t>”</w:t>
      </w:r>
      <w:r w:rsidR="00BE1542" w:rsidRPr="0029218B">
        <w:rPr>
          <w:rFonts w:ascii="Times New Roman" w:hAnsi="Times New Roman"/>
          <w:sz w:val="20"/>
          <w:szCs w:val="20"/>
        </w:rPr>
        <w:t xml:space="preserve"> </w:t>
      </w:r>
      <w:r w:rsidR="005C6321" w:rsidRPr="0029218B">
        <w:rPr>
          <w:rFonts w:ascii="Times New Roman" w:hAnsi="Times New Roman"/>
          <w:sz w:val="20"/>
          <w:szCs w:val="20"/>
        </w:rPr>
        <w:t>should take the exam</w:t>
      </w:r>
      <w:r w:rsidR="00C93D1D" w:rsidRPr="0029218B">
        <w:rPr>
          <w:rFonts w:ascii="Times New Roman" w:hAnsi="Times New Roman"/>
          <w:sz w:val="20"/>
          <w:szCs w:val="20"/>
        </w:rPr>
        <w:t xml:space="preserve"> earlier.</w:t>
      </w:r>
      <w:r w:rsidR="00BF276E" w:rsidRPr="0029218B">
        <w:rPr>
          <w:rFonts w:ascii="Times New Roman" w:hAnsi="Times New Roman"/>
          <w:sz w:val="20"/>
          <w:szCs w:val="20"/>
        </w:rPr>
        <w:t xml:space="preserve">  </w:t>
      </w:r>
    </w:p>
    <w:p w14:paraId="1A510C65" w14:textId="77777777" w:rsidR="005C6321" w:rsidRPr="0029218B" w:rsidRDefault="005C6321" w:rsidP="005C6321">
      <w:pPr>
        <w:pStyle w:val="Heading3"/>
      </w:pPr>
      <w:r w:rsidRPr="0029218B">
        <w:t>Quizzes</w:t>
      </w:r>
    </w:p>
    <w:p w14:paraId="32553637" w14:textId="10489F3F" w:rsidR="005C6321" w:rsidRPr="0029218B" w:rsidRDefault="007B7E50" w:rsidP="005C6321">
      <w:pPr>
        <w:rPr>
          <w:rFonts w:ascii="Times New Roman" w:hAnsi="Times New Roman"/>
          <w:sz w:val="20"/>
          <w:szCs w:val="20"/>
        </w:rPr>
      </w:pPr>
      <w:r w:rsidRPr="0029218B">
        <w:rPr>
          <w:rFonts w:ascii="Times New Roman" w:hAnsi="Times New Roman"/>
          <w:sz w:val="20"/>
          <w:szCs w:val="20"/>
        </w:rPr>
        <w:t xml:space="preserve">There </w:t>
      </w:r>
      <w:r w:rsidR="00074E5C" w:rsidRPr="0029218B">
        <w:rPr>
          <w:rFonts w:ascii="Times New Roman" w:hAnsi="Times New Roman"/>
          <w:sz w:val="20"/>
          <w:szCs w:val="20"/>
        </w:rPr>
        <w:t>may</w:t>
      </w:r>
      <w:r w:rsidRPr="0029218B">
        <w:rPr>
          <w:rFonts w:ascii="Times New Roman" w:hAnsi="Times New Roman"/>
          <w:sz w:val="20"/>
          <w:szCs w:val="20"/>
        </w:rPr>
        <w:t xml:space="preserve"> be occasional quizzes in this course.  Technology &amp; exam procedures outlined elsewhere will apply.  Students should not anticipate the opportunity to </w:t>
      </w:r>
      <w:r w:rsidR="005938D4" w:rsidRPr="0029218B">
        <w:rPr>
          <w:rFonts w:ascii="Times New Roman" w:hAnsi="Times New Roman"/>
          <w:sz w:val="20"/>
          <w:szCs w:val="20"/>
        </w:rPr>
        <w:t>make up</w:t>
      </w:r>
      <w:r w:rsidRPr="0029218B">
        <w:rPr>
          <w:rFonts w:ascii="Times New Roman" w:hAnsi="Times New Roman"/>
          <w:sz w:val="20"/>
          <w:szCs w:val="20"/>
        </w:rPr>
        <w:t xml:space="preserve"> quizzes in the event of an absence.  Quizzes may be in </w:t>
      </w:r>
      <w:r w:rsidR="005938D4" w:rsidRPr="0029218B">
        <w:rPr>
          <w:rFonts w:ascii="Times New Roman" w:hAnsi="Times New Roman"/>
          <w:sz w:val="20"/>
          <w:szCs w:val="20"/>
        </w:rPr>
        <w:t>various</w:t>
      </w:r>
      <w:r w:rsidRPr="0029218B">
        <w:rPr>
          <w:rFonts w:ascii="Times New Roman" w:hAnsi="Times New Roman"/>
          <w:sz w:val="20"/>
          <w:szCs w:val="20"/>
        </w:rPr>
        <w:t xml:space="preserve"> formats:</w:t>
      </w:r>
      <w:r w:rsidR="005938D4" w:rsidRPr="0029218B">
        <w:rPr>
          <w:rFonts w:ascii="Times New Roman" w:hAnsi="Times New Roman"/>
          <w:sz w:val="20"/>
          <w:szCs w:val="20"/>
        </w:rPr>
        <w:t xml:space="preserve"> take-home paper quizzes, paper quizzes from the chemistry office, and </w:t>
      </w:r>
      <w:r w:rsidR="002B3C0D" w:rsidRPr="0029218B">
        <w:rPr>
          <w:rFonts w:ascii="Times New Roman" w:hAnsi="Times New Roman"/>
          <w:sz w:val="20"/>
          <w:szCs w:val="20"/>
        </w:rPr>
        <w:t>LH</w:t>
      </w:r>
      <w:r w:rsidRPr="0029218B">
        <w:rPr>
          <w:rFonts w:ascii="Times New Roman" w:hAnsi="Times New Roman"/>
          <w:sz w:val="20"/>
          <w:szCs w:val="20"/>
        </w:rPr>
        <w:t xml:space="preserve"> quizzes.  The academic integrity expectations will be made clear for each quiz</w:t>
      </w:r>
      <w:r w:rsidRPr="0029218B">
        <w:rPr>
          <w:rFonts w:ascii="Times New Roman" w:hAnsi="Times New Roman"/>
          <w:color w:val="FF0000"/>
          <w:sz w:val="20"/>
          <w:szCs w:val="20"/>
        </w:rPr>
        <w:t>.  Unless students are told directly by the instructor, for all quizzes</w:t>
      </w:r>
      <w:r w:rsidR="005938D4" w:rsidRPr="0029218B">
        <w:rPr>
          <w:rFonts w:ascii="Times New Roman" w:hAnsi="Times New Roman"/>
          <w:color w:val="FF0000"/>
          <w:sz w:val="20"/>
          <w:szCs w:val="20"/>
        </w:rPr>
        <w:t>, students must work individually with a closed textbook,</w:t>
      </w:r>
      <w:r w:rsidRPr="0029218B">
        <w:rPr>
          <w:rFonts w:ascii="Times New Roman" w:hAnsi="Times New Roman"/>
          <w:color w:val="FF0000"/>
          <w:sz w:val="20"/>
          <w:szCs w:val="20"/>
        </w:rPr>
        <w:t xml:space="preserve"> closed note</w:t>
      </w:r>
      <w:r w:rsidR="002B3C0D" w:rsidRPr="0029218B">
        <w:rPr>
          <w:rFonts w:ascii="Times New Roman" w:hAnsi="Times New Roman"/>
          <w:color w:val="FF0000"/>
          <w:sz w:val="20"/>
          <w:szCs w:val="20"/>
        </w:rPr>
        <w:t>s</w:t>
      </w:r>
      <w:r w:rsidR="005938D4" w:rsidRPr="0029218B">
        <w:rPr>
          <w:rFonts w:ascii="Times New Roman" w:hAnsi="Times New Roman"/>
          <w:color w:val="FF0000"/>
          <w:sz w:val="20"/>
          <w:szCs w:val="20"/>
        </w:rPr>
        <w:t>,</w:t>
      </w:r>
      <w:r w:rsidR="002B3C0D" w:rsidRPr="0029218B">
        <w:rPr>
          <w:rFonts w:ascii="Times New Roman" w:hAnsi="Times New Roman"/>
          <w:color w:val="FF0000"/>
          <w:sz w:val="20"/>
          <w:szCs w:val="20"/>
        </w:rPr>
        <w:t xml:space="preserve"> and closed internet</w:t>
      </w:r>
      <w:r w:rsidRPr="0029218B">
        <w:rPr>
          <w:rFonts w:ascii="Times New Roman" w:hAnsi="Times New Roman"/>
          <w:sz w:val="20"/>
          <w:szCs w:val="20"/>
        </w:rPr>
        <w:t xml:space="preserve">.  It is the </w:t>
      </w:r>
      <w:r w:rsidR="005938D4" w:rsidRPr="0029218B">
        <w:rPr>
          <w:rFonts w:ascii="Times New Roman" w:hAnsi="Times New Roman"/>
          <w:sz w:val="20"/>
          <w:szCs w:val="20"/>
        </w:rPr>
        <w:t>student’s</w:t>
      </w:r>
      <w:r w:rsidRPr="0029218B">
        <w:rPr>
          <w:rFonts w:ascii="Times New Roman" w:hAnsi="Times New Roman"/>
          <w:sz w:val="20"/>
          <w:szCs w:val="20"/>
        </w:rPr>
        <w:t xml:space="preserve"> responsibility to clarify </w:t>
      </w:r>
      <w:r w:rsidR="008701E6" w:rsidRPr="0029218B">
        <w:rPr>
          <w:rFonts w:ascii="Times New Roman" w:hAnsi="Times New Roman"/>
          <w:sz w:val="20"/>
          <w:szCs w:val="20"/>
        </w:rPr>
        <w:t xml:space="preserve">academic integrity </w:t>
      </w:r>
      <w:r w:rsidRPr="0029218B">
        <w:rPr>
          <w:rFonts w:ascii="Times New Roman" w:hAnsi="Times New Roman"/>
          <w:sz w:val="20"/>
          <w:szCs w:val="20"/>
        </w:rPr>
        <w:t>requirements WITH THE TEACHER – not to guess</w:t>
      </w:r>
      <w:r w:rsidR="005938D4" w:rsidRPr="0029218B">
        <w:rPr>
          <w:rFonts w:ascii="Times New Roman" w:hAnsi="Times New Roman"/>
          <w:sz w:val="20"/>
          <w:szCs w:val="20"/>
        </w:rPr>
        <w:t xml:space="preserve">, </w:t>
      </w:r>
      <w:r w:rsidR="008701E6" w:rsidRPr="0029218B">
        <w:rPr>
          <w:rFonts w:ascii="Times New Roman" w:hAnsi="Times New Roman"/>
          <w:sz w:val="20"/>
          <w:szCs w:val="20"/>
        </w:rPr>
        <w:t>assume</w:t>
      </w:r>
      <w:r w:rsidR="005938D4" w:rsidRPr="0029218B">
        <w:rPr>
          <w:rFonts w:ascii="Times New Roman" w:hAnsi="Times New Roman"/>
          <w:sz w:val="20"/>
          <w:szCs w:val="20"/>
        </w:rPr>
        <w:t>, or act on rumor</w:t>
      </w:r>
      <w:r w:rsidRPr="0029218B">
        <w:rPr>
          <w:rFonts w:ascii="Times New Roman" w:hAnsi="Times New Roman"/>
          <w:sz w:val="20"/>
          <w:szCs w:val="20"/>
        </w:rPr>
        <w:t>.</w:t>
      </w:r>
    </w:p>
    <w:p w14:paraId="0A0DA650" w14:textId="77777777" w:rsidR="006213F2" w:rsidRPr="0029218B" w:rsidRDefault="006213F2" w:rsidP="006213F2">
      <w:pPr>
        <w:pStyle w:val="Heading3"/>
      </w:pPr>
      <w:r w:rsidRPr="0029218B">
        <w:t>Group</w:t>
      </w:r>
      <w:r w:rsidR="0009507C" w:rsidRPr="0029218B">
        <w:t xml:space="preserve"> </w:t>
      </w:r>
      <w:r w:rsidRPr="0029218B">
        <w:t>work</w:t>
      </w:r>
    </w:p>
    <w:p w14:paraId="48B205BB" w14:textId="76C041D1" w:rsidR="006213F2" w:rsidRPr="0029218B" w:rsidRDefault="002B3C0D" w:rsidP="005C6321">
      <w:r w:rsidRPr="0029218B">
        <w:rPr>
          <w:rFonts w:ascii="Times New Roman" w:hAnsi="Times New Roman"/>
          <w:sz w:val="20"/>
          <w:szCs w:val="20"/>
        </w:rPr>
        <w:t>D</w:t>
      </w:r>
      <w:r w:rsidR="0009507C" w:rsidRPr="0029218B">
        <w:rPr>
          <w:rFonts w:ascii="Times New Roman" w:hAnsi="Times New Roman"/>
          <w:sz w:val="20"/>
          <w:szCs w:val="20"/>
        </w:rPr>
        <w:t xml:space="preserve">uring some class meetings students </w:t>
      </w:r>
      <w:r w:rsidR="004B17C7" w:rsidRPr="0029218B">
        <w:rPr>
          <w:rFonts w:ascii="Times New Roman" w:hAnsi="Times New Roman"/>
          <w:sz w:val="20"/>
          <w:szCs w:val="20"/>
        </w:rPr>
        <w:t>may</w:t>
      </w:r>
      <w:r w:rsidR="0009507C" w:rsidRPr="0029218B">
        <w:rPr>
          <w:rFonts w:ascii="Times New Roman" w:hAnsi="Times New Roman"/>
          <w:sz w:val="20"/>
          <w:szCs w:val="20"/>
        </w:rPr>
        <w:t xml:space="preserve"> work together on teacher-provided worksheets</w:t>
      </w:r>
      <w:r w:rsidR="006213F2" w:rsidRPr="0029218B">
        <w:rPr>
          <w:rFonts w:ascii="Times New Roman" w:hAnsi="Times New Roman"/>
          <w:sz w:val="20"/>
          <w:szCs w:val="20"/>
        </w:rPr>
        <w:t xml:space="preserve">.  In addition to providing a </w:t>
      </w:r>
      <w:r w:rsidR="0009507C" w:rsidRPr="0029218B">
        <w:rPr>
          <w:rFonts w:ascii="Times New Roman" w:hAnsi="Times New Roman"/>
          <w:sz w:val="20"/>
          <w:szCs w:val="20"/>
        </w:rPr>
        <w:t xml:space="preserve">hands-on </w:t>
      </w:r>
      <w:r w:rsidR="006213F2" w:rsidRPr="0029218B">
        <w:rPr>
          <w:rFonts w:ascii="Times New Roman" w:hAnsi="Times New Roman"/>
          <w:sz w:val="20"/>
          <w:szCs w:val="20"/>
        </w:rPr>
        <w:t xml:space="preserve">format to learn analytical chemistry, </w:t>
      </w:r>
      <w:r w:rsidR="00C93D1D" w:rsidRPr="0029218B">
        <w:rPr>
          <w:rFonts w:ascii="Times New Roman" w:hAnsi="Times New Roman"/>
          <w:sz w:val="20"/>
          <w:szCs w:val="20"/>
        </w:rPr>
        <w:t xml:space="preserve">this </w:t>
      </w:r>
      <w:r w:rsidR="006213F2" w:rsidRPr="0029218B">
        <w:rPr>
          <w:rFonts w:ascii="Times New Roman" w:hAnsi="Times New Roman"/>
          <w:sz w:val="20"/>
          <w:szCs w:val="20"/>
        </w:rPr>
        <w:t>develop</w:t>
      </w:r>
      <w:r w:rsidR="006D347A" w:rsidRPr="0029218B">
        <w:rPr>
          <w:rFonts w:ascii="Times New Roman" w:hAnsi="Times New Roman"/>
          <w:sz w:val="20"/>
          <w:szCs w:val="20"/>
        </w:rPr>
        <w:t>s</w:t>
      </w:r>
      <w:r w:rsidR="006213F2" w:rsidRPr="0029218B">
        <w:rPr>
          <w:rFonts w:ascii="Times New Roman" w:hAnsi="Times New Roman"/>
          <w:sz w:val="20"/>
          <w:szCs w:val="20"/>
        </w:rPr>
        <w:t xml:space="preserve"> teamwork skills.  Students in the group need to work TOGETHER</w:t>
      </w:r>
      <w:r w:rsidR="0009507C" w:rsidRPr="0029218B">
        <w:rPr>
          <w:rFonts w:ascii="Times New Roman" w:hAnsi="Times New Roman"/>
          <w:sz w:val="20"/>
          <w:szCs w:val="20"/>
        </w:rPr>
        <w:t xml:space="preserve"> – talk to each other</w:t>
      </w:r>
      <w:r w:rsidR="006213F2" w:rsidRPr="0029218B">
        <w:rPr>
          <w:rFonts w:ascii="Times New Roman" w:hAnsi="Times New Roman"/>
          <w:sz w:val="20"/>
          <w:szCs w:val="20"/>
        </w:rPr>
        <w:t>.  If a student is gone (or tardy) from class, their colleagues suffer.  There is not an opportunity to make up such group work.</w:t>
      </w:r>
      <w:r w:rsidR="006D347A" w:rsidRPr="0029218B">
        <w:rPr>
          <w:rFonts w:ascii="Times New Roman" w:hAnsi="Times New Roman"/>
          <w:sz w:val="20"/>
          <w:szCs w:val="20"/>
        </w:rPr>
        <w:t xml:space="preserve">  To be fully prepared to participate in groupwork, students should read chapter sections </w:t>
      </w:r>
      <w:r w:rsidR="00C93D1D" w:rsidRPr="0029218B">
        <w:rPr>
          <w:rFonts w:ascii="Times New Roman" w:hAnsi="Times New Roman"/>
          <w:sz w:val="20"/>
          <w:szCs w:val="20"/>
        </w:rPr>
        <w:t>and fully engage in the process</w:t>
      </w:r>
      <w:r w:rsidR="006D347A" w:rsidRPr="0029218B">
        <w:rPr>
          <w:rFonts w:ascii="Times New Roman" w:hAnsi="Times New Roman"/>
          <w:sz w:val="20"/>
          <w:szCs w:val="20"/>
        </w:rPr>
        <w:t xml:space="preserve">. </w:t>
      </w:r>
      <w:r w:rsidR="00BF276E" w:rsidRPr="0029218B">
        <w:rPr>
          <w:rFonts w:ascii="Times New Roman" w:hAnsi="Times New Roman"/>
          <w:sz w:val="20"/>
          <w:szCs w:val="20"/>
        </w:rPr>
        <w:t xml:space="preserve"> A </w:t>
      </w:r>
      <w:r w:rsidR="0009507C" w:rsidRPr="0029218B">
        <w:rPr>
          <w:rFonts w:ascii="Times New Roman" w:hAnsi="Times New Roman"/>
          <w:b/>
          <w:sz w:val="20"/>
          <w:szCs w:val="20"/>
        </w:rPr>
        <w:t xml:space="preserve">work-sheet </w:t>
      </w:r>
      <w:r w:rsidR="0009507C" w:rsidRPr="0029218B">
        <w:rPr>
          <w:rFonts w:ascii="Times New Roman" w:hAnsi="Times New Roman"/>
          <w:sz w:val="20"/>
          <w:szCs w:val="20"/>
        </w:rPr>
        <w:t xml:space="preserve">project </w:t>
      </w:r>
      <w:r w:rsidR="004B17C7" w:rsidRPr="0029218B">
        <w:rPr>
          <w:rFonts w:ascii="Times New Roman" w:hAnsi="Times New Roman"/>
          <w:sz w:val="20"/>
          <w:szCs w:val="20"/>
        </w:rPr>
        <w:t xml:space="preserve">may </w:t>
      </w:r>
      <w:r w:rsidR="00BF276E" w:rsidRPr="0029218B">
        <w:rPr>
          <w:rFonts w:ascii="Times New Roman" w:hAnsi="Times New Roman"/>
          <w:sz w:val="20"/>
          <w:szCs w:val="20"/>
        </w:rPr>
        <w:t>count as a homework assignment</w:t>
      </w:r>
      <w:r w:rsidR="0009507C" w:rsidRPr="0029218B">
        <w:rPr>
          <w:rFonts w:ascii="Times New Roman" w:hAnsi="Times New Roman"/>
          <w:sz w:val="20"/>
          <w:szCs w:val="20"/>
        </w:rPr>
        <w:t>.</w:t>
      </w:r>
    </w:p>
    <w:p w14:paraId="7092B963" w14:textId="77777777" w:rsidR="005C6321" w:rsidRPr="0029218B" w:rsidRDefault="005C6321" w:rsidP="005C6321">
      <w:pPr>
        <w:pStyle w:val="Heading3"/>
      </w:pPr>
      <w:r w:rsidRPr="0029218B">
        <w:t>Homework</w:t>
      </w:r>
    </w:p>
    <w:p w14:paraId="6FA52C1E" w14:textId="4D0CE3C3" w:rsidR="004B17C7" w:rsidRPr="0029218B" w:rsidRDefault="00B003F9" w:rsidP="00B003F9">
      <w:pPr>
        <w:spacing w:after="80"/>
        <w:rPr>
          <w:rFonts w:ascii="Times New Roman" w:hAnsi="Times New Roman"/>
          <w:sz w:val="20"/>
          <w:szCs w:val="20"/>
        </w:rPr>
      </w:pPr>
      <w:r w:rsidRPr="0029218B">
        <w:rPr>
          <w:rFonts w:ascii="Times New Roman" w:hAnsi="Times New Roman"/>
          <w:b/>
          <w:sz w:val="20"/>
          <w:szCs w:val="20"/>
        </w:rPr>
        <w:t>Homework</w:t>
      </w:r>
      <w:r w:rsidRPr="0029218B">
        <w:rPr>
          <w:rFonts w:ascii="Times New Roman" w:hAnsi="Times New Roman"/>
          <w:sz w:val="20"/>
          <w:szCs w:val="20"/>
        </w:rPr>
        <w:t xml:space="preserve"> is assigned to reinforce student learning, develop problem</w:t>
      </w:r>
      <w:r w:rsidR="00783567" w:rsidRPr="0029218B">
        <w:rPr>
          <w:rFonts w:ascii="Times New Roman" w:hAnsi="Times New Roman"/>
          <w:sz w:val="20"/>
          <w:szCs w:val="20"/>
        </w:rPr>
        <w:t>-</w:t>
      </w:r>
      <w:r w:rsidRPr="0029218B">
        <w:rPr>
          <w:rFonts w:ascii="Times New Roman" w:hAnsi="Times New Roman"/>
          <w:sz w:val="20"/>
          <w:szCs w:val="20"/>
        </w:rPr>
        <w:t xml:space="preserve">solving skills, and to prepare for exams.  </w:t>
      </w:r>
      <w:r w:rsidR="004B17C7" w:rsidRPr="0029218B">
        <w:rPr>
          <w:rFonts w:ascii="Times New Roman" w:hAnsi="Times New Roman"/>
          <w:sz w:val="20"/>
          <w:szCs w:val="20"/>
        </w:rPr>
        <w:t>Homework may be online in LH, book chapter problems, or problem sets.  In class worksheets may count as a “homework.” R</w:t>
      </w:r>
      <w:r w:rsidRPr="0029218B">
        <w:rPr>
          <w:rFonts w:ascii="Times New Roman" w:hAnsi="Times New Roman"/>
          <w:sz w:val="20"/>
          <w:szCs w:val="20"/>
        </w:rPr>
        <w:t>einforce good problem</w:t>
      </w:r>
      <w:r w:rsidR="00783567" w:rsidRPr="0029218B">
        <w:rPr>
          <w:rFonts w:ascii="Times New Roman" w:hAnsi="Times New Roman"/>
          <w:sz w:val="20"/>
          <w:szCs w:val="20"/>
        </w:rPr>
        <w:t>-</w:t>
      </w:r>
      <w:r w:rsidRPr="0029218B">
        <w:rPr>
          <w:rFonts w:ascii="Times New Roman" w:hAnsi="Times New Roman"/>
          <w:sz w:val="20"/>
          <w:szCs w:val="20"/>
        </w:rPr>
        <w:t>solving habit</w:t>
      </w:r>
      <w:r w:rsidR="004B17C7" w:rsidRPr="0029218B">
        <w:rPr>
          <w:rFonts w:ascii="Times New Roman" w:hAnsi="Times New Roman"/>
          <w:sz w:val="20"/>
          <w:szCs w:val="20"/>
        </w:rPr>
        <w:t>s by</w:t>
      </w:r>
      <w:r w:rsidRPr="0029218B">
        <w:rPr>
          <w:rFonts w:ascii="Times New Roman" w:hAnsi="Times New Roman"/>
          <w:sz w:val="20"/>
          <w:szCs w:val="20"/>
        </w:rPr>
        <w:t xml:space="preserve"> documenting your thought process clearly on paper</w:t>
      </w:r>
      <w:r w:rsidR="004B17C7" w:rsidRPr="0029218B">
        <w:rPr>
          <w:rFonts w:ascii="Times New Roman" w:hAnsi="Times New Roman"/>
          <w:sz w:val="20"/>
          <w:szCs w:val="20"/>
        </w:rPr>
        <w:t xml:space="preserve">.  </w:t>
      </w:r>
      <w:r w:rsidRPr="0029218B">
        <w:rPr>
          <w:rFonts w:ascii="Times New Roman" w:hAnsi="Times New Roman"/>
          <w:sz w:val="20"/>
          <w:szCs w:val="20"/>
        </w:rPr>
        <w:t xml:space="preserve">Some homework </w:t>
      </w:r>
      <w:r w:rsidR="00C93D1D" w:rsidRPr="0029218B">
        <w:rPr>
          <w:rFonts w:ascii="Times New Roman" w:hAnsi="Times New Roman"/>
          <w:sz w:val="20"/>
          <w:szCs w:val="20"/>
        </w:rPr>
        <w:t>may be</w:t>
      </w:r>
      <w:r w:rsidRPr="0029218B">
        <w:rPr>
          <w:rFonts w:ascii="Times New Roman" w:hAnsi="Times New Roman"/>
          <w:sz w:val="20"/>
          <w:szCs w:val="20"/>
        </w:rPr>
        <w:t xml:space="preserve"> due AFTER the exam over that material.  </w:t>
      </w:r>
    </w:p>
    <w:p w14:paraId="69D32621" w14:textId="0218A9C7" w:rsidR="004B17C7" w:rsidRPr="0029218B" w:rsidRDefault="004B17C7" w:rsidP="00B003F9">
      <w:pPr>
        <w:spacing w:after="80"/>
        <w:rPr>
          <w:rFonts w:ascii="Times New Roman" w:hAnsi="Times New Roman"/>
          <w:sz w:val="20"/>
          <w:szCs w:val="20"/>
        </w:rPr>
      </w:pPr>
      <w:r w:rsidRPr="0029218B">
        <w:rPr>
          <w:rFonts w:ascii="Times New Roman" w:hAnsi="Times New Roman"/>
          <w:b/>
          <w:bCs/>
          <w:sz w:val="20"/>
          <w:szCs w:val="20"/>
        </w:rPr>
        <w:t>Submitting homework</w:t>
      </w:r>
      <w:r w:rsidRPr="0029218B">
        <w:rPr>
          <w:rFonts w:ascii="Times New Roman" w:hAnsi="Times New Roman"/>
          <w:sz w:val="20"/>
          <w:szCs w:val="20"/>
        </w:rPr>
        <w:t>:  Students should submit written homework to “</w:t>
      </w:r>
      <w:proofErr w:type="spellStart"/>
      <w:r w:rsidRPr="0029218B">
        <w:rPr>
          <w:rFonts w:ascii="Times New Roman" w:hAnsi="Times New Roman"/>
          <w:sz w:val="20"/>
          <w:szCs w:val="20"/>
        </w:rPr>
        <w:t>dropboxes</w:t>
      </w:r>
      <w:proofErr w:type="spellEnd"/>
      <w:r w:rsidRPr="0029218B">
        <w:rPr>
          <w:rFonts w:ascii="Times New Roman" w:hAnsi="Times New Roman"/>
          <w:sz w:val="20"/>
          <w:szCs w:val="20"/>
        </w:rPr>
        <w:t>” in LH.</w:t>
      </w:r>
    </w:p>
    <w:p w14:paraId="50DF17D6" w14:textId="4094DE7B" w:rsidR="00B003F9" w:rsidRPr="0029218B" w:rsidRDefault="004B17C7" w:rsidP="004B17C7">
      <w:pPr>
        <w:spacing w:after="80"/>
        <w:rPr>
          <w:rFonts w:ascii="Times New Roman" w:hAnsi="Times New Roman"/>
          <w:sz w:val="20"/>
          <w:szCs w:val="20"/>
        </w:rPr>
      </w:pPr>
      <w:r w:rsidRPr="0029218B">
        <w:rPr>
          <w:rFonts w:ascii="Times New Roman" w:hAnsi="Times New Roman"/>
          <w:sz w:val="20"/>
          <w:szCs w:val="20"/>
        </w:rPr>
        <w:t xml:space="preserve">Due dates:  while the instructor may be somewhat flexible in homework due dates, students should say caught up with homework.  </w:t>
      </w:r>
      <w:r w:rsidR="00B003F9" w:rsidRPr="0029218B">
        <w:rPr>
          <w:rFonts w:ascii="Times New Roman" w:hAnsi="Times New Roman"/>
          <w:sz w:val="20"/>
          <w:szCs w:val="20"/>
        </w:rPr>
        <w:t xml:space="preserve">Professionals do what they need to do, when they need to do it:  </w:t>
      </w:r>
      <w:r w:rsidR="00C93D1D" w:rsidRPr="0029218B">
        <w:rPr>
          <w:rFonts w:ascii="Times New Roman" w:hAnsi="Times New Roman"/>
          <w:sz w:val="20"/>
          <w:szCs w:val="20"/>
        </w:rPr>
        <w:t xml:space="preserve">That said, college life </w:t>
      </w:r>
      <w:r w:rsidRPr="0029218B">
        <w:rPr>
          <w:rFonts w:ascii="Times New Roman" w:hAnsi="Times New Roman"/>
          <w:sz w:val="20"/>
          <w:szCs w:val="20"/>
        </w:rPr>
        <w:t xml:space="preserve">can </w:t>
      </w:r>
      <w:r w:rsidR="00C93D1D" w:rsidRPr="0029218B">
        <w:rPr>
          <w:rFonts w:ascii="Times New Roman" w:hAnsi="Times New Roman"/>
          <w:sz w:val="20"/>
          <w:szCs w:val="20"/>
        </w:rPr>
        <w:t xml:space="preserve">get complicated:  </w:t>
      </w:r>
      <w:r w:rsidR="00F4663E" w:rsidRPr="0029218B">
        <w:rPr>
          <w:rFonts w:ascii="Times New Roman" w:hAnsi="Times New Roman"/>
          <w:b/>
          <w:sz w:val="20"/>
          <w:szCs w:val="20"/>
        </w:rPr>
        <w:t>some h</w:t>
      </w:r>
      <w:r w:rsidR="00B003F9" w:rsidRPr="0029218B">
        <w:rPr>
          <w:rFonts w:ascii="Times New Roman" w:hAnsi="Times New Roman"/>
          <w:b/>
          <w:sz w:val="20"/>
          <w:szCs w:val="20"/>
        </w:rPr>
        <w:t xml:space="preserve">omework assignments </w:t>
      </w:r>
      <w:r w:rsidR="00F4663E" w:rsidRPr="0029218B">
        <w:rPr>
          <w:rFonts w:ascii="Times New Roman" w:hAnsi="Times New Roman"/>
          <w:b/>
          <w:sz w:val="20"/>
          <w:szCs w:val="20"/>
        </w:rPr>
        <w:t>CAN BE</w:t>
      </w:r>
      <w:r w:rsidR="00B003F9" w:rsidRPr="0029218B">
        <w:rPr>
          <w:rFonts w:ascii="Times New Roman" w:hAnsi="Times New Roman"/>
          <w:b/>
          <w:sz w:val="20"/>
          <w:szCs w:val="20"/>
        </w:rPr>
        <w:t xml:space="preserve"> accepted late</w:t>
      </w:r>
      <w:r w:rsidR="00B003F9" w:rsidRPr="0029218B">
        <w:rPr>
          <w:rFonts w:ascii="Times New Roman" w:hAnsi="Times New Roman"/>
          <w:sz w:val="20"/>
          <w:szCs w:val="20"/>
        </w:rPr>
        <w:t xml:space="preserve"> through the semester for any reason.  </w:t>
      </w:r>
      <w:r w:rsidR="00BF276E" w:rsidRPr="0029218B">
        <w:rPr>
          <w:rFonts w:ascii="Times New Roman" w:hAnsi="Times New Roman"/>
          <w:sz w:val="20"/>
          <w:szCs w:val="20"/>
        </w:rPr>
        <w:t xml:space="preserve">However, do not make a habit of this, because the semester ends at the same date.  </w:t>
      </w:r>
      <w:r w:rsidR="00B003F9" w:rsidRPr="0029218B">
        <w:rPr>
          <w:rFonts w:ascii="Times New Roman" w:hAnsi="Times New Roman"/>
          <w:sz w:val="20"/>
          <w:szCs w:val="20"/>
        </w:rPr>
        <w:t xml:space="preserve">Beyond </w:t>
      </w:r>
      <w:r w:rsidR="00BF276E" w:rsidRPr="0029218B">
        <w:rPr>
          <w:rFonts w:ascii="Times New Roman" w:hAnsi="Times New Roman"/>
          <w:sz w:val="20"/>
          <w:szCs w:val="20"/>
        </w:rPr>
        <w:t>about 4 extension requests</w:t>
      </w:r>
      <w:r w:rsidR="00B003F9" w:rsidRPr="0029218B">
        <w:rPr>
          <w:rFonts w:ascii="Times New Roman" w:hAnsi="Times New Roman"/>
          <w:sz w:val="20"/>
          <w:szCs w:val="20"/>
        </w:rPr>
        <w:t xml:space="preserve">, a penalty </w:t>
      </w:r>
      <w:r w:rsidR="00F4663E" w:rsidRPr="0029218B">
        <w:rPr>
          <w:rFonts w:ascii="Times New Roman" w:hAnsi="Times New Roman"/>
          <w:sz w:val="20"/>
          <w:szCs w:val="20"/>
        </w:rPr>
        <w:t>may</w:t>
      </w:r>
      <w:r w:rsidR="00B003F9" w:rsidRPr="0029218B">
        <w:rPr>
          <w:rFonts w:ascii="Times New Roman" w:hAnsi="Times New Roman"/>
          <w:sz w:val="20"/>
          <w:szCs w:val="20"/>
        </w:rPr>
        <w:t xml:space="preserve"> be assessed on late homework</w:t>
      </w:r>
      <w:r w:rsidR="00C93D1D" w:rsidRPr="0029218B">
        <w:rPr>
          <w:rFonts w:ascii="Times New Roman" w:hAnsi="Times New Roman"/>
          <w:sz w:val="20"/>
          <w:szCs w:val="20"/>
        </w:rPr>
        <w:t xml:space="preserve"> according to the late assignment policy.</w:t>
      </w:r>
      <w:r w:rsidR="00F4663E" w:rsidRPr="0029218B">
        <w:rPr>
          <w:rFonts w:ascii="Times New Roman" w:hAnsi="Times New Roman"/>
          <w:sz w:val="20"/>
          <w:szCs w:val="20"/>
        </w:rPr>
        <w:t xml:space="preserve">  </w:t>
      </w:r>
      <w:r w:rsidR="00F4663E" w:rsidRPr="0029218B">
        <w:rPr>
          <w:rFonts w:ascii="Times New Roman" w:hAnsi="Times New Roman"/>
          <w:sz w:val="20"/>
        </w:rPr>
        <w:t xml:space="preserve">Some assignments may not be turned in late for logistical reasons.  </w:t>
      </w:r>
    </w:p>
    <w:p w14:paraId="19A246A9" w14:textId="2A1CF5B9" w:rsidR="00B003F9" w:rsidRPr="0029218B" w:rsidRDefault="00B003F9" w:rsidP="00B003F9">
      <w:pPr>
        <w:spacing w:after="80"/>
        <w:rPr>
          <w:rFonts w:ascii="Times New Roman" w:hAnsi="Times New Roman"/>
          <w:sz w:val="20"/>
          <w:szCs w:val="20"/>
        </w:rPr>
      </w:pPr>
      <w:r w:rsidRPr="0029218B">
        <w:rPr>
          <w:rFonts w:ascii="Times New Roman" w:hAnsi="Times New Roman"/>
          <w:sz w:val="20"/>
          <w:szCs w:val="20"/>
        </w:rPr>
        <w:t>All homework assignments contribute equally to the grade</w:t>
      </w:r>
      <w:r w:rsidR="00642EB2" w:rsidRPr="0029218B">
        <w:rPr>
          <w:rFonts w:ascii="Times New Roman" w:hAnsi="Times New Roman"/>
          <w:sz w:val="20"/>
          <w:szCs w:val="20"/>
        </w:rPr>
        <w:t xml:space="preserve"> (except extra credit</w:t>
      </w:r>
      <w:r w:rsidR="00783567" w:rsidRPr="0029218B">
        <w:rPr>
          <w:rFonts w:ascii="Times New Roman" w:hAnsi="Times New Roman"/>
          <w:sz w:val="20"/>
          <w:szCs w:val="20"/>
        </w:rPr>
        <w:t>,</w:t>
      </w:r>
      <w:r w:rsidR="00642EB2" w:rsidRPr="0029218B">
        <w:rPr>
          <w:rFonts w:ascii="Times New Roman" w:hAnsi="Times New Roman"/>
          <w:sz w:val="20"/>
          <w:szCs w:val="20"/>
        </w:rPr>
        <w:t xml:space="preserve"> </w:t>
      </w:r>
      <w:r w:rsidR="002B3C0D" w:rsidRPr="0029218B">
        <w:rPr>
          <w:rFonts w:ascii="Times New Roman" w:hAnsi="Times New Roman"/>
          <w:sz w:val="20"/>
          <w:szCs w:val="20"/>
        </w:rPr>
        <w:t>if any</w:t>
      </w:r>
      <w:r w:rsidR="00642EB2" w:rsidRPr="0029218B">
        <w:rPr>
          <w:rFonts w:ascii="Times New Roman" w:hAnsi="Times New Roman"/>
          <w:sz w:val="20"/>
          <w:szCs w:val="20"/>
        </w:rPr>
        <w:t>)</w:t>
      </w:r>
      <w:r w:rsidRPr="0029218B">
        <w:rPr>
          <w:rFonts w:ascii="Times New Roman" w:hAnsi="Times New Roman"/>
          <w:sz w:val="20"/>
          <w:szCs w:val="20"/>
        </w:rPr>
        <w:t xml:space="preserve">.  </w:t>
      </w:r>
    </w:p>
    <w:p w14:paraId="6CDD6A7E" w14:textId="24A37662" w:rsidR="00F4663E" w:rsidRPr="0029218B" w:rsidRDefault="00F4663E" w:rsidP="00B003F9">
      <w:pPr>
        <w:spacing w:after="80"/>
        <w:rPr>
          <w:rFonts w:ascii="Times New Roman" w:hAnsi="Times New Roman"/>
          <w:sz w:val="20"/>
          <w:szCs w:val="20"/>
        </w:rPr>
      </w:pPr>
      <w:r w:rsidRPr="0029218B">
        <w:rPr>
          <w:rFonts w:ascii="Times New Roman" w:hAnsi="Times New Roman"/>
          <w:sz w:val="20"/>
        </w:rPr>
        <w:t xml:space="preserve">A metacognitive/professional skill students should develop use is SELF-DISCIPLINE to manage their time.  </w:t>
      </w:r>
    </w:p>
    <w:p w14:paraId="3A556C61" w14:textId="10141103" w:rsidR="00783567" w:rsidRPr="0029218B" w:rsidRDefault="00783567" w:rsidP="00B003F9">
      <w:pPr>
        <w:spacing w:after="80"/>
        <w:rPr>
          <w:rFonts w:ascii="Times New Roman" w:hAnsi="Times New Roman"/>
          <w:sz w:val="20"/>
          <w:szCs w:val="20"/>
        </w:rPr>
      </w:pPr>
      <w:r w:rsidRPr="0029218B">
        <w:rPr>
          <w:rFonts w:ascii="Times New Roman" w:hAnsi="Times New Roman"/>
          <w:sz w:val="20"/>
          <w:szCs w:val="20"/>
        </w:rPr>
        <w:t>Do not plan on extra credit work.</w:t>
      </w:r>
    </w:p>
    <w:p w14:paraId="017D73AD" w14:textId="79CF6BAB" w:rsidR="00B003F9" w:rsidRPr="0029218B" w:rsidRDefault="00642EB2" w:rsidP="00B003F9">
      <w:pPr>
        <w:spacing w:after="80"/>
        <w:rPr>
          <w:rFonts w:ascii="Times New Roman" w:hAnsi="Times New Roman"/>
          <w:sz w:val="20"/>
          <w:szCs w:val="20"/>
        </w:rPr>
      </w:pPr>
      <w:r w:rsidRPr="0029218B">
        <w:rPr>
          <w:rFonts w:ascii="Times New Roman" w:hAnsi="Times New Roman"/>
          <w:i/>
          <w:sz w:val="20"/>
          <w:szCs w:val="20"/>
        </w:rPr>
        <w:t xml:space="preserve">Information:  </w:t>
      </w:r>
      <w:r w:rsidR="00B003F9" w:rsidRPr="0029218B">
        <w:rPr>
          <w:rFonts w:ascii="Times New Roman" w:hAnsi="Times New Roman"/>
          <w:i/>
          <w:sz w:val="20"/>
          <w:szCs w:val="20"/>
        </w:rPr>
        <w:t>How successful students approach homework</w:t>
      </w:r>
      <w:r w:rsidR="00B003F9" w:rsidRPr="0029218B">
        <w:rPr>
          <w:rFonts w:ascii="Times New Roman" w:hAnsi="Times New Roman"/>
          <w:sz w:val="20"/>
          <w:szCs w:val="20"/>
        </w:rPr>
        <w:t xml:space="preserve">:  Doing homework </w:t>
      </w:r>
      <w:r w:rsidR="00F4663E" w:rsidRPr="0029218B">
        <w:rPr>
          <w:rFonts w:ascii="Times New Roman" w:hAnsi="Times New Roman"/>
          <w:sz w:val="20"/>
          <w:szCs w:val="20"/>
        </w:rPr>
        <w:t>daily</w:t>
      </w:r>
      <w:r w:rsidR="00B003F9" w:rsidRPr="0029218B">
        <w:rPr>
          <w:rFonts w:ascii="Times New Roman" w:hAnsi="Times New Roman"/>
          <w:sz w:val="20"/>
          <w:szCs w:val="20"/>
        </w:rPr>
        <w:t xml:space="preserve">, helps </w:t>
      </w:r>
      <w:r w:rsidR="004B17C7" w:rsidRPr="0029218B">
        <w:rPr>
          <w:rFonts w:ascii="Times New Roman" w:hAnsi="Times New Roman"/>
          <w:sz w:val="20"/>
          <w:szCs w:val="20"/>
        </w:rPr>
        <w:t xml:space="preserve">students store </w:t>
      </w:r>
      <w:r w:rsidR="00BF276E" w:rsidRPr="0029218B">
        <w:rPr>
          <w:rFonts w:ascii="Times New Roman" w:hAnsi="Times New Roman"/>
          <w:sz w:val="20"/>
          <w:szCs w:val="20"/>
        </w:rPr>
        <w:t>information in long-term memory</w:t>
      </w:r>
      <w:r w:rsidR="00B003F9" w:rsidRPr="0029218B">
        <w:rPr>
          <w:rFonts w:ascii="Times New Roman" w:hAnsi="Times New Roman"/>
          <w:sz w:val="20"/>
          <w:szCs w:val="20"/>
        </w:rPr>
        <w:t xml:space="preserve">.  </w:t>
      </w:r>
      <w:r w:rsidR="004B17C7" w:rsidRPr="0029218B">
        <w:rPr>
          <w:rFonts w:ascii="Times New Roman" w:hAnsi="Times New Roman"/>
          <w:sz w:val="20"/>
          <w:szCs w:val="20"/>
        </w:rPr>
        <w:t xml:space="preserve">For the student to assess their own understanding of the material, </w:t>
      </w:r>
      <w:r w:rsidR="004B17C7" w:rsidRPr="0029218B">
        <w:rPr>
          <w:rFonts w:ascii="Times New Roman" w:hAnsi="Times New Roman"/>
          <w:color w:val="FF0000"/>
          <w:sz w:val="20"/>
          <w:szCs w:val="20"/>
        </w:rPr>
        <w:t>homework should be approached as a low-stakes test</w:t>
      </w:r>
      <w:r w:rsidR="004B17C7" w:rsidRPr="0029218B">
        <w:rPr>
          <w:rFonts w:ascii="Times New Roman" w:hAnsi="Times New Roman"/>
          <w:sz w:val="20"/>
          <w:szCs w:val="20"/>
        </w:rPr>
        <w:t xml:space="preserve">.  </w:t>
      </w:r>
      <w:r w:rsidR="00B003F9" w:rsidRPr="0029218B">
        <w:rPr>
          <w:rFonts w:ascii="Times New Roman" w:hAnsi="Times New Roman"/>
          <w:sz w:val="20"/>
          <w:szCs w:val="20"/>
        </w:rPr>
        <w:t xml:space="preserve">Copying homework solutions from websites (or colleagues or books) </w:t>
      </w:r>
      <w:r w:rsidR="00BF276E" w:rsidRPr="0029218B">
        <w:rPr>
          <w:rFonts w:ascii="Times New Roman" w:hAnsi="Times New Roman"/>
          <w:sz w:val="20"/>
          <w:szCs w:val="20"/>
        </w:rPr>
        <w:t xml:space="preserve">will </w:t>
      </w:r>
      <w:r w:rsidR="00B003F9" w:rsidRPr="0029218B">
        <w:rPr>
          <w:rFonts w:ascii="Times New Roman" w:hAnsi="Times New Roman"/>
          <w:sz w:val="20"/>
          <w:szCs w:val="20"/>
        </w:rPr>
        <w:t xml:space="preserve">collect </w:t>
      </w:r>
      <w:r w:rsidR="00F4663E" w:rsidRPr="0029218B">
        <w:rPr>
          <w:rFonts w:ascii="Times New Roman" w:hAnsi="Times New Roman"/>
          <w:sz w:val="20"/>
          <w:szCs w:val="20"/>
        </w:rPr>
        <w:t>points</w:t>
      </w:r>
      <w:r w:rsidR="00B003F9" w:rsidRPr="0029218B">
        <w:rPr>
          <w:rFonts w:ascii="Times New Roman" w:hAnsi="Times New Roman"/>
          <w:sz w:val="20"/>
          <w:szCs w:val="20"/>
        </w:rPr>
        <w:t xml:space="preserve"> but won’t help </w:t>
      </w:r>
      <w:r w:rsidR="00F4663E" w:rsidRPr="0029218B">
        <w:rPr>
          <w:rFonts w:ascii="Times New Roman" w:hAnsi="Times New Roman"/>
          <w:sz w:val="20"/>
          <w:szCs w:val="20"/>
        </w:rPr>
        <w:t xml:space="preserve">students </w:t>
      </w:r>
      <w:r w:rsidR="00B003F9" w:rsidRPr="0029218B">
        <w:rPr>
          <w:rFonts w:ascii="Times New Roman" w:hAnsi="Times New Roman"/>
          <w:sz w:val="20"/>
          <w:szCs w:val="20"/>
        </w:rPr>
        <w:t xml:space="preserve">learn </w:t>
      </w:r>
      <w:r w:rsidR="00BF276E" w:rsidRPr="0029218B">
        <w:rPr>
          <w:rFonts w:ascii="Times New Roman" w:hAnsi="Times New Roman"/>
          <w:sz w:val="20"/>
          <w:szCs w:val="20"/>
        </w:rPr>
        <w:t xml:space="preserve">to succeed on </w:t>
      </w:r>
      <w:r w:rsidR="00B003F9" w:rsidRPr="0029218B">
        <w:rPr>
          <w:rFonts w:ascii="Times New Roman" w:hAnsi="Times New Roman"/>
          <w:sz w:val="20"/>
          <w:szCs w:val="20"/>
        </w:rPr>
        <w:t>midterms and final</w:t>
      </w:r>
      <w:r w:rsidR="00BF276E" w:rsidRPr="0029218B">
        <w:rPr>
          <w:rFonts w:ascii="Times New Roman" w:hAnsi="Times New Roman"/>
          <w:sz w:val="20"/>
          <w:szCs w:val="20"/>
        </w:rPr>
        <w:t xml:space="preserve"> exams</w:t>
      </w:r>
      <w:r w:rsidR="00B003F9" w:rsidRPr="0029218B">
        <w:rPr>
          <w:rFonts w:ascii="Times New Roman" w:hAnsi="Times New Roman"/>
          <w:sz w:val="20"/>
          <w:szCs w:val="20"/>
        </w:rPr>
        <w:t xml:space="preserve">.  </w:t>
      </w:r>
      <w:r w:rsidR="00B003F9" w:rsidRPr="0029218B">
        <w:rPr>
          <w:rFonts w:ascii="Times New Roman" w:hAnsi="Times New Roman"/>
          <w:b/>
          <w:sz w:val="20"/>
          <w:szCs w:val="20"/>
        </w:rPr>
        <w:t>If you don’t understand, seek help</w:t>
      </w:r>
      <w:r w:rsidR="004B17C7" w:rsidRPr="0029218B">
        <w:rPr>
          <w:rFonts w:ascii="Times New Roman" w:hAnsi="Times New Roman"/>
          <w:b/>
          <w:sz w:val="20"/>
          <w:szCs w:val="20"/>
        </w:rPr>
        <w:t xml:space="preserve"> from the teacher</w:t>
      </w:r>
      <w:r w:rsidR="00B003F9" w:rsidRPr="0029218B">
        <w:rPr>
          <w:rFonts w:ascii="Times New Roman" w:hAnsi="Times New Roman"/>
          <w:sz w:val="20"/>
          <w:szCs w:val="20"/>
        </w:rPr>
        <w:t>.</w:t>
      </w:r>
    </w:p>
    <w:p w14:paraId="44CB62C1" w14:textId="17FBC7F2" w:rsidR="00B003F9" w:rsidRPr="0029218B" w:rsidRDefault="00642EB2" w:rsidP="00B003F9">
      <w:pPr>
        <w:rPr>
          <w:rFonts w:ascii="Times New Roman" w:hAnsi="Times New Roman"/>
          <w:sz w:val="20"/>
          <w:szCs w:val="20"/>
        </w:rPr>
      </w:pPr>
      <w:r w:rsidRPr="0029218B">
        <w:rPr>
          <w:rFonts w:ascii="Times New Roman" w:hAnsi="Times New Roman"/>
          <w:i/>
          <w:sz w:val="20"/>
          <w:szCs w:val="20"/>
        </w:rPr>
        <w:t xml:space="preserve">Information:  </w:t>
      </w:r>
      <w:r w:rsidR="00B003F9" w:rsidRPr="0029218B">
        <w:rPr>
          <w:rFonts w:ascii="Times New Roman" w:hAnsi="Times New Roman"/>
          <w:sz w:val="20"/>
          <w:szCs w:val="20"/>
          <w:u w:val="single"/>
        </w:rPr>
        <w:t>Using solutions manuals</w:t>
      </w:r>
      <w:r w:rsidR="00C93D1D" w:rsidRPr="0029218B">
        <w:rPr>
          <w:rFonts w:ascii="Times New Roman" w:hAnsi="Times New Roman"/>
          <w:sz w:val="20"/>
          <w:szCs w:val="20"/>
          <w:u w:val="single"/>
        </w:rPr>
        <w:t xml:space="preserve"> &amp; the internet</w:t>
      </w:r>
      <w:r w:rsidR="00B003F9" w:rsidRPr="0029218B">
        <w:rPr>
          <w:rFonts w:ascii="Times New Roman" w:hAnsi="Times New Roman"/>
          <w:sz w:val="20"/>
          <w:szCs w:val="20"/>
        </w:rPr>
        <w:t xml:space="preserve">.  Books and websites may exist with solutions to the homework problems.  Learning best takes place when the individual student internalizes the approach to solve a problem; when he or she figures out </w:t>
      </w:r>
      <w:r w:rsidR="00B003F9" w:rsidRPr="0029218B">
        <w:rPr>
          <w:rFonts w:ascii="Times New Roman" w:hAnsi="Times New Roman"/>
          <w:b/>
          <w:i/>
          <w:sz w:val="20"/>
          <w:szCs w:val="20"/>
        </w:rPr>
        <w:t>how</w:t>
      </w:r>
      <w:r w:rsidR="00B003F9" w:rsidRPr="0029218B">
        <w:rPr>
          <w:rFonts w:ascii="Times New Roman" w:hAnsi="Times New Roman"/>
          <w:sz w:val="20"/>
          <w:szCs w:val="20"/>
        </w:rPr>
        <w:t xml:space="preserve"> to do the problem and </w:t>
      </w:r>
      <w:r w:rsidR="00B003F9" w:rsidRPr="0029218B">
        <w:rPr>
          <w:rFonts w:ascii="Times New Roman" w:hAnsi="Times New Roman"/>
          <w:b/>
          <w:i/>
          <w:sz w:val="20"/>
          <w:szCs w:val="20"/>
        </w:rPr>
        <w:t>why</w:t>
      </w:r>
      <w:r w:rsidR="00B003F9" w:rsidRPr="0029218B">
        <w:rPr>
          <w:rFonts w:ascii="Times New Roman" w:hAnsi="Times New Roman"/>
          <w:sz w:val="20"/>
          <w:szCs w:val="20"/>
        </w:rPr>
        <w:t xml:space="preserve"> to do it that way.  Worked problems can help a student learn to do that</w:t>
      </w:r>
      <w:r w:rsidR="000673F2" w:rsidRPr="0029218B">
        <w:rPr>
          <w:rFonts w:ascii="Times New Roman" w:hAnsi="Times New Roman"/>
          <w:sz w:val="20"/>
          <w:szCs w:val="20"/>
        </w:rPr>
        <w:t xml:space="preserve"> and are a valuable resource</w:t>
      </w:r>
      <w:r w:rsidR="00B003F9" w:rsidRPr="0029218B">
        <w:rPr>
          <w:rFonts w:ascii="Times New Roman" w:hAnsi="Times New Roman"/>
          <w:sz w:val="20"/>
          <w:szCs w:val="20"/>
        </w:rPr>
        <w:t xml:space="preserve">.  </w:t>
      </w:r>
      <w:r w:rsidR="00B003F9" w:rsidRPr="0029218B">
        <w:rPr>
          <w:rFonts w:ascii="Times New Roman" w:hAnsi="Times New Roman"/>
          <w:b/>
          <w:i/>
          <w:sz w:val="20"/>
          <w:szCs w:val="20"/>
        </w:rPr>
        <w:t>However</w:t>
      </w:r>
      <w:r w:rsidR="00B003F9" w:rsidRPr="0029218B">
        <w:rPr>
          <w:rFonts w:ascii="Times New Roman" w:hAnsi="Times New Roman"/>
          <w:sz w:val="20"/>
          <w:szCs w:val="20"/>
        </w:rPr>
        <w:t>, solutions manual</w:t>
      </w:r>
      <w:r w:rsidR="004B17C7" w:rsidRPr="0029218B">
        <w:rPr>
          <w:rFonts w:ascii="Times New Roman" w:hAnsi="Times New Roman"/>
          <w:sz w:val="20"/>
          <w:szCs w:val="20"/>
        </w:rPr>
        <w:t>s</w:t>
      </w:r>
      <w:r w:rsidR="00B003F9" w:rsidRPr="0029218B">
        <w:rPr>
          <w:rFonts w:ascii="Times New Roman" w:hAnsi="Times New Roman"/>
          <w:sz w:val="20"/>
          <w:szCs w:val="20"/>
        </w:rPr>
        <w:t xml:space="preserve"> </w:t>
      </w:r>
      <w:r w:rsidRPr="0029218B">
        <w:rPr>
          <w:rFonts w:ascii="Times New Roman" w:hAnsi="Times New Roman"/>
          <w:sz w:val="20"/>
          <w:szCs w:val="20"/>
        </w:rPr>
        <w:t>are</w:t>
      </w:r>
      <w:r w:rsidR="00B003F9" w:rsidRPr="0029218B">
        <w:rPr>
          <w:rFonts w:ascii="Times New Roman" w:hAnsi="Times New Roman"/>
          <w:sz w:val="20"/>
          <w:szCs w:val="20"/>
        </w:rPr>
        <w:t xml:space="preserve"> NOT available for exams where points are earned by the student </w:t>
      </w:r>
      <w:r w:rsidR="00B003F9" w:rsidRPr="0029218B">
        <w:rPr>
          <w:rFonts w:ascii="Times New Roman" w:hAnsi="Times New Roman"/>
          <w:b/>
          <w:i/>
          <w:sz w:val="20"/>
          <w:szCs w:val="20"/>
        </w:rPr>
        <w:t>efficiently</w:t>
      </w:r>
      <w:r w:rsidR="00B003F9" w:rsidRPr="0029218B">
        <w:rPr>
          <w:rFonts w:ascii="Times New Roman" w:hAnsi="Times New Roman"/>
          <w:sz w:val="20"/>
          <w:szCs w:val="20"/>
        </w:rPr>
        <w:t xml:space="preserve"> demonstrating the knowledge and application of concepts.  It is, therefore, ill-advised to extensively use solutions manuals/online help to help work all the homework problems; learning on a few might be helpful.  </w:t>
      </w:r>
      <w:r w:rsidR="00C93D1D" w:rsidRPr="0029218B">
        <w:rPr>
          <w:rFonts w:ascii="Times New Roman" w:hAnsi="Times New Roman"/>
          <w:sz w:val="20"/>
          <w:szCs w:val="20"/>
        </w:rPr>
        <w:t xml:space="preserve">It is an act of academic integrity to present someone else’s work (e.g., as posted on the internet) as your own.  </w:t>
      </w:r>
    </w:p>
    <w:p w14:paraId="7588993B" w14:textId="77777777" w:rsidR="004B17C7" w:rsidRPr="0029218B" w:rsidRDefault="004B17C7" w:rsidP="00B003F9">
      <w:pPr>
        <w:rPr>
          <w:rFonts w:ascii="Times New Roman" w:hAnsi="Times New Roman"/>
          <w:sz w:val="20"/>
          <w:szCs w:val="20"/>
          <w:u w:val="single"/>
        </w:rPr>
      </w:pPr>
    </w:p>
    <w:p w14:paraId="499854B7" w14:textId="0935F1C4" w:rsidR="00B003F9" w:rsidRPr="0029218B" w:rsidRDefault="00642EB2" w:rsidP="00B003F9">
      <w:pPr>
        <w:rPr>
          <w:rFonts w:ascii="Times New Roman" w:hAnsi="Times New Roman"/>
          <w:sz w:val="20"/>
          <w:szCs w:val="20"/>
        </w:rPr>
      </w:pPr>
      <w:r w:rsidRPr="0029218B">
        <w:rPr>
          <w:rFonts w:ascii="Times New Roman" w:hAnsi="Times New Roman"/>
          <w:sz w:val="20"/>
          <w:szCs w:val="20"/>
          <w:u w:val="single"/>
        </w:rPr>
        <w:t xml:space="preserve">POLICY:  </w:t>
      </w:r>
      <w:r w:rsidR="00B003F9" w:rsidRPr="0029218B">
        <w:rPr>
          <w:rFonts w:ascii="Times New Roman" w:hAnsi="Times New Roman"/>
          <w:sz w:val="20"/>
          <w:szCs w:val="20"/>
          <w:u w:val="single"/>
        </w:rPr>
        <w:t xml:space="preserve">Working </w:t>
      </w:r>
      <w:r w:rsidR="00B003F9" w:rsidRPr="0029218B">
        <w:rPr>
          <w:rFonts w:ascii="Times New Roman" w:hAnsi="Times New Roman"/>
          <w:i/>
          <w:sz w:val="20"/>
          <w:szCs w:val="20"/>
          <w:u w:val="single"/>
        </w:rPr>
        <w:t>with</w:t>
      </w:r>
      <w:r w:rsidR="00B003F9" w:rsidRPr="0029218B">
        <w:rPr>
          <w:rFonts w:ascii="Times New Roman" w:hAnsi="Times New Roman"/>
          <w:sz w:val="20"/>
          <w:szCs w:val="20"/>
          <w:u w:val="single"/>
        </w:rPr>
        <w:t xml:space="preserve"> other students</w:t>
      </w:r>
      <w:r w:rsidR="00B003F9" w:rsidRPr="0029218B">
        <w:rPr>
          <w:rFonts w:ascii="Times New Roman" w:hAnsi="Times New Roman"/>
          <w:sz w:val="20"/>
          <w:szCs w:val="20"/>
        </w:rPr>
        <w:t xml:space="preserve">.  Learning can be enhanced for some students by working </w:t>
      </w:r>
      <w:r w:rsidR="00B003F9" w:rsidRPr="0029218B">
        <w:rPr>
          <w:rFonts w:ascii="Times New Roman" w:hAnsi="Times New Roman"/>
          <w:i/>
          <w:sz w:val="20"/>
          <w:szCs w:val="20"/>
        </w:rPr>
        <w:t>together</w:t>
      </w:r>
      <w:r w:rsidR="00B003F9" w:rsidRPr="0029218B">
        <w:rPr>
          <w:rFonts w:ascii="Times New Roman" w:hAnsi="Times New Roman"/>
          <w:sz w:val="20"/>
          <w:szCs w:val="20"/>
        </w:rPr>
        <w:t xml:space="preserve"> on homework.  Working </w:t>
      </w:r>
      <w:r w:rsidR="00B003F9" w:rsidRPr="0029218B">
        <w:rPr>
          <w:rFonts w:ascii="Times New Roman" w:hAnsi="Times New Roman"/>
          <w:i/>
          <w:sz w:val="20"/>
          <w:szCs w:val="20"/>
        </w:rPr>
        <w:t>with</w:t>
      </w:r>
      <w:r w:rsidR="00B003F9" w:rsidRPr="0029218B">
        <w:rPr>
          <w:rFonts w:ascii="Times New Roman" w:hAnsi="Times New Roman"/>
          <w:sz w:val="20"/>
          <w:szCs w:val="20"/>
        </w:rPr>
        <w:t xml:space="preserve"> peers to solve problems </w:t>
      </w:r>
      <w:r w:rsidR="00B003F9" w:rsidRPr="0029218B">
        <w:rPr>
          <w:rFonts w:ascii="Times New Roman" w:hAnsi="Times New Roman"/>
          <w:i/>
          <w:sz w:val="20"/>
          <w:szCs w:val="20"/>
        </w:rPr>
        <w:t>together</w:t>
      </w:r>
      <w:r w:rsidR="00B003F9" w:rsidRPr="0029218B">
        <w:rPr>
          <w:rFonts w:ascii="Times New Roman" w:hAnsi="Times New Roman"/>
          <w:sz w:val="20"/>
          <w:szCs w:val="20"/>
        </w:rPr>
        <w:t xml:space="preserve"> is encouraged (and permissible). While it is fine to </w:t>
      </w:r>
      <w:r w:rsidR="00B003F9" w:rsidRPr="0029218B">
        <w:rPr>
          <w:rFonts w:ascii="Times New Roman" w:hAnsi="Times New Roman"/>
          <w:i/>
          <w:sz w:val="20"/>
          <w:szCs w:val="20"/>
        </w:rPr>
        <w:t>collaborate</w:t>
      </w:r>
      <w:r w:rsidR="00B003F9" w:rsidRPr="0029218B">
        <w:rPr>
          <w:rFonts w:ascii="Times New Roman" w:hAnsi="Times New Roman"/>
          <w:sz w:val="20"/>
          <w:szCs w:val="20"/>
        </w:rPr>
        <w:t>, it is a violation of AU’s academic honesty policy to “present others</w:t>
      </w:r>
      <w:r w:rsidR="00BF276E" w:rsidRPr="0029218B">
        <w:rPr>
          <w:rFonts w:ascii="Times New Roman" w:hAnsi="Times New Roman"/>
          <w:sz w:val="20"/>
          <w:szCs w:val="20"/>
        </w:rPr>
        <w:t>’</w:t>
      </w:r>
      <w:r w:rsidR="00B003F9" w:rsidRPr="0029218B">
        <w:rPr>
          <w:rFonts w:ascii="Times New Roman" w:hAnsi="Times New Roman"/>
          <w:sz w:val="20"/>
          <w:szCs w:val="20"/>
        </w:rPr>
        <w:t xml:space="preserve"> work as your own” (i.e., copying homework directly).  If you work with colleagues on homework, ensure that all parties contribute</w:t>
      </w:r>
      <w:r w:rsidR="000673F2" w:rsidRPr="0029218B">
        <w:rPr>
          <w:rFonts w:ascii="Times New Roman" w:hAnsi="Times New Roman"/>
          <w:sz w:val="20"/>
          <w:szCs w:val="20"/>
        </w:rPr>
        <w:t xml:space="preserve"> to learning</w:t>
      </w:r>
      <w:r w:rsidR="00B003F9" w:rsidRPr="0029218B">
        <w:rPr>
          <w:rFonts w:ascii="Times New Roman" w:hAnsi="Times New Roman"/>
          <w:sz w:val="20"/>
          <w:szCs w:val="20"/>
        </w:rPr>
        <w:t xml:space="preserve">. Additionally, </w:t>
      </w:r>
      <w:r w:rsidR="000673F2" w:rsidRPr="0029218B">
        <w:rPr>
          <w:rFonts w:ascii="Times New Roman" w:hAnsi="Times New Roman"/>
          <w:sz w:val="20"/>
          <w:szCs w:val="20"/>
        </w:rPr>
        <w:t xml:space="preserve">remember that </w:t>
      </w:r>
      <w:r w:rsidR="00B003F9" w:rsidRPr="0029218B">
        <w:rPr>
          <w:rFonts w:ascii="Times New Roman" w:hAnsi="Times New Roman"/>
          <w:sz w:val="20"/>
          <w:szCs w:val="20"/>
        </w:rPr>
        <w:t>individual students will each accumulate points independently on exams.  LEARNING from each other and TOGETHER is great; copying from “</w:t>
      </w:r>
      <w:r w:rsidR="002B3C0D" w:rsidRPr="0029218B">
        <w:rPr>
          <w:rFonts w:ascii="Times New Roman" w:hAnsi="Times New Roman"/>
          <w:sz w:val="20"/>
          <w:szCs w:val="20"/>
        </w:rPr>
        <w:t xml:space="preserve">an </w:t>
      </w:r>
      <w:r w:rsidR="00B003F9" w:rsidRPr="0029218B">
        <w:rPr>
          <w:rFonts w:ascii="Times New Roman" w:hAnsi="Times New Roman"/>
          <w:sz w:val="20"/>
          <w:szCs w:val="20"/>
        </w:rPr>
        <w:t xml:space="preserve"> </w:t>
      </w:r>
      <w:r w:rsidR="002B3C0D" w:rsidRPr="0029218B">
        <w:rPr>
          <w:rFonts w:ascii="Times New Roman" w:hAnsi="Times New Roman"/>
          <w:sz w:val="20"/>
          <w:szCs w:val="20"/>
        </w:rPr>
        <w:t>EXPERT</w:t>
      </w:r>
      <w:r w:rsidR="00B003F9" w:rsidRPr="0029218B">
        <w:rPr>
          <w:rFonts w:ascii="Times New Roman" w:hAnsi="Times New Roman"/>
          <w:sz w:val="20"/>
          <w:szCs w:val="20"/>
        </w:rPr>
        <w:t>” is a serious breach of academic integrity by ALL PARTIES.</w:t>
      </w:r>
    </w:p>
    <w:p w14:paraId="50980639" w14:textId="77777777" w:rsidR="005C6321" w:rsidRPr="0029218B" w:rsidRDefault="005C6321" w:rsidP="005C6321">
      <w:pPr>
        <w:pStyle w:val="Heading3"/>
      </w:pPr>
      <w:r w:rsidRPr="0029218B">
        <w:t>Attendance</w:t>
      </w:r>
    </w:p>
    <w:p w14:paraId="73338E92" w14:textId="64AFB49E" w:rsidR="00B003F9" w:rsidRPr="0029218B" w:rsidRDefault="00064B70" w:rsidP="00B003F9">
      <w:pPr>
        <w:rPr>
          <w:rFonts w:ascii="Times New Roman" w:hAnsi="Times New Roman"/>
          <w:sz w:val="20"/>
          <w:szCs w:val="20"/>
        </w:rPr>
      </w:pPr>
      <w:r w:rsidRPr="0029218B">
        <w:rPr>
          <w:rFonts w:ascii="Times New Roman" w:hAnsi="Times New Roman"/>
          <w:sz w:val="20"/>
          <w:szCs w:val="20"/>
        </w:rPr>
        <w:t xml:space="preserve"> </w:t>
      </w:r>
    </w:p>
    <w:p w14:paraId="5CB6DE08" w14:textId="74C5778C" w:rsidR="00236841" w:rsidRPr="0029218B" w:rsidRDefault="00236841" w:rsidP="00B003F9">
      <w:pPr>
        <w:rPr>
          <w:rFonts w:ascii="Times New Roman" w:hAnsi="Times New Roman"/>
          <w:sz w:val="20"/>
          <w:szCs w:val="20"/>
        </w:rPr>
      </w:pPr>
      <w:r w:rsidRPr="0029218B">
        <w:rPr>
          <w:rFonts w:ascii="Times New Roman" w:hAnsi="Times New Roman"/>
          <w:sz w:val="20"/>
          <w:szCs w:val="20"/>
        </w:rPr>
        <w:t xml:space="preserve">Registered students are considered class members until they file a Change of Registration form in the Office of Academic records”. </w:t>
      </w:r>
      <w:r w:rsidRPr="0029218B">
        <w:rPr>
          <w:rFonts w:ascii="Times New Roman" w:hAnsi="Times New Roman"/>
          <w:i/>
          <w:iCs/>
          <w:sz w:val="20"/>
          <w:szCs w:val="20"/>
        </w:rPr>
        <w:t>AU Bulletin 2014-2015 – Student Responsibilities, page 30</w:t>
      </w:r>
    </w:p>
    <w:p w14:paraId="1BF17D63" w14:textId="77777777" w:rsidR="005C6321" w:rsidRPr="0029218B" w:rsidRDefault="005C6321" w:rsidP="005C6321">
      <w:pPr>
        <w:pStyle w:val="Heading3"/>
      </w:pPr>
      <w:r w:rsidRPr="0029218B">
        <w:t>Final Exam</w:t>
      </w:r>
      <w:r w:rsidR="00642EB2" w:rsidRPr="0029218B">
        <w:t xml:space="preserve"> (Poli</w:t>
      </w:r>
      <w:r w:rsidR="00B646CE" w:rsidRPr="0029218B">
        <w:t>c</w:t>
      </w:r>
      <w:r w:rsidR="00642EB2" w:rsidRPr="0029218B">
        <w:t>y)</w:t>
      </w:r>
    </w:p>
    <w:p w14:paraId="1A640CAB" w14:textId="52E86EDF" w:rsidR="005C6321" w:rsidRPr="0029218B" w:rsidRDefault="005C6321" w:rsidP="005C6321">
      <w:r w:rsidRPr="0029218B">
        <w:rPr>
          <w:rFonts w:ascii="Times New Roman" w:hAnsi="Times New Roman"/>
          <w:sz w:val="20"/>
          <w:szCs w:val="20"/>
        </w:rPr>
        <w:t>A standardized final exam developed by the ACS Examinations Institute will be given.   The final exam will not be returned</w:t>
      </w:r>
      <w:r w:rsidR="005F42C5" w:rsidRPr="0029218B">
        <w:rPr>
          <w:rFonts w:ascii="Times New Roman" w:hAnsi="Times New Roman"/>
          <w:sz w:val="20"/>
          <w:szCs w:val="20"/>
        </w:rPr>
        <w:t xml:space="preserve"> and cannot be inspected by students</w:t>
      </w:r>
      <w:r w:rsidRPr="0029218B">
        <w:rPr>
          <w:rFonts w:ascii="Times New Roman" w:hAnsi="Times New Roman"/>
          <w:sz w:val="20"/>
          <w:szCs w:val="20"/>
        </w:rPr>
        <w:t xml:space="preserve">.  The final exam will be TUESDAY of Exam Week </w:t>
      </w:r>
      <w:r w:rsidR="00F4663E" w:rsidRPr="0029218B">
        <w:rPr>
          <w:rFonts w:ascii="Times New Roman" w:hAnsi="Times New Roman"/>
          <w:sz w:val="20"/>
          <w:szCs w:val="20"/>
        </w:rPr>
        <w:t>10</w:t>
      </w:r>
      <w:r w:rsidRPr="0029218B">
        <w:rPr>
          <w:rFonts w:ascii="Times New Roman" w:hAnsi="Times New Roman"/>
          <w:sz w:val="20"/>
          <w:szCs w:val="20"/>
        </w:rPr>
        <w:t>:</w:t>
      </w:r>
      <w:r w:rsidR="00F4663E" w:rsidRPr="0029218B">
        <w:rPr>
          <w:rFonts w:ascii="Times New Roman" w:hAnsi="Times New Roman"/>
          <w:sz w:val="20"/>
          <w:szCs w:val="20"/>
        </w:rPr>
        <w:t>3</w:t>
      </w:r>
      <w:r w:rsidRPr="0029218B">
        <w:rPr>
          <w:rFonts w:ascii="Times New Roman" w:hAnsi="Times New Roman"/>
          <w:sz w:val="20"/>
          <w:szCs w:val="20"/>
        </w:rPr>
        <w:t>0</w:t>
      </w:r>
      <w:r w:rsidR="00642EB2" w:rsidRPr="0029218B">
        <w:rPr>
          <w:rFonts w:ascii="Times New Roman" w:hAnsi="Times New Roman"/>
          <w:sz w:val="20"/>
          <w:szCs w:val="20"/>
        </w:rPr>
        <w:t>a</w:t>
      </w:r>
      <w:r w:rsidRPr="0029218B">
        <w:rPr>
          <w:rFonts w:ascii="Times New Roman" w:hAnsi="Times New Roman"/>
          <w:sz w:val="20"/>
          <w:szCs w:val="20"/>
        </w:rPr>
        <w:t xml:space="preserve"> –</w:t>
      </w:r>
      <w:r w:rsidR="00F4663E" w:rsidRPr="0029218B">
        <w:rPr>
          <w:rFonts w:ascii="Times New Roman" w:hAnsi="Times New Roman"/>
          <w:sz w:val="20"/>
          <w:szCs w:val="20"/>
        </w:rPr>
        <w:t>12</w:t>
      </w:r>
      <w:r w:rsidRPr="0029218B">
        <w:rPr>
          <w:rFonts w:ascii="Times New Roman" w:hAnsi="Times New Roman"/>
          <w:sz w:val="20"/>
          <w:szCs w:val="20"/>
        </w:rPr>
        <w:t>:</w:t>
      </w:r>
      <w:r w:rsidR="00F4663E" w:rsidRPr="0029218B">
        <w:rPr>
          <w:rFonts w:ascii="Times New Roman" w:hAnsi="Times New Roman"/>
          <w:sz w:val="20"/>
          <w:szCs w:val="20"/>
        </w:rPr>
        <w:t>3</w:t>
      </w:r>
      <w:r w:rsidRPr="0029218B">
        <w:rPr>
          <w:rFonts w:ascii="Times New Roman" w:hAnsi="Times New Roman"/>
          <w:sz w:val="20"/>
          <w:szCs w:val="20"/>
        </w:rPr>
        <w:t xml:space="preserve">0 </w:t>
      </w:r>
      <w:r w:rsidR="00F4663E" w:rsidRPr="0029218B">
        <w:rPr>
          <w:rFonts w:ascii="Times New Roman" w:hAnsi="Times New Roman"/>
          <w:sz w:val="20"/>
          <w:szCs w:val="20"/>
        </w:rPr>
        <w:t>p</w:t>
      </w:r>
      <w:r w:rsidRPr="0029218B">
        <w:rPr>
          <w:rFonts w:ascii="Times New Roman" w:hAnsi="Times New Roman"/>
          <w:sz w:val="20"/>
          <w:szCs w:val="20"/>
        </w:rPr>
        <w:t xml:space="preserve">m.  The final will be given ONLY at this time.  </w:t>
      </w:r>
      <w:r w:rsidR="00F4663E" w:rsidRPr="0029218B">
        <w:rPr>
          <w:rFonts w:ascii="Times New Roman" w:hAnsi="Times New Roman"/>
          <w:sz w:val="20"/>
          <w:szCs w:val="20"/>
        </w:rPr>
        <w:t>All students and the teacher can unanimously agree to another time during exam week.</w:t>
      </w:r>
    </w:p>
    <w:p w14:paraId="610EAE55" w14:textId="2D6E3051" w:rsidR="00B86C9F" w:rsidRPr="0029218B" w:rsidRDefault="00F4663E" w:rsidP="00F4663E">
      <w:pPr>
        <w:pStyle w:val="Heading3"/>
        <w:rPr>
          <w:rFonts w:cstheme="majorHAnsi"/>
          <w:sz w:val="22"/>
          <w:szCs w:val="22"/>
        </w:rPr>
      </w:pPr>
      <w:r w:rsidRPr="0029218B">
        <w:rPr>
          <w:rFonts w:cstheme="majorHAnsi"/>
          <w:sz w:val="22"/>
          <w:szCs w:val="28"/>
        </w:rPr>
        <w:lastRenderedPageBreak/>
        <w:t>Andrews University Educational Recording Policy</w:t>
      </w:r>
      <w:r w:rsidRPr="0029218B">
        <w:rPr>
          <w:rFonts w:cstheme="majorHAnsi"/>
          <w:sz w:val="22"/>
          <w:szCs w:val="22"/>
        </w:rPr>
        <w:t xml:space="preserve">.  </w:t>
      </w:r>
      <w:hyperlink r:id="rId22">
        <w:r w:rsidRPr="0029218B">
          <w:rPr>
            <w:rFonts w:eastAsia="IBM Plex Sans" w:cstheme="majorHAnsi"/>
            <w:i/>
            <w:color w:val="1155CC"/>
            <w:sz w:val="22"/>
            <w:szCs w:val="22"/>
            <w:u w:val="single"/>
          </w:rPr>
          <w:t>link to the full policy</w:t>
        </w:r>
      </w:hyperlink>
    </w:p>
    <w:p w14:paraId="7CD79E25" w14:textId="3F392A40" w:rsidR="00F4663E" w:rsidRPr="0029218B" w:rsidRDefault="00F4663E" w:rsidP="00F4663E">
      <w:pPr>
        <w:rPr>
          <w:sz w:val="20"/>
          <w:szCs w:val="20"/>
        </w:rPr>
      </w:pPr>
      <w:r w:rsidRPr="0029218B">
        <w:rPr>
          <w:b/>
          <w:bCs/>
          <w:sz w:val="20"/>
          <w:szCs w:val="20"/>
        </w:rPr>
        <w:t xml:space="preserve">Scope:  </w:t>
      </w:r>
      <w:r w:rsidRPr="0029218B">
        <w:rPr>
          <w:sz w:val="20"/>
          <w:szCs w:val="20"/>
        </w:rPr>
        <w:t xml:space="preserve">This policy establishes guidelines for the recording of classroom lectures (including without limitation all instructional activities, discussions, presentations, or other educational content taking place within a classroom or other educational setting in which course-related content is delivered), meetings between students and faculty during office hours, co-curricular events, and all other activities occurring in the teaching and/or learning environment (collectively </w:t>
      </w:r>
      <w:r w:rsidRPr="0029218B">
        <w:rPr>
          <w:rFonts w:hint="cs"/>
          <w:sz w:val="20"/>
          <w:szCs w:val="20"/>
        </w:rPr>
        <w:t>“</w:t>
      </w:r>
      <w:r w:rsidRPr="0029218B">
        <w:rPr>
          <w:sz w:val="20"/>
          <w:szCs w:val="20"/>
        </w:rPr>
        <w:t>Educational Activities</w:t>
      </w:r>
      <w:r w:rsidRPr="0029218B">
        <w:rPr>
          <w:rFonts w:hint="cs"/>
          <w:sz w:val="20"/>
          <w:szCs w:val="20"/>
        </w:rPr>
        <w:t>”</w:t>
      </w:r>
      <w:r w:rsidRPr="0029218B">
        <w:rPr>
          <w:sz w:val="20"/>
          <w:szCs w:val="20"/>
        </w:rPr>
        <w:t xml:space="preserve">). A </w:t>
      </w:r>
      <w:r w:rsidRPr="0029218B">
        <w:rPr>
          <w:rFonts w:hint="cs"/>
          <w:sz w:val="20"/>
          <w:szCs w:val="20"/>
        </w:rPr>
        <w:t>“</w:t>
      </w:r>
      <w:r w:rsidRPr="0029218B">
        <w:rPr>
          <w:sz w:val="20"/>
          <w:szCs w:val="20"/>
        </w:rPr>
        <w:t>recording</w:t>
      </w:r>
      <w:r w:rsidRPr="0029218B">
        <w:rPr>
          <w:rFonts w:hint="cs"/>
          <w:sz w:val="20"/>
          <w:szCs w:val="20"/>
        </w:rPr>
        <w:t>”</w:t>
      </w:r>
      <w:r w:rsidRPr="0029218B">
        <w:rPr>
          <w:sz w:val="20"/>
          <w:szCs w:val="20"/>
        </w:rPr>
        <w:t xml:space="preserve"> includes, but is not limited </w:t>
      </w:r>
      <w:proofErr w:type="gramStart"/>
      <w:r w:rsidRPr="0029218B">
        <w:rPr>
          <w:sz w:val="20"/>
          <w:szCs w:val="20"/>
        </w:rPr>
        <w:t>to:</w:t>
      </w:r>
      <w:proofErr w:type="gramEnd"/>
      <w:r w:rsidRPr="0029218B">
        <w:rPr>
          <w:sz w:val="20"/>
          <w:szCs w:val="20"/>
        </w:rPr>
        <w:t xml:space="preserve"> an audio recording, video recording, taking still or live photographs, and any other form of capturing or streaming audio, visual, or any other forms of media through the use of electronic devices.</w:t>
      </w:r>
    </w:p>
    <w:p w14:paraId="1D826D39" w14:textId="77777777" w:rsidR="00F4663E" w:rsidRPr="0029218B" w:rsidRDefault="00F4663E" w:rsidP="00F4663E">
      <w:pPr>
        <w:rPr>
          <w:sz w:val="20"/>
          <w:szCs w:val="20"/>
        </w:rPr>
      </w:pPr>
    </w:p>
    <w:p w14:paraId="63E7E437" w14:textId="050949DC" w:rsidR="00F4663E" w:rsidRPr="0029218B" w:rsidRDefault="00F4663E" w:rsidP="00F4663E">
      <w:pPr>
        <w:rPr>
          <w:sz w:val="20"/>
          <w:szCs w:val="20"/>
        </w:rPr>
      </w:pPr>
      <w:r w:rsidRPr="0029218B">
        <w:rPr>
          <w:sz w:val="20"/>
          <w:szCs w:val="20"/>
        </w:rPr>
        <w:t>In summary, the teacher of this class requires that recordings be PRE-APPROVED before the time that a student wishes to make a recording.  Recordings should not be disseminated anywhere.  Violations are viewed as an academic integrity matter.</w:t>
      </w:r>
    </w:p>
    <w:p w14:paraId="0B42DDBB" w14:textId="77777777" w:rsidR="00B86C9F" w:rsidRPr="0029218B" w:rsidRDefault="007B7E50">
      <w:pPr>
        <w:pStyle w:val="Heading1"/>
        <w:spacing w:after="0" w:line="26" w:lineRule="atLeast"/>
      </w:pPr>
      <w:r w:rsidRPr="0029218B">
        <w:rPr>
          <w:rFonts w:ascii="Times New Roman" w:hAnsi="Times New Roman"/>
        </w:rPr>
        <w:t>Class policies</w:t>
      </w:r>
    </w:p>
    <w:p w14:paraId="1F410329" w14:textId="77777777" w:rsidR="00B86C9F" w:rsidRPr="0029218B" w:rsidRDefault="007B7E50" w:rsidP="00064B70">
      <w:pPr>
        <w:pStyle w:val="Heading3"/>
      </w:pPr>
      <w:r w:rsidRPr="0029218B">
        <w:t>Student Responsibility</w:t>
      </w:r>
      <w:r w:rsidR="00064B70" w:rsidRPr="0029218B">
        <w:t xml:space="preserve"> in Commu</w:t>
      </w:r>
      <w:r w:rsidR="000D3591" w:rsidRPr="0029218B">
        <w:t xml:space="preserve">nication </w:t>
      </w:r>
    </w:p>
    <w:p w14:paraId="1C230687" w14:textId="58256610" w:rsidR="00064B70" w:rsidRPr="0029218B" w:rsidRDefault="007B7E50" w:rsidP="00064B70">
      <w:pPr>
        <w:spacing w:line="240" w:lineRule="auto"/>
        <w:rPr>
          <w:rFonts w:ascii="Times New Roman" w:hAnsi="Times New Roman"/>
          <w:sz w:val="20"/>
          <w:szCs w:val="20"/>
        </w:rPr>
      </w:pPr>
      <w:r w:rsidRPr="0029218B">
        <w:rPr>
          <w:rFonts w:ascii="Times New Roman" w:hAnsi="Times New Roman"/>
          <w:sz w:val="20"/>
          <w:szCs w:val="20"/>
        </w:rPr>
        <w:t>Email is the official form of communication at Andrews University. Students are responsible for checking their Andrews University email</w:t>
      </w:r>
      <w:r w:rsidR="0057160B" w:rsidRPr="0029218B">
        <w:rPr>
          <w:rFonts w:ascii="Times New Roman" w:hAnsi="Times New Roman"/>
          <w:sz w:val="20"/>
          <w:szCs w:val="20"/>
        </w:rPr>
        <w:t xml:space="preserve"> and LH</w:t>
      </w:r>
      <w:r w:rsidRPr="0029218B">
        <w:rPr>
          <w:rFonts w:ascii="Times New Roman" w:hAnsi="Times New Roman"/>
          <w:sz w:val="20"/>
          <w:szCs w:val="20"/>
        </w:rPr>
        <w:t xml:space="preserve"> regularly. </w:t>
      </w:r>
      <w:r w:rsidR="00064B70" w:rsidRPr="0029218B">
        <w:rPr>
          <w:rFonts w:ascii="Times New Roman" w:hAnsi="Times New Roman"/>
          <w:sz w:val="20"/>
          <w:szCs w:val="20"/>
        </w:rPr>
        <w:t xml:space="preserve">  Email communication between instructor and student takes place using @andrews.edu email addresses.  Send e-mail to the instructor using the e-mail address</w:t>
      </w:r>
      <w:r w:rsidR="00C93D1D" w:rsidRPr="0029218B">
        <w:rPr>
          <w:rFonts w:ascii="Times New Roman" w:hAnsi="Times New Roman"/>
          <w:sz w:val="20"/>
          <w:szCs w:val="20"/>
        </w:rPr>
        <w:t xml:space="preserve">:  </w:t>
      </w:r>
      <w:hyperlink r:id="rId23" w:history="1">
        <w:r w:rsidR="00C93D1D" w:rsidRPr="0029218B">
          <w:rPr>
            <w:rStyle w:val="Hyperlink"/>
            <w:rFonts w:ascii="Times New Roman" w:hAnsi="Times New Roman"/>
            <w:sz w:val="20"/>
            <w:szCs w:val="20"/>
          </w:rPr>
          <w:t>randalld@andrews.edu</w:t>
        </w:r>
      </w:hyperlink>
      <w:r w:rsidR="00064B70" w:rsidRPr="0029218B">
        <w:rPr>
          <w:rFonts w:ascii="Times New Roman" w:hAnsi="Times New Roman"/>
          <w:sz w:val="20"/>
          <w:szCs w:val="20"/>
        </w:rPr>
        <w:t xml:space="preserve">.  </w:t>
      </w:r>
      <w:r w:rsidR="00D1229A" w:rsidRPr="0029218B">
        <w:rPr>
          <w:rFonts w:ascii="Times New Roman" w:hAnsi="Times New Roman"/>
          <w:sz w:val="20"/>
          <w:szCs w:val="20"/>
        </w:rPr>
        <w:br/>
      </w:r>
      <w:r w:rsidR="00064B70" w:rsidRPr="0029218B">
        <w:rPr>
          <w:rFonts w:ascii="Times New Roman" w:hAnsi="Times New Roman"/>
          <w:sz w:val="20"/>
          <w:szCs w:val="20"/>
        </w:rPr>
        <w:t>The instructor will initiate communication to students’ @andrews.edu addresses.  Upon pressing send, it is assumed that the message received.  See below about spam traps.</w:t>
      </w:r>
    </w:p>
    <w:p w14:paraId="06BE193A" w14:textId="06B4E47D" w:rsidR="00064B70" w:rsidRPr="0029218B" w:rsidRDefault="00064B70" w:rsidP="00064B70">
      <w:pPr>
        <w:spacing w:line="240" w:lineRule="auto"/>
        <w:rPr>
          <w:rFonts w:ascii="Times New Roman" w:hAnsi="Times New Roman"/>
          <w:b/>
          <w:sz w:val="20"/>
          <w:szCs w:val="20"/>
        </w:rPr>
      </w:pPr>
      <w:r w:rsidRPr="0029218B">
        <w:rPr>
          <w:rFonts w:ascii="Cambria Math" w:hAnsi="Cambria Math" w:cs="Cambria Math"/>
          <w:b/>
          <w:sz w:val="20"/>
          <w:szCs w:val="20"/>
        </w:rPr>
        <w:t>⇒</w:t>
      </w:r>
      <w:r w:rsidRPr="0029218B">
        <w:rPr>
          <w:rFonts w:ascii="Times New Roman" w:hAnsi="Times New Roman"/>
          <w:b/>
          <w:sz w:val="20"/>
          <w:szCs w:val="20"/>
        </w:rPr>
        <w:t xml:space="preserve"> help me to better help by </w:t>
      </w:r>
      <w:r w:rsidR="00BE1542" w:rsidRPr="0029218B">
        <w:rPr>
          <w:rFonts w:ascii="Times New Roman" w:hAnsi="Times New Roman"/>
          <w:b/>
          <w:sz w:val="20"/>
          <w:szCs w:val="20"/>
        </w:rPr>
        <w:t>using an e-mail</w:t>
      </w:r>
      <w:r w:rsidRPr="0029218B">
        <w:rPr>
          <w:rFonts w:ascii="Times New Roman" w:hAnsi="Times New Roman"/>
          <w:b/>
          <w:sz w:val="20"/>
          <w:szCs w:val="20"/>
        </w:rPr>
        <w:t xml:space="preserve"> subject </w:t>
      </w:r>
      <w:r w:rsidR="00BE1542" w:rsidRPr="0029218B">
        <w:rPr>
          <w:rFonts w:ascii="Times New Roman" w:hAnsi="Times New Roman"/>
          <w:b/>
          <w:sz w:val="20"/>
          <w:szCs w:val="20"/>
        </w:rPr>
        <w:t xml:space="preserve">that generally </w:t>
      </w:r>
      <w:r w:rsidR="001733A8" w:rsidRPr="0029218B">
        <w:rPr>
          <w:rFonts w:ascii="Times New Roman" w:hAnsi="Times New Roman"/>
          <w:b/>
          <w:sz w:val="20"/>
          <w:szCs w:val="20"/>
        </w:rPr>
        <w:t>describes</w:t>
      </w:r>
      <w:r w:rsidR="00BE1542" w:rsidRPr="0029218B">
        <w:rPr>
          <w:rFonts w:ascii="Times New Roman" w:hAnsi="Times New Roman"/>
          <w:b/>
          <w:sz w:val="20"/>
          <w:szCs w:val="20"/>
        </w:rPr>
        <w:t xml:space="preserve"> the content</w:t>
      </w:r>
      <w:r w:rsidR="00642EB2" w:rsidRPr="0029218B">
        <w:rPr>
          <w:rFonts w:ascii="Times New Roman" w:hAnsi="Times New Roman"/>
          <w:b/>
          <w:sz w:val="20"/>
          <w:szCs w:val="20"/>
        </w:rPr>
        <w:t xml:space="preserve">.  </w:t>
      </w:r>
      <w:r w:rsidR="00642EB2" w:rsidRPr="0029218B">
        <w:rPr>
          <w:rFonts w:ascii="Times New Roman" w:hAnsi="Times New Roman"/>
          <w:b/>
          <w:sz w:val="20"/>
          <w:szCs w:val="20"/>
        </w:rPr>
        <w:br/>
        <w:t>E-mail with no subject may not be promptly read.</w:t>
      </w:r>
    </w:p>
    <w:p w14:paraId="45DA71AE" w14:textId="77777777" w:rsidR="00064B70" w:rsidRPr="0029218B" w:rsidRDefault="000A2A7C" w:rsidP="00064B70">
      <w:pPr>
        <w:spacing w:after="80" w:line="240" w:lineRule="auto"/>
        <w:rPr>
          <w:rFonts w:ascii="Times New Roman" w:hAnsi="Times New Roman"/>
          <w:i/>
          <w:sz w:val="20"/>
          <w:szCs w:val="20"/>
        </w:rPr>
      </w:pPr>
      <w:r w:rsidRPr="0029218B">
        <w:rPr>
          <w:rFonts w:ascii="Times New Roman" w:hAnsi="Times New Roman"/>
          <w:i/>
          <w:sz w:val="20"/>
          <w:szCs w:val="20"/>
        </w:rPr>
        <w:t xml:space="preserve">EMAIL </w:t>
      </w:r>
      <w:r w:rsidR="00064B70" w:rsidRPr="0029218B">
        <w:rPr>
          <w:rFonts w:ascii="Times New Roman" w:hAnsi="Times New Roman"/>
          <w:i/>
          <w:sz w:val="20"/>
          <w:szCs w:val="20"/>
        </w:rPr>
        <w:t xml:space="preserve">Information:  </w:t>
      </w:r>
      <w:r w:rsidR="00064B70" w:rsidRPr="0029218B">
        <w:rPr>
          <w:rFonts w:ascii="Times New Roman" w:hAnsi="Times New Roman"/>
          <w:sz w:val="20"/>
          <w:szCs w:val="20"/>
        </w:rPr>
        <w:t xml:space="preserve">Students may opt to forward their AU email to another account, but it is each student’s responsibility to make sure the forwarded email link does not break during the semester.  It is the student’s responsibility to make sure emails from the instructor do not end up in the Spam or Junk email sections. </w:t>
      </w:r>
      <w:r w:rsidR="00C93D1D" w:rsidRPr="0029218B">
        <w:rPr>
          <w:rFonts w:ascii="Times New Roman" w:hAnsi="Times New Roman"/>
          <w:sz w:val="20"/>
          <w:szCs w:val="20"/>
        </w:rPr>
        <w:t xml:space="preserve"> </w:t>
      </w:r>
    </w:p>
    <w:p w14:paraId="6847EF1C" w14:textId="139A9DF8" w:rsidR="00064B70" w:rsidRPr="0029218B" w:rsidRDefault="000A2A7C" w:rsidP="00064B70">
      <w:pPr>
        <w:spacing w:after="80" w:line="240" w:lineRule="auto"/>
        <w:rPr>
          <w:rFonts w:ascii="Times New Roman" w:hAnsi="Times New Roman"/>
          <w:sz w:val="20"/>
          <w:szCs w:val="20"/>
        </w:rPr>
      </w:pPr>
      <w:r w:rsidRPr="0029218B">
        <w:rPr>
          <w:rFonts w:ascii="Times New Roman" w:hAnsi="Times New Roman"/>
          <w:i/>
          <w:sz w:val="20"/>
          <w:szCs w:val="20"/>
        </w:rPr>
        <w:t xml:space="preserve">SPAM </w:t>
      </w:r>
      <w:r w:rsidR="00C93D1D" w:rsidRPr="0029218B">
        <w:rPr>
          <w:rFonts w:ascii="Times New Roman" w:hAnsi="Times New Roman"/>
          <w:i/>
          <w:sz w:val="20"/>
          <w:szCs w:val="20"/>
        </w:rPr>
        <w:t xml:space="preserve">Information: </w:t>
      </w:r>
      <w:r w:rsidR="00D1229A" w:rsidRPr="0029218B">
        <w:rPr>
          <w:rFonts w:ascii="Times New Roman" w:hAnsi="Times New Roman"/>
          <w:iCs/>
          <w:sz w:val="20"/>
          <w:szCs w:val="20"/>
        </w:rPr>
        <w:t>The</w:t>
      </w:r>
      <w:r w:rsidR="00D1229A" w:rsidRPr="0029218B">
        <w:rPr>
          <w:rFonts w:ascii="Times New Roman" w:hAnsi="Times New Roman"/>
          <w:i/>
          <w:sz w:val="20"/>
          <w:szCs w:val="20"/>
        </w:rPr>
        <w:t xml:space="preserve"> </w:t>
      </w:r>
      <w:r w:rsidR="00064B70" w:rsidRPr="0029218B">
        <w:rPr>
          <w:rFonts w:ascii="Times New Roman" w:hAnsi="Times New Roman"/>
          <w:sz w:val="20"/>
          <w:szCs w:val="20"/>
        </w:rPr>
        <w:t>AU IT h</w:t>
      </w:r>
      <w:r w:rsidR="00C93D1D" w:rsidRPr="0029218B">
        <w:rPr>
          <w:rFonts w:ascii="Times New Roman" w:hAnsi="Times New Roman"/>
          <w:sz w:val="20"/>
          <w:szCs w:val="20"/>
        </w:rPr>
        <w:t>elpdesk can assist in accessing</w:t>
      </w:r>
      <w:r w:rsidR="00064B70" w:rsidRPr="0029218B">
        <w:rPr>
          <w:rFonts w:ascii="Times New Roman" w:hAnsi="Times New Roman"/>
          <w:sz w:val="20"/>
          <w:szCs w:val="20"/>
        </w:rPr>
        <w:t xml:space="preserve"> </w:t>
      </w:r>
      <w:r w:rsidR="00C93D1D" w:rsidRPr="0029218B">
        <w:rPr>
          <w:rFonts w:ascii="Times New Roman" w:hAnsi="Times New Roman"/>
          <w:sz w:val="20"/>
          <w:szCs w:val="20"/>
        </w:rPr>
        <w:t xml:space="preserve">e-mails that may have been caught in the Andrews spam trap.  </w:t>
      </w:r>
    </w:p>
    <w:p w14:paraId="2AACE947" w14:textId="77777777" w:rsidR="00064B70" w:rsidRPr="0029218B" w:rsidRDefault="00064B70" w:rsidP="00064B70">
      <w:pPr>
        <w:spacing w:after="80" w:line="240" w:lineRule="auto"/>
        <w:rPr>
          <w:rFonts w:ascii="Times New Roman" w:hAnsi="Times New Roman"/>
          <w:sz w:val="20"/>
          <w:szCs w:val="20"/>
        </w:rPr>
      </w:pPr>
    </w:p>
    <w:p w14:paraId="467E160B" w14:textId="77777777" w:rsidR="00B86C9F" w:rsidRPr="0029218B" w:rsidRDefault="007B7E50" w:rsidP="00064B70">
      <w:pPr>
        <w:pStyle w:val="Heading3"/>
      </w:pPr>
      <w:r w:rsidRPr="0029218B">
        <w:t>Professionalism</w:t>
      </w:r>
      <w:r w:rsidR="00192940" w:rsidRPr="0029218B">
        <w:t xml:space="preserve"> – GROW yourself</w:t>
      </w:r>
    </w:p>
    <w:p w14:paraId="6E20883F" w14:textId="77777777" w:rsidR="003A642D" w:rsidRPr="0029218B" w:rsidRDefault="003A642D" w:rsidP="003A642D">
      <w:pPr>
        <w:spacing w:line="240" w:lineRule="auto"/>
        <w:contextualSpacing/>
        <w:rPr>
          <w:rFonts w:ascii="Times New Roman" w:hAnsi="Times New Roman"/>
          <w:sz w:val="20"/>
        </w:rPr>
      </w:pPr>
      <w:r w:rsidRPr="0029218B">
        <w:rPr>
          <w:rFonts w:ascii="Times New Roman" w:hAnsi="Times New Roman"/>
          <w:sz w:val="20"/>
        </w:rPr>
        <w:t xml:space="preserve">Most students are enrolled in college (and this course) to prepare for a life of generous service to humanity through a profession in which they are developing the skills they have been given. </w:t>
      </w:r>
      <w:r w:rsidR="007107A1" w:rsidRPr="0029218B">
        <w:rPr>
          <w:rFonts w:ascii="Times New Roman" w:hAnsi="Times New Roman"/>
          <w:sz w:val="20"/>
        </w:rPr>
        <w:t xml:space="preserve"> </w:t>
      </w:r>
      <w:r w:rsidRPr="0029218B">
        <w:rPr>
          <w:rFonts w:ascii="Times New Roman" w:hAnsi="Times New Roman"/>
          <w:sz w:val="20"/>
        </w:rPr>
        <w:t xml:space="preserve">Individuals do not become professionals by simply wanting to be to be so – professionalism is </w:t>
      </w:r>
      <w:r w:rsidRPr="0029218B">
        <w:rPr>
          <w:rFonts w:ascii="Times New Roman" w:hAnsi="Times New Roman"/>
          <w:i/>
          <w:sz w:val="20"/>
        </w:rPr>
        <w:t>difficult</w:t>
      </w:r>
      <w:r w:rsidRPr="0029218B">
        <w:rPr>
          <w:rFonts w:ascii="Times New Roman" w:hAnsi="Times New Roman"/>
          <w:sz w:val="20"/>
        </w:rPr>
        <w:t xml:space="preserve"> and learned by </w:t>
      </w:r>
      <w:r w:rsidRPr="0029218B">
        <w:rPr>
          <w:rFonts w:ascii="Times New Roman" w:hAnsi="Times New Roman"/>
          <w:i/>
          <w:sz w:val="20"/>
        </w:rPr>
        <w:t>practice</w:t>
      </w:r>
      <w:r w:rsidRPr="0029218B">
        <w:rPr>
          <w:rFonts w:ascii="Times New Roman" w:hAnsi="Times New Roman"/>
          <w:sz w:val="20"/>
        </w:rPr>
        <w:t>.</w:t>
      </w:r>
      <w:r w:rsidR="007107A1" w:rsidRPr="0029218B">
        <w:rPr>
          <w:rFonts w:ascii="Times New Roman" w:hAnsi="Times New Roman"/>
          <w:sz w:val="20"/>
        </w:rPr>
        <w:t xml:space="preserve"> </w:t>
      </w:r>
      <w:r w:rsidRPr="0029218B">
        <w:rPr>
          <w:rFonts w:ascii="Times New Roman" w:hAnsi="Times New Roman"/>
          <w:sz w:val="20"/>
        </w:rPr>
        <w:t xml:space="preserve"> Practice being </w:t>
      </w:r>
      <w:r w:rsidR="007107A1" w:rsidRPr="0029218B">
        <w:rPr>
          <w:rFonts w:ascii="Times New Roman" w:hAnsi="Times New Roman"/>
          <w:sz w:val="20"/>
        </w:rPr>
        <w:t>“</w:t>
      </w:r>
      <w:r w:rsidRPr="0029218B">
        <w:rPr>
          <w:rFonts w:ascii="Times New Roman" w:hAnsi="Times New Roman"/>
          <w:sz w:val="20"/>
        </w:rPr>
        <w:t>professional</w:t>
      </w:r>
      <w:r w:rsidR="007107A1" w:rsidRPr="0029218B">
        <w:rPr>
          <w:rFonts w:ascii="Times New Roman" w:hAnsi="Times New Roman"/>
          <w:sz w:val="20"/>
        </w:rPr>
        <w:t>”</w:t>
      </w:r>
      <w:r w:rsidRPr="0029218B">
        <w:rPr>
          <w:rFonts w:ascii="Times New Roman" w:hAnsi="Times New Roman"/>
          <w:sz w:val="20"/>
        </w:rPr>
        <w:t xml:space="preserve"> now!  Professionals consistently and reliably perform at the highest levels of excellence in a particular area</w:t>
      </w:r>
      <w:r w:rsidR="007107A1" w:rsidRPr="0029218B">
        <w:rPr>
          <w:rFonts w:ascii="Times New Roman" w:hAnsi="Times New Roman"/>
          <w:sz w:val="20"/>
        </w:rPr>
        <w:t xml:space="preserve">.  </w:t>
      </w:r>
      <w:r w:rsidRPr="0029218B">
        <w:rPr>
          <w:rFonts w:ascii="Times New Roman" w:hAnsi="Times New Roman"/>
          <w:sz w:val="20"/>
        </w:rPr>
        <w:t>They do what they need to do when it needs to be done</w:t>
      </w:r>
      <w:r w:rsidR="00B014B8" w:rsidRPr="0029218B">
        <w:rPr>
          <w:rFonts w:ascii="Times New Roman" w:hAnsi="Times New Roman"/>
          <w:sz w:val="20"/>
        </w:rPr>
        <w:t xml:space="preserve"> without excuse</w:t>
      </w:r>
      <w:r w:rsidRPr="0029218B">
        <w:rPr>
          <w:rFonts w:ascii="Times New Roman" w:hAnsi="Times New Roman"/>
          <w:sz w:val="20"/>
        </w:rPr>
        <w:t xml:space="preserve">.  To prepare students for this professional world, certain behaviors/activities are not allowed in the classroom. </w:t>
      </w:r>
    </w:p>
    <w:p w14:paraId="7117DA6F" w14:textId="77777777" w:rsidR="003A642D" w:rsidRPr="0029218B" w:rsidRDefault="003A642D" w:rsidP="003A642D">
      <w:pPr>
        <w:spacing w:line="240" w:lineRule="auto"/>
        <w:contextualSpacing/>
        <w:rPr>
          <w:rFonts w:ascii="Times New Roman" w:hAnsi="Times New Roman"/>
          <w:sz w:val="20"/>
        </w:rPr>
      </w:pPr>
      <w:r w:rsidRPr="0029218B">
        <w:rPr>
          <w:rFonts w:ascii="Times New Roman" w:hAnsi="Times New Roman"/>
          <w:b/>
          <w:sz w:val="20"/>
        </w:rPr>
        <w:t>Cell Phones and Recording devices</w:t>
      </w:r>
      <w:r w:rsidRPr="0029218B">
        <w:rPr>
          <w:rFonts w:ascii="Times New Roman" w:hAnsi="Times New Roman"/>
          <w:sz w:val="20"/>
        </w:rPr>
        <w:t xml:space="preserve">: Cell phones should be turned off/silenced before entering the classroom. Picture-taking during class is not allowed. Recording devices (visual or audio) are allowed only if </w:t>
      </w:r>
      <w:r w:rsidRPr="0029218B">
        <w:rPr>
          <w:rFonts w:ascii="Times New Roman" w:hAnsi="Times New Roman"/>
          <w:i/>
          <w:sz w:val="20"/>
        </w:rPr>
        <w:t>pre-approved by instructor</w:t>
      </w:r>
      <w:r w:rsidRPr="0029218B">
        <w:rPr>
          <w:rFonts w:ascii="Times New Roman" w:hAnsi="Times New Roman"/>
          <w:sz w:val="20"/>
        </w:rPr>
        <w:t xml:space="preserve">.  </w:t>
      </w:r>
      <w:r w:rsidR="00801B2A" w:rsidRPr="0029218B">
        <w:rPr>
          <w:rFonts w:ascii="Times New Roman" w:hAnsi="Times New Roman"/>
          <w:sz w:val="20"/>
        </w:rPr>
        <w:t xml:space="preserve">Under no circumstance are recordings or their transcripts to be disseminated to individuals out of the class and/or posted </w:t>
      </w:r>
      <w:proofErr w:type="spellStart"/>
      <w:r w:rsidR="00801B2A" w:rsidRPr="0029218B">
        <w:rPr>
          <w:rFonts w:ascii="Times New Roman" w:hAnsi="Times New Roman"/>
          <w:sz w:val="20"/>
        </w:rPr>
        <w:t>publically</w:t>
      </w:r>
      <w:proofErr w:type="spellEnd"/>
      <w:r w:rsidR="00801B2A" w:rsidRPr="0029218B">
        <w:rPr>
          <w:rFonts w:ascii="Times New Roman" w:hAnsi="Times New Roman"/>
          <w:sz w:val="20"/>
        </w:rPr>
        <w:t xml:space="preserve"> or privately.  </w:t>
      </w:r>
      <w:r w:rsidRPr="0029218B">
        <w:rPr>
          <w:rFonts w:ascii="Times New Roman" w:hAnsi="Times New Roman"/>
          <w:b/>
          <w:sz w:val="20"/>
        </w:rPr>
        <w:t>Violations are considered a serious breach of academic integrity.</w:t>
      </w:r>
    </w:p>
    <w:p w14:paraId="3B23D6C6" w14:textId="68DCB75F" w:rsidR="003A642D" w:rsidRPr="0029218B" w:rsidRDefault="003A642D" w:rsidP="003A642D">
      <w:pPr>
        <w:spacing w:line="240" w:lineRule="auto"/>
        <w:contextualSpacing/>
        <w:rPr>
          <w:rFonts w:ascii="Times New Roman" w:hAnsi="Times New Roman"/>
          <w:sz w:val="20"/>
        </w:rPr>
      </w:pPr>
      <w:r w:rsidRPr="0029218B">
        <w:rPr>
          <w:rFonts w:ascii="Times New Roman" w:hAnsi="Times New Roman"/>
          <w:b/>
          <w:sz w:val="20"/>
        </w:rPr>
        <w:t xml:space="preserve">Laptops, </w:t>
      </w:r>
      <w:proofErr w:type="spellStart"/>
      <w:r w:rsidRPr="0029218B">
        <w:rPr>
          <w:rFonts w:ascii="Times New Roman" w:hAnsi="Times New Roman"/>
          <w:b/>
          <w:sz w:val="20"/>
        </w:rPr>
        <w:t>etc</w:t>
      </w:r>
      <w:proofErr w:type="spellEnd"/>
      <w:r w:rsidRPr="0029218B">
        <w:rPr>
          <w:rFonts w:ascii="Times New Roman" w:hAnsi="Times New Roman"/>
          <w:b/>
          <w:sz w:val="20"/>
        </w:rPr>
        <w:t xml:space="preserve"> </w:t>
      </w:r>
      <w:r w:rsidRPr="0029218B">
        <w:rPr>
          <w:rFonts w:ascii="Times New Roman" w:hAnsi="Times New Roman"/>
          <w:sz w:val="20"/>
        </w:rPr>
        <w:t xml:space="preserve">should not be used for surfing the web, checking </w:t>
      </w:r>
      <w:r w:rsidR="0057160B" w:rsidRPr="0029218B">
        <w:rPr>
          <w:rFonts w:ascii="Times New Roman" w:hAnsi="Times New Roman"/>
          <w:sz w:val="20"/>
        </w:rPr>
        <w:t>the web</w:t>
      </w:r>
      <w:r w:rsidRPr="0029218B">
        <w:rPr>
          <w:rFonts w:ascii="Times New Roman" w:hAnsi="Times New Roman"/>
          <w:sz w:val="20"/>
        </w:rPr>
        <w:t xml:space="preserve">, stock quotes, watching movies, etc. during class. It is distraction to fellow students, disrespectful, unprofessional to use these devices inappropriately during class. (see comments on participation).  Students may use a tablet </w:t>
      </w:r>
      <w:r w:rsidR="000A2A7C" w:rsidRPr="0029218B">
        <w:rPr>
          <w:rFonts w:ascii="Times New Roman" w:hAnsi="Times New Roman"/>
          <w:sz w:val="20"/>
        </w:rPr>
        <w:t>(</w:t>
      </w:r>
      <w:r w:rsidRPr="0029218B">
        <w:rPr>
          <w:rFonts w:ascii="Times New Roman" w:hAnsi="Times New Roman"/>
          <w:sz w:val="20"/>
        </w:rPr>
        <w:t>computer</w:t>
      </w:r>
      <w:r w:rsidR="000A2A7C" w:rsidRPr="0029218B">
        <w:rPr>
          <w:rFonts w:ascii="Times New Roman" w:hAnsi="Times New Roman"/>
          <w:sz w:val="20"/>
        </w:rPr>
        <w:t>)</w:t>
      </w:r>
      <w:r w:rsidRPr="0029218B">
        <w:rPr>
          <w:rFonts w:ascii="Times New Roman" w:hAnsi="Times New Roman"/>
          <w:sz w:val="20"/>
        </w:rPr>
        <w:t xml:space="preserve"> for taking notes </w:t>
      </w:r>
      <w:r w:rsidRPr="0029218B">
        <w:rPr>
          <w:rFonts w:ascii="Times New Roman" w:hAnsi="Times New Roman"/>
          <w:i/>
          <w:sz w:val="20"/>
        </w:rPr>
        <w:t>with prior instructor approval.</w:t>
      </w:r>
    </w:p>
    <w:p w14:paraId="68F34CE8" w14:textId="6574C3C0" w:rsidR="003A642D" w:rsidRPr="0029218B" w:rsidRDefault="003A642D" w:rsidP="003A642D">
      <w:pPr>
        <w:spacing w:line="240" w:lineRule="auto"/>
        <w:contextualSpacing/>
        <w:rPr>
          <w:rFonts w:ascii="Times New Roman" w:hAnsi="Times New Roman"/>
          <w:sz w:val="20"/>
        </w:rPr>
      </w:pPr>
      <w:r w:rsidRPr="0029218B">
        <w:rPr>
          <w:rFonts w:ascii="Times New Roman" w:hAnsi="Times New Roman"/>
          <w:b/>
          <w:sz w:val="20"/>
        </w:rPr>
        <w:t>Eating in class</w:t>
      </w:r>
      <w:r w:rsidRPr="0029218B">
        <w:rPr>
          <w:rFonts w:ascii="Times New Roman" w:hAnsi="Times New Roman"/>
          <w:sz w:val="20"/>
        </w:rPr>
        <w:t xml:space="preserve">: Do not bring food or beverages to class. None!  </w:t>
      </w:r>
      <w:r w:rsidR="0057160B" w:rsidRPr="0029218B">
        <w:rPr>
          <w:rFonts w:ascii="Times New Roman" w:hAnsi="Times New Roman"/>
          <w:sz w:val="20"/>
        </w:rPr>
        <w:t>(water is OK).</w:t>
      </w:r>
    </w:p>
    <w:p w14:paraId="199CAF30" w14:textId="77777777" w:rsidR="003A642D" w:rsidRPr="0029218B" w:rsidRDefault="003A642D" w:rsidP="003A642D">
      <w:pPr>
        <w:spacing w:line="240" w:lineRule="auto"/>
        <w:contextualSpacing/>
        <w:rPr>
          <w:rFonts w:ascii="Times New Roman" w:hAnsi="Times New Roman"/>
          <w:sz w:val="20"/>
        </w:rPr>
      </w:pPr>
      <w:r w:rsidRPr="0029218B">
        <w:rPr>
          <w:rFonts w:ascii="Times New Roman" w:hAnsi="Times New Roman"/>
          <w:b/>
          <w:sz w:val="20"/>
        </w:rPr>
        <w:t>Participation</w:t>
      </w:r>
      <w:r w:rsidRPr="0029218B">
        <w:rPr>
          <w:rFonts w:ascii="Times New Roman" w:hAnsi="Times New Roman"/>
          <w:sz w:val="20"/>
        </w:rPr>
        <w:t xml:space="preserve">: Be present physically </w:t>
      </w:r>
      <w:r w:rsidRPr="0029218B">
        <w:rPr>
          <w:rFonts w:ascii="Times New Roman" w:hAnsi="Times New Roman"/>
          <w:i/>
          <w:sz w:val="20"/>
        </w:rPr>
        <w:t>and</w:t>
      </w:r>
      <w:r w:rsidRPr="0029218B">
        <w:rPr>
          <w:rFonts w:ascii="Times New Roman" w:hAnsi="Times New Roman"/>
          <w:sz w:val="20"/>
        </w:rPr>
        <w:t xml:space="preserve"> </w:t>
      </w:r>
      <w:r w:rsidRPr="0029218B">
        <w:rPr>
          <w:rFonts w:ascii="Times New Roman" w:hAnsi="Times New Roman"/>
          <w:i/>
          <w:sz w:val="20"/>
        </w:rPr>
        <w:t>mentally</w:t>
      </w:r>
      <w:r w:rsidRPr="0029218B">
        <w:rPr>
          <w:rFonts w:ascii="Times New Roman" w:hAnsi="Times New Roman"/>
          <w:sz w:val="20"/>
        </w:rPr>
        <w:t xml:space="preserve"> in all class meetings.  Attention to detail and demeanor factor into how students are perceived as growing professionals. Active participation in class is an essential part of learning. Without participating and expressing thoughts and questions it is impossible for students to clarify their goals and develop a personal, professional style.  (See also attendance policy).</w:t>
      </w:r>
    </w:p>
    <w:p w14:paraId="2AF9888D" w14:textId="77777777" w:rsidR="003A642D" w:rsidRPr="0029218B" w:rsidRDefault="003A642D">
      <w:pPr>
        <w:tabs>
          <w:tab w:val="left" w:pos="-1080"/>
          <w:tab w:val="left" w:pos="-720"/>
          <w:tab w:val="left" w:pos="0"/>
          <w:tab w:val="left" w:pos="1440"/>
          <w:tab w:val="left" w:pos="2160"/>
          <w:tab w:val="left" w:pos="2880"/>
          <w:tab w:val="lef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6" w:lineRule="atLeast"/>
        <w:rPr>
          <w:rFonts w:ascii="Times New Roman" w:hAnsi="Times New Roman"/>
          <w:b/>
        </w:rPr>
      </w:pPr>
    </w:p>
    <w:p w14:paraId="41F840F8" w14:textId="77777777" w:rsidR="00B86C9F" w:rsidRPr="0029218B" w:rsidRDefault="007B7E50" w:rsidP="00064B70">
      <w:pPr>
        <w:pStyle w:val="Heading3"/>
      </w:pPr>
      <w:r w:rsidRPr="0029218B">
        <w:t>Classroom Seating</w:t>
      </w:r>
    </w:p>
    <w:p w14:paraId="6BE14953" w14:textId="058256DA" w:rsidR="00B86C9F" w:rsidRPr="0029218B" w:rsidRDefault="003A642D">
      <w:pPr>
        <w:tabs>
          <w:tab w:val="left" w:pos="-1080"/>
          <w:tab w:val="left" w:pos="-720"/>
          <w:tab w:val="left" w:pos="0"/>
          <w:tab w:val="left" w:pos="1440"/>
          <w:tab w:val="left" w:pos="2160"/>
          <w:tab w:val="left" w:pos="2880"/>
          <w:tab w:val="lef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6" w:lineRule="atLeast"/>
        <w:rPr>
          <w:sz w:val="20"/>
        </w:rPr>
      </w:pPr>
      <w:r w:rsidRPr="0029218B">
        <w:rPr>
          <w:rFonts w:ascii="Times New Roman" w:hAnsi="Times New Roman"/>
          <w:sz w:val="20"/>
        </w:rPr>
        <w:t xml:space="preserve">Assigned seats may be made for </w:t>
      </w:r>
      <w:r w:rsidR="0057160B" w:rsidRPr="0029218B">
        <w:rPr>
          <w:rFonts w:ascii="Times New Roman" w:hAnsi="Times New Roman"/>
          <w:sz w:val="20"/>
        </w:rPr>
        <w:t>in-class summative assessments,</w:t>
      </w:r>
      <w:r w:rsidRPr="0029218B">
        <w:rPr>
          <w:rFonts w:ascii="Times New Roman" w:hAnsi="Times New Roman"/>
          <w:sz w:val="20"/>
        </w:rPr>
        <w:t xml:space="preserve"> including quizzes, mid-terms, and the final exam.</w:t>
      </w:r>
    </w:p>
    <w:p w14:paraId="3CC6F02F" w14:textId="77777777" w:rsidR="00B86C9F" w:rsidRPr="0029218B" w:rsidRDefault="00B86C9F">
      <w:pPr>
        <w:tabs>
          <w:tab w:val="left" w:pos="-1080"/>
          <w:tab w:val="left" w:pos="-720"/>
          <w:tab w:val="left" w:pos="0"/>
          <w:tab w:val="left" w:pos="1440"/>
          <w:tab w:val="left" w:pos="2160"/>
          <w:tab w:val="left" w:pos="2880"/>
          <w:tab w:val="lef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6" w:lineRule="atLeast"/>
        <w:jc w:val="both"/>
      </w:pPr>
    </w:p>
    <w:p w14:paraId="36F91ECE" w14:textId="04D5F219" w:rsidR="00B86C9F" w:rsidRPr="0029218B" w:rsidRDefault="005938D4" w:rsidP="00064B70">
      <w:pPr>
        <w:pStyle w:val="Heading3"/>
      </w:pPr>
      <w:r w:rsidRPr="0029218B">
        <w:t xml:space="preserve">Academic </w:t>
      </w:r>
      <w:r w:rsidR="007B7E50" w:rsidRPr="0029218B">
        <w:t>Accommodations</w:t>
      </w:r>
    </w:p>
    <w:p w14:paraId="4E118020" w14:textId="77777777" w:rsidR="00236841" w:rsidRPr="0029218B" w:rsidRDefault="00236841" w:rsidP="00236841">
      <w:pPr>
        <w:spacing w:line="26" w:lineRule="atLeast"/>
        <w:jc w:val="both"/>
        <w:rPr>
          <w:rFonts w:ascii="Times New Roman" w:hAnsi="Times New Roman"/>
          <w:sz w:val="20"/>
          <w:szCs w:val="20"/>
        </w:rPr>
      </w:pPr>
      <w:r w:rsidRPr="0029218B">
        <w:rPr>
          <w:rFonts w:ascii="Times New Roman" w:hAnsi="Times New Roman"/>
          <w:sz w:val="20"/>
          <w:szCs w:val="20"/>
        </w:rPr>
        <w:t>Accessibility and Accommodations Statement: Andrews University is dedicated to ensuring that students with disabilities have the support services and reasonable accommodations needed to provide equal access to academic programs and housing. To request an accommodation, you must establish your eligibility by working with AU Disability Support Services (Nethery Hall 210, disabilities@andrews.edu, (269) 471-6096).</w:t>
      </w:r>
    </w:p>
    <w:p w14:paraId="6CBB542A" w14:textId="46E473A5" w:rsidR="00B86C9F" w:rsidRPr="0029218B" w:rsidRDefault="00236841" w:rsidP="00236841">
      <w:pPr>
        <w:spacing w:line="26" w:lineRule="atLeast"/>
        <w:jc w:val="both"/>
      </w:pPr>
      <w:r w:rsidRPr="0029218B">
        <w:rPr>
          <w:rFonts w:ascii="Times New Roman" w:hAnsi="Times New Roman"/>
          <w:sz w:val="20"/>
          <w:szCs w:val="20"/>
        </w:rPr>
        <w:t xml:space="preserve"> Additional information can be found at </w:t>
      </w:r>
      <w:hyperlink r:id="rId24" w:history="1">
        <w:r w:rsidRPr="0029218B">
          <w:rPr>
            <w:rStyle w:val="Hyperlink"/>
            <w:rFonts w:ascii="Times New Roman" w:hAnsi="Times New Roman"/>
            <w:sz w:val="20"/>
            <w:szCs w:val="20"/>
          </w:rPr>
          <w:t>https://www.andrews.edu/services/sscenter/about/accessibility-accommodations.html</w:t>
        </w:r>
      </w:hyperlink>
      <w:r w:rsidRPr="0029218B">
        <w:rPr>
          <w:rFonts w:ascii="Times New Roman" w:hAnsi="Times New Roman"/>
          <w:sz w:val="20"/>
          <w:szCs w:val="20"/>
        </w:rPr>
        <w:t xml:space="preserve">.   </w:t>
      </w:r>
    </w:p>
    <w:p w14:paraId="2316A94A" w14:textId="77777777" w:rsidR="00B86C9F" w:rsidRPr="0029218B" w:rsidRDefault="00B86C9F">
      <w:pPr>
        <w:spacing w:line="26" w:lineRule="atLeast"/>
        <w:rPr>
          <w:sz w:val="20"/>
        </w:rPr>
      </w:pPr>
    </w:p>
    <w:p w14:paraId="3769477C" w14:textId="77777777" w:rsidR="00B86C9F" w:rsidRPr="0029218B" w:rsidRDefault="00192940" w:rsidP="00192940">
      <w:pPr>
        <w:pStyle w:val="Heading3"/>
      </w:pPr>
      <w:r w:rsidRPr="0029218B">
        <w:t xml:space="preserve">Final </w:t>
      </w:r>
      <w:r w:rsidR="007B7E50" w:rsidRPr="0029218B">
        <w:t xml:space="preserve">Examination   </w:t>
      </w:r>
      <w:r w:rsidR="007B7E50" w:rsidRPr="0029218B">
        <w:tab/>
      </w:r>
      <w:r w:rsidR="007B7E50" w:rsidRPr="0029218B">
        <w:rPr>
          <w:rFonts w:ascii="Times New Roman" w:hAnsi="Times New Roman" w:cs="Times New Roman"/>
          <w:i/>
          <w:sz w:val="20"/>
          <w:szCs w:val="20"/>
        </w:rPr>
        <w:t>AU Bulletin</w:t>
      </w:r>
    </w:p>
    <w:p w14:paraId="5CE84473" w14:textId="77777777" w:rsidR="00B86C9F" w:rsidRPr="0029218B" w:rsidRDefault="007B7E50">
      <w:pPr>
        <w:tabs>
          <w:tab w:val="left" w:pos="-1080"/>
          <w:tab w:val="left" w:pos="-720"/>
          <w:tab w:val="left" w:pos="0"/>
          <w:tab w:val="left" w:pos="1440"/>
          <w:tab w:val="left" w:pos="2160"/>
          <w:tab w:val="left" w:pos="2880"/>
          <w:tab w:val="lef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6" w:lineRule="atLeast"/>
        <w:jc w:val="both"/>
        <w:rPr>
          <w:sz w:val="20"/>
          <w:szCs w:val="20"/>
        </w:rPr>
      </w:pPr>
      <w:r w:rsidRPr="0029218B">
        <w:rPr>
          <w:rFonts w:ascii="Times New Roman" w:hAnsi="Times New Roman"/>
          <w:sz w:val="20"/>
          <w:szCs w:val="20"/>
        </w:rPr>
        <w:t xml:space="preserve">“Credit is not granted in courses unless the required </w:t>
      </w:r>
      <w:r w:rsidR="00192940" w:rsidRPr="0029218B">
        <w:rPr>
          <w:rFonts w:ascii="Times New Roman" w:hAnsi="Times New Roman"/>
          <w:sz w:val="20"/>
          <w:szCs w:val="20"/>
        </w:rPr>
        <w:t xml:space="preserve">(final) </w:t>
      </w:r>
      <w:r w:rsidRPr="0029218B">
        <w:rPr>
          <w:rFonts w:ascii="Times New Roman" w:hAnsi="Times New Roman"/>
          <w:sz w:val="20"/>
          <w:szCs w:val="20"/>
        </w:rPr>
        <w:t xml:space="preserve">examinations are completed by the student.  Students are expected to follow the published examination schedule.  In cases where the schedule requires a student to complete four exams in one day, arrangements may be made with the dean to complete one of the examinations at another time”. </w:t>
      </w:r>
      <w:r w:rsidRPr="0029218B">
        <w:rPr>
          <w:rFonts w:ascii="Times New Roman" w:hAnsi="Times New Roman"/>
          <w:sz w:val="20"/>
          <w:szCs w:val="20"/>
        </w:rPr>
        <w:tab/>
      </w:r>
    </w:p>
    <w:p w14:paraId="5596D8E7" w14:textId="77777777" w:rsidR="00B86C9F" w:rsidRPr="0029218B" w:rsidRDefault="00B86C9F">
      <w:pPr>
        <w:tabs>
          <w:tab w:val="left" w:pos="360"/>
          <w:tab w:val="left" w:pos="1440"/>
          <w:tab w:val="left" w:pos="2160"/>
          <w:tab w:val="left" w:pos="2880"/>
          <w:tab w:val="left" w:pos="3600"/>
          <w:tab w:val="left" w:pos="432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spacing w:line="26" w:lineRule="atLeast"/>
        <w:ind w:left="1440" w:hanging="1440"/>
        <w:jc w:val="both"/>
        <w:rPr>
          <w:sz w:val="20"/>
          <w:szCs w:val="20"/>
        </w:rPr>
      </w:pPr>
    </w:p>
    <w:p w14:paraId="170BE9B1" w14:textId="77777777" w:rsidR="00B86C9F" w:rsidRPr="0029218B" w:rsidRDefault="007B7E50" w:rsidP="00192940">
      <w:pPr>
        <w:pStyle w:val="Heading3"/>
      </w:pPr>
      <w:r w:rsidRPr="0029218B">
        <w:lastRenderedPageBreak/>
        <w:t xml:space="preserve">Class Attendance    </w:t>
      </w:r>
      <w:r w:rsidRPr="0029218B">
        <w:tab/>
      </w:r>
      <w:r w:rsidRPr="0029218B">
        <w:rPr>
          <w:rFonts w:ascii="Times New Roman" w:hAnsi="Times New Roman" w:cs="Times New Roman"/>
          <w:i/>
          <w:sz w:val="20"/>
          <w:szCs w:val="20"/>
        </w:rPr>
        <w:t>AU Bulletin</w:t>
      </w:r>
    </w:p>
    <w:p w14:paraId="3F10E1A0" w14:textId="77777777" w:rsidR="00B86C9F" w:rsidRPr="0029218B" w:rsidRDefault="007B7E50">
      <w:pPr>
        <w:tabs>
          <w:tab w:val="left" w:pos="-1080"/>
          <w:tab w:val="left" w:pos="-720"/>
          <w:tab w:val="left" w:pos="0"/>
          <w:tab w:val="left" w:pos="1440"/>
          <w:tab w:val="left" w:pos="2160"/>
          <w:tab w:val="left" w:pos="2880"/>
          <w:tab w:val="lef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6" w:lineRule="atLeast"/>
        <w:jc w:val="both"/>
        <w:rPr>
          <w:sz w:val="20"/>
          <w:szCs w:val="20"/>
        </w:rPr>
      </w:pPr>
      <w:r w:rsidRPr="0029218B">
        <w:rPr>
          <w:rFonts w:ascii="Times New Roman" w:hAnsi="Times New Roman"/>
          <w:sz w:val="20"/>
          <w:szCs w:val="20"/>
        </w:rPr>
        <w:t xml:space="preserve">“Regular attendance at all classes, laboratories and other academic appointments is required for each student.  Faculty members are expected to keep regular attendance records.  The syllabus notifies students </w:t>
      </w:r>
      <w:r w:rsidR="00064B70" w:rsidRPr="0029218B">
        <w:rPr>
          <w:rFonts w:ascii="Times New Roman" w:hAnsi="Times New Roman"/>
          <w:sz w:val="20"/>
          <w:szCs w:val="20"/>
        </w:rPr>
        <w:t>of the attendance requirements.”</w:t>
      </w:r>
      <w:r w:rsidR="00064B70" w:rsidRPr="0029218B">
        <w:rPr>
          <w:rFonts w:ascii="Times New Roman" w:hAnsi="Times New Roman"/>
          <w:sz w:val="20"/>
          <w:szCs w:val="20"/>
        </w:rPr>
        <w:tab/>
      </w:r>
    </w:p>
    <w:p w14:paraId="05AC850E" w14:textId="77777777" w:rsidR="00B86C9F" w:rsidRPr="0029218B" w:rsidRDefault="00B86C9F">
      <w:pPr>
        <w:tabs>
          <w:tab w:val="left" w:pos="-1080"/>
          <w:tab w:val="left" w:pos="-720"/>
          <w:tab w:val="left" w:pos="0"/>
          <w:tab w:val="left" w:pos="1440"/>
          <w:tab w:val="left" w:pos="2160"/>
          <w:tab w:val="left" w:pos="2880"/>
          <w:tab w:val="lef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6" w:lineRule="atLeast"/>
        <w:jc w:val="both"/>
        <w:rPr>
          <w:sz w:val="20"/>
          <w:szCs w:val="20"/>
        </w:rPr>
      </w:pPr>
    </w:p>
    <w:p w14:paraId="467919F7" w14:textId="6A22B721" w:rsidR="00B86C9F" w:rsidRPr="0029218B" w:rsidRDefault="005938D4" w:rsidP="00064B70">
      <w:pPr>
        <w:pStyle w:val="Heading3"/>
      </w:pPr>
      <w:r w:rsidRPr="0029218B">
        <w:t xml:space="preserve">Attendance and </w:t>
      </w:r>
      <w:r w:rsidR="007B7E50" w:rsidRPr="0029218B">
        <w:t>Class Absences</w:t>
      </w:r>
    </w:p>
    <w:p w14:paraId="0CA9133B" w14:textId="77777777" w:rsidR="005938D4" w:rsidRPr="0029218B" w:rsidRDefault="005938D4" w:rsidP="005938D4">
      <w:pPr>
        <w:rPr>
          <w:rFonts w:ascii="Times New Roman" w:hAnsi="Times New Roman"/>
          <w:sz w:val="20"/>
          <w:szCs w:val="20"/>
        </w:rPr>
      </w:pPr>
      <w:r w:rsidRPr="0029218B">
        <w:rPr>
          <w:rFonts w:ascii="Times New Roman" w:hAnsi="Times New Roman"/>
          <w:sz w:val="20"/>
          <w:szCs w:val="20"/>
        </w:rPr>
        <w:t xml:space="preserve">Regular attendance at all class and laboratory meetings is required of each student.  </w:t>
      </w:r>
    </w:p>
    <w:p w14:paraId="4D53750E" w14:textId="31687FC9" w:rsidR="005938D4" w:rsidRPr="0029218B" w:rsidRDefault="005938D4" w:rsidP="005938D4">
      <w:pPr>
        <w:rPr>
          <w:rFonts w:ascii="Times New Roman" w:hAnsi="Times New Roman"/>
          <w:sz w:val="20"/>
          <w:szCs w:val="20"/>
        </w:rPr>
      </w:pPr>
      <w:r w:rsidRPr="0029218B">
        <w:rPr>
          <w:rFonts w:ascii="Times New Roman" w:hAnsi="Times New Roman"/>
          <w:sz w:val="20"/>
          <w:szCs w:val="20"/>
        </w:rPr>
        <w:t xml:space="preserve">Whenever the number of absences exceeds 20% of the total course appointments (for any reason), the teacher may give a failing grade (F). </w:t>
      </w:r>
      <w:r w:rsidRPr="0029218B">
        <w:rPr>
          <w:rFonts w:ascii="Times New Roman" w:hAnsi="Times New Roman"/>
          <w:bCs/>
          <w:sz w:val="20"/>
          <w:szCs w:val="20"/>
        </w:rPr>
        <w:t>Absence</w:t>
      </w:r>
      <w:r w:rsidRPr="0029218B">
        <w:rPr>
          <w:rFonts w:ascii="Times New Roman" w:hAnsi="Times New Roman"/>
          <w:sz w:val="20"/>
          <w:szCs w:val="20"/>
        </w:rPr>
        <w:t xml:space="preserve"> from 10% required class meetings (3 classes) is sufficient to lower a final grade by 1/3 of a letter:  a B may become a B–. Absences recorded because of late registration, suspension, and early/late vacation leaves are not excused. The class work missed may be made up only if the teacher allows. Three tardies are equal to one absence. A pattern of absences, either physical </w:t>
      </w:r>
      <w:r w:rsidRPr="0029218B">
        <w:rPr>
          <w:rFonts w:ascii="Times New Roman" w:hAnsi="Times New Roman"/>
          <w:b/>
          <w:i/>
          <w:sz w:val="20"/>
          <w:szCs w:val="20"/>
        </w:rPr>
        <w:t>or mental</w:t>
      </w:r>
      <w:r w:rsidRPr="0029218B">
        <w:rPr>
          <w:rFonts w:ascii="Times New Roman" w:hAnsi="Times New Roman"/>
          <w:sz w:val="20"/>
          <w:szCs w:val="20"/>
        </w:rPr>
        <w:t xml:space="preserve">, may invoke an </w:t>
      </w:r>
      <w:proofErr w:type="spellStart"/>
      <w:r w:rsidRPr="0029218B">
        <w:rPr>
          <w:rFonts w:ascii="Times New Roman" w:hAnsi="Times New Roman"/>
          <w:sz w:val="20"/>
          <w:szCs w:val="20"/>
        </w:rPr>
        <w:t>iVue</w:t>
      </w:r>
      <w:proofErr w:type="spellEnd"/>
      <w:r w:rsidRPr="0029218B">
        <w:rPr>
          <w:rFonts w:ascii="Times New Roman" w:hAnsi="Times New Roman"/>
          <w:sz w:val="20"/>
          <w:szCs w:val="20"/>
        </w:rPr>
        <w:t xml:space="preserve"> alert.  Should that not resolve the pattern of absences, a permanent note will be placed in the records of this class for referral during requests for references for professional / graduate schools.  Proof of illness from a medical professional involved in your case is required.  </w:t>
      </w:r>
    </w:p>
    <w:p w14:paraId="5ECD7FB4" w14:textId="77777777" w:rsidR="005938D4" w:rsidRPr="0029218B" w:rsidRDefault="005938D4" w:rsidP="00064B70">
      <w:pPr>
        <w:spacing w:after="80"/>
        <w:rPr>
          <w:rFonts w:ascii="Times New Roman" w:hAnsi="Times New Roman"/>
          <w:sz w:val="20"/>
          <w:szCs w:val="20"/>
        </w:rPr>
      </w:pPr>
    </w:p>
    <w:p w14:paraId="2EE5F531" w14:textId="360E5487" w:rsidR="00064B70" w:rsidRPr="0029218B" w:rsidRDefault="00064B70" w:rsidP="00064B70">
      <w:pPr>
        <w:spacing w:after="80"/>
        <w:rPr>
          <w:rFonts w:ascii="Times New Roman" w:hAnsi="Times New Roman"/>
          <w:sz w:val="20"/>
          <w:szCs w:val="20"/>
        </w:rPr>
      </w:pPr>
      <w:r w:rsidRPr="0029218B">
        <w:rPr>
          <w:rFonts w:ascii="Times New Roman" w:hAnsi="Times New Roman"/>
          <w:sz w:val="20"/>
          <w:szCs w:val="20"/>
        </w:rPr>
        <w:t xml:space="preserve">No absences are ‘excused’.  However, explanations for absences due to illness or other life (personal) emergencies are granted by the teacher on a case-by-case basis and are not guaranteed.  </w:t>
      </w:r>
      <w:r w:rsidR="004B17C7" w:rsidRPr="0029218B">
        <w:rPr>
          <w:rFonts w:ascii="Times New Roman" w:hAnsi="Times New Roman"/>
          <w:sz w:val="20"/>
          <w:szCs w:val="20"/>
        </w:rPr>
        <w:t>Students should be very transparent with their instructor regarding absences – if you need to miss class due to illness or another reason,</w:t>
      </w:r>
      <w:r w:rsidR="000A2A7C" w:rsidRPr="0029218B">
        <w:rPr>
          <w:rFonts w:ascii="Times New Roman" w:hAnsi="Times New Roman"/>
          <w:sz w:val="20"/>
          <w:szCs w:val="20"/>
        </w:rPr>
        <w:t xml:space="preserve"> professional behavior is to let the instructor know ASAP</w:t>
      </w:r>
      <w:r w:rsidRPr="0029218B">
        <w:rPr>
          <w:rFonts w:ascii="Times New Roman" w:hAnsi="Times New Roman"/>
          <w:sz w:val="20"/>
          <w:szCs w:val="20"/>
        </w:rPr>
        <w:t>.</w:t>
      </w:r>
      <w:r w:rsidR="000A2A7C" w:rsidRPr="0029218B">
        <w:rPr>
          <w:rFonts w:ascii="Times New Roman" w:hAnsi="Times New Roman"/>
          <w:sz w:val="20"/>
          <w:szCs w:val="20"/>
        </w:rPr>
        <w:t xml:space="preserve"> </w:t>
      </w:r>
      <w:r w:rsidRPr="0029218B">
        <w:rPr>
          <w:rFonts w:ascii="Times New Roman" w:hAnsi="Times New Roman"/>
          <w:sz w:val="20"/>
          <w:szCs w:val="20"/>
        </w:rPr>
        <w:t xml:space="preserve"> Proof of illness is required.  Residence hall students are required to see a nurse on the first day of any illness which interferes with class attendance.  Non-residence hall students should show written verification of illness obtained from their own physician.  Explanations for absences not due to illness are issued directly by the dean’s office.  Explained absences do not remove the student’s responsibility to complete all requirements of a course.  Class work is made up at </w:t>
      </w:r>
      <w:proofErr w:type="gramStart"/>
      <w:r w:rsidRPr="0029218B">
        <w:rPr>
          <w:rFonts w:ascii="Times New Roman" w:hAnsi="Times New Roman"/>
          <w:sz w:val="20"/>
          <w:szCs w:val="20"/>
        </w:rPr>
        <w:t>discretion</w:t>
      </w:r>
      <w:proofErr w:type="gramEnd"/>
      <w:r w:rsidRPr="0029218B">
        <w:rPr>
          <w:rFonts w:ascii="Times New Roman" w:hAnsi="Times New Roman"/>
          <w:sz w:val="20"/>
          <w:szCs w:val="20"/>
        </w:rPr>
        <w:t xml:space="preserve"> of the teacher.  </w:t>
      </w:r>
    </w:p>
    <w:p w14:paraId="3C62B5C0" w14:textId="77777777" w:rsidR="005938D4" w:rsidRPr="0029218B" w:rsidRDefault="005938D4" w:rsidP="00064B70">
      <w:pPr>
        <w:spacing w:after="80"/>
        <w:rPr>
          <w:rFonts w:ascii="Times New Roman" w:hAnsi="Times New Roman"/>
          <w:sz w:val="20"/>
          <w:szCs w:val="20"/>
        </w:rPr>
      </w:pPr>
    </w:p>
    <w:p w14:paraId="46FC382F" w14:textId="32E02304" w:rsidR="00064B70" w:rsidRPr="0029218B" w:rsidRDefault="00064B70" w:rsidP="00064B70">
      <w:pPr>
        <w:tabs>
          <w:tab w:val="left" w:pos="-1080"/>
          <w:tab w:val="left" w:pos="-720"/>
          <w:tab w:val="left" w:pos="0"/>
          <w:tab w:val="left" w:pos="1440"/>
          <w:tab w:val="left" w:pos="2160"/>
          <w:tab w:val="left" w:pos="2880"/>
          <w:tab w:val="lef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6" w:lineRule="atLeast"/>
        <w:jc w:val="both"/>
        <w:rPr>
          <w:rFonts w:ascii="Times New Roman" w:hAnsi="Times New Roman"/>
          <w:i/>
          <w:sz w:val="20"/>
          <w:szCs w:val="20"/>
        </w:rPr>
      </w:pPr>
      <w:r w:rsidRPr="0029218B">
        <w:rPr>
          <w:rFonts w:ascii="Times New Roman" w:hAnsi="Times New Roman"/>
          <w:b/>
          <w:sz w:val="20"/>
          <w:szCs w:val="20"/>
        </w:rPr>
        <w:t xml:space="preserve">File Drop/Add form if withdrawing:  </w:t>
      </w:r>
      <w:r w:rsidRPr="0029218B">
        <w:rPr>
          <w:rFonts w:ascii="Times New Roman" w:hAnsi="Times New Roman"/>
          <w:sz w:val="20"/>
          <w:szCs w:val="20"/>
        </w:rPr>
        <w:t xml:space="preserve">Registered students are considered class members until they file a Change of Registration form </w:t>
      </w:r>
      <w:r w:rsidR="00B74070" w:rsidRPr="0029218B">
        <w:rPr>
          <w:rFonts w:ascii="Times New Roman" w:hAnsi="Times New Roman"/>
          <w:sz w:val="20"/>
          <w:szCs w:val="20"/>
        </w:rPr>
        <w:t xml:space="preserve">(which may have another name) with </w:t>
      </w:r>
      <w:r w:rsidRPr="0029218B">
        <w:rPr>
          <w:rFonts w:ascii="Times New Roman" w:hAnsi="Times New Roman"/>
          <w:sz w:val="20"/>
          <w:szCs w:val="20"/>
        </w:rPr>
        <w:t>the Office of Academic records”.</w:t>
      </w:r>
      <w:r w:rsidRPr="0029218B">
        <w:rPr>
          <w:rFonts w:ascii="Times New Roman" w:hAnsi="Times New Roman"/>
          <w:sz w:val="20"/>
          <w:szCs w:val="20"/>
        </w:rPr>
        <w:tab/>
      </w:r>
      <w:r w:rsidRPr="0029218B">
        <w:rPr>
          <w:rFonts w:ascii="Times New Roman" w:hAnsi="Times New Roman"/>
          <w:sz w:val="20"/>
          <w:szCs w:val="20"/>
        </w:rPr>
        <w:tab/>
      </w:r>
      <w:r w:rsidRPr="0029218B">
        <w:rPr>
          <w:rFonts w:ascii="Times New Roman" w:hAnsi="Times New Roman"/>
          <w:sz w:val="20"/>
          <w:szCs w:val="20"/>
        </w:rPr>
        <w:tab/>
      </w:r>
      <w:r w:rsidRPr="0029218B">
        <w:rPr>
          <w:rFonts w:ascii="Times New Roman" w:hAnsi="Times New Roman"/>
          <w:i/>
          <w:sz w:val="20"/>
          <w:szCs w:val="20"/>
        </w:rPr>
        <w:t>AU Bulletin</w:t>
      </w:r>
    </w:p>
    <w:p w14:paraId="550445AE" w14:textId="77777777" w:rsidR="00184C60" w:rsidRPr="0029218B" w:rsidRDefault="00184C60" w:rsidP="00184C60">
      <w:pPr>
        <w:pStyle w:val="Heading3"/>
      </w:pPr>
      <w:r w:rsidRPr="0029218B">
        <w:t>Teacher Tardiness</w:t>
      </w:r>
      <w:r w:rsidRPr="0029218B">
        <w:tab/>
      </w:r>
      <w:r w:rsidRPr="0029218B">
        <w:rPr>
          <w:rFonts w:ascii="Times New Roman" w:hAnsi="Times New Roman" w:cs="Times New Roman"/>
          <w:i/>
          <w:sz w:val="20"/>
          <w:szCs w:val="20"/>
        </w:rPr>
        <w:t>AU Bulletin</w:t>
      </w:r>
    </w:p>
    <w:p w14:paraId="12DE6DCB" w14:textId="77777777" w:rsidR="00B74070" w:rsidRPr="0029218B" w:rsidRDefault="00B74070" w:rsidP="00192940">
      <w:pPr>
        <w:pStyle w:val="Heading3"/>
        <w:rPr>
          <w:rFonts w:ascii="Times New Roman" w:eastAsia="Liberation Sans" w:hAnsi="Times New Roman" w:cs="Times New Roman"/>
          <w:color w:val="auto"/>
          <w:sz w:val="20"/>
          <w:szCs w:val="20"/>
        </w:rPr>
      </w:pPr>
      <w:r w:rsidRPr="0029218B">
        <w:rPr>
          <w:rFonts w:ascii="Times New Roman" w:eastAsia="Liberation Sans" w:hAnsi="Times New Roman" w:cs="Times New Roman" w:hint="cs"/>
          <w:color w:val="auto"/>
          <w:sz w:val="20"/>
          <w:szCs w:val="20"/>
        </w:rPr>
        <w:t>“</w:t>
      </w:r>
      <w:r w:rsidRPr="0029218B">
        <w:rPr>
          <w:rFonts w:ascii="Times New Roman" w:eastAsia="Liberation Sans" w:hAnsi="Times New Roman" w:cs="Times New Roman"/>
          <w:color w:val="auto"/>
          <w:sz w:val="20"/>
          <w:szCs w:val="20"/>
        </w:rPr>
        <w:t>Teachers have the responsibility of getting to class on time.  If a teacher is detained and will be late, the teacher must send a message to the class with directions.  If after 10 minutes no message has been received, students may leave without penalty.  If teacher tardiness persists, students have the right to notify the department chair, or if the teacher is the department chair, to notify the dean</w:t>
      </w:r>
      <w:r w:rsidRPr="0029218B">
        <w:rPr>
          <w:rFonts w:ascii="Times New Roman" w:eastAsia="Liberation Sans" w:hAnsi="Times New Roman" w:cs="Times New Roman" w:hint="cs"/>
          <w:color w:val="auto"/>
          <w:sz w:val="20"/>
          <w:szCs w:val="20"/>
        </w:rPr>
        <w:t>”</w:t>
      </w:r>
      <w:r w:rsidRPr="0029218B">
        <w:rPr>
          <w:rFonts w:ascii="Times New Roman" w:eastAsia="Liberation Sans" w:hAnsi="Times New Roman" w:cs="Times New Roman"/>
          <w:color w:val="auto"/>
          <w:sz w:val="20"/>
          <w:szCs w:val="20"/>
        </w:rPr>
        <w:t xml:space="preserve">.  AU Bulletin 2014-2015 </w:t>
      </w:r>
      <w:r w:rsidRPr="0029218B">
        <w:rPr>
          <w:rFonts w:ascii="Times New Roman" w:eastAsia="Liberation Sans" w:hAnsi="Times New Roman" w:cs="Times New Roman" w:hint="cs"/>
          <w:color w:val="auto"/>
          <w:sz w:val="20"/>
          <w:szCs w:val="20"/>
        </w:rPr>
        <w:t>–</w:t>
      </w:r>
      <w:r w:rsidRPr="0029218B">
        <w:rPr>
          <w:rFonts w:ascii="Times New Roman" w:eastAsia="Liberation Sans" w:hAnsi="Times New Roman" w:cs="Times New Roman"/>
          <w:color w:val="auto"/>
          <w:sz w:val="20"/>
          <w:szCs w:val="20"/>
        </w:rPr>
        <w:t xml:space="preserve"> Student Responsibilities, page 30. </w:t>
      </w:r>
    </w:p>
    <w:p w14:paraId="21E587CF" w14:textId="0031D5A9" w:rsidR="00192940" w:rsidRPr="0029218B" w:rsidRDefault="00192940" w:rsidP="00192940">
      <w:pPr>
        <w:pStyle w:val="Heading3"/>
      </w:pPr>
      <w:r w:rsidRPr="0029218B">
        <w:t xml:space="preserve">Emergency Protocol </w:t>
      </w:r>
    </w:p>
    <w:p w14:paraId="7D97E3E4" w14:textId="7FE64FD3" w:rsidR="00192940" w:rsidRPr="0029218B" w:rsidRDefault="00B74070" w:rsidP="00192940">
      <w:pPr>
        <w:rPr>
          <w:sz w:val="20"/>
        </w:rPr>
      </w:pPr>
      <w:r w:rsidRPr="0029218B">
        <w:rPr>
          <w:rFonts w:ascii="Times New Roman" w:hAnsi="Times New Roman"/>
          <w:sz w:val="20"/>
        </w:rPr>
        <w:t xml:space="preserve">Andrews University takes the safety of its students seriously. Signs identifying emergency protocol are posted throughout buildings. Instructors will provide guidance and direction to students in the classroom in the event of an emergency affecting that specific location. It is important that you follow these instructions and stay with your instructor during any evacuation or sheltering emergency.  </w:t>
      </w:r>
      <w:r w:rsidR="00C9460B" w:rsidRPr="0029218B">
        <w:rPr>
          <w:rFonts w:ascii="Times New Roman" w:hAnsi="Times New Roman"/>
          <w:sz w:val="20"/>
        </w:rPr>
        <w:t>Students should register for AU Alert</w:t>
      </w:r>
      <w:r w:rsidRPr="0029218B">
        <w:rPr>
          <w:rFonts w:ascii="Times New Roman" w:hAnsi="Times New Roman"/>
          <w:sz w:val="20"/>
        </w:rPr>
        <w:t xml:space="preserve"> (</w:t>
      </w:r>
      <w:hyperlink r:id="rId25" w:history="1">
        <w:r w:rsidRPr="0029218B">
          <w:rPr>
            <w:rStyle w:val="Hyperlink"/>
            <w:rFonts w:ascii="Times New Roman" w:hAnsi="Times New Roman"/>
            <w:sz w:val="20"/>
          </w:rPr>
          <w:t>link</w:t>
        </w:r>
      </w:hyperlink>
      <w:r w:rsidRPr="0029218B">
        <w:rPr>
          <w:rFonts w:ascii="Times New Roman" w:hAnsi="Times New Roman"/>
          <w:sz w:val="20"/>
        </w:rPr>
        <w:t>)</w:t>
      </w:r>
      <w:r w:rsidR="00C9460B" w:rsidRPr="0029218B">
        <w:rPr>
          <w:rFonts w:ascii="Times New Roman" w:hAnsi="Times New Roman"/>
          <w:sz w:val="20"/>
        </w:rPr>
        <w:t>.</w:t>
      </w:r>
    </w:p>
    <w:p w14:paraId="470E9DE9" w14:textId="77777777" w:rsidR="00192940" w:rsidRPr="0029218B" w:rsidRDefault="00192940" w:rsidP="00192940">
      <w:pPr>
        <w:pStyle w:val="Heading1"/>
        <w:spacing w:after="0" w:line="26" w:lineRule="atLeast"/>
      </w:pPr>
      <w:r w:rsidRPr="0029218B">
        <w:rPr>
          <w:rFonts w:ascii="Times New Roman" w:hAnsi="Times New Roman"/>
        </w:rPr>
        <w:t>Academic Integrity</w:t>
      </w:r>
    </w:p>
    <w:p w14:paraId="16CCC5B2" w14:textId="7D5BD411" w:rsidR="00192940" w:rsidRPr="0029218B" w:rsidRDefault="00192940" w:rsidP="00192940">
      <w:pPr>
        <w:pStyle w:val="Heading3"/>
      </w:pPr>
      <w:r w:rsidRPr="0029218B">
        <w:t>University statement (</w:t>
      </w:r>
      <w:r w:rsidR="00236841" w:rsidRPr="0029218B">
        <w:t>University</w:t>
      </w:r>
      <w:r w:rsidRPr="0029218B">
        <w:t>)</w:t>
      </w:r>
      <w:r w:rsidR="00236841" w:rsidRPr="0029218B">
        <w:t xml:space="preserve">  Full policy </w:t>
      </w:r>
      <w:hyperlink r:id="rId26" w:history="1">
        <w:r w:rsidR="00236841" w:rsidRPr="0029218B">
          <w:rPr>
            <w:rStyle w:val="Hyperlink"/>
          </w:rPr>
          <w:t>here.</w:t>
        </w:r>
      </w:hyperlink>
    </w:p>
    <w:p w14:paraId="48C8ED2B" w14:textId="77777777" w:rsidR="000A2A7C" w:rsidRPr="0029218B" w:rsidRDefault="000A2A7C" w:rsidP="000A2A7C">
      <w:pPr>
        <w:tabs>
          <w:tab w:val="left" w:pos="-1080"/>
          <w:tab w:val="left" w:pos="-720"/>
          <w:tab w:val="left" w:pos="0"/>
          <w:tab w:val="left" w:pos="1440"/>
          <w:tab w:val="left" w:pos="2160"/>
          <w:tab w:val="left" w:pos="2880"/>
          <w:tab w:val="lef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6" w:lineRule="atLeast"/>
        <w:jc w:val="both"/>
        <w:rPr>
          <w:rFonts w:ascii="Times New Roman" w:hAnsi="Times New Roman"/>
          <w:sz w:val="20"/>
        </w:rPr>
      </w:pPr>
      <w:r w:rsidRPr="0029218B">
        <w:rPr>
          <w:rFonts w:ascii="Times New Roman" w:hAnsi="Times New Roman"/>
          <w:sz w:val="20"/>
        </w:rPr>
        <w:t xml:space="preserve">University learning thrives on the rigor of individual investigation, the authentic exchange of ideas, and a corporate commitment to integrity and mutual respect. University learning requires all members of the academic community to behave honestly.  Andrews University anchors its practices in the teachings of the Bible as well as in widely established and honorable academic traditions. As the apostle Paul calls us to authenticity in our Christian walk, so the educational institution demands of its participants true and accurate self-representation. In Ephesians, Paul invites believers </w:t>
      </w:r>
      <w:r w:rsidRPr="0029218B">
        <w:rPr>
          <w:rFonts w:ascii="Times New Roman" w:hAnsi="Times New Roman" w:hint="cs"/>
          <w:sz w:val="20"/>
        </w:rPr>
        <w:t>“</w:t>
      </w:r>
      <w:r w:rsidRPr="0029218B">
        <w:rPr>
          <w:rFonts w:ascii="Times New Roman" w:hAnsi="Times New Roman"/>
          <w:sz w:val="20"/>
        </w:rPr>
        <w:t>to be renewed in the spirit of your minds, and to clothe yourselves with the new self, created according to the likeness of God in true righteousness and holiness</w:t>
      </w:r>
      <w:r w:rsidRPr="0029218B">
        <w:rPr>
          <w:rFonts w:ascii="Times New Roman" w:hAnsi="Times New Roman" w:hint="cs"/>
          <w:sz w:val="20"/>
        </w:rPr>
        <w:t>”</w:t>
      </w:r>
      <w:r w:rsidRPr="0029218B">
        <w:rPr>
          <w:rFonts w:ascii="Times New Roman" w:hAnsi="Times New Roman"/>
          <w:sz w:val="20"/>
        </w:rPr>
        <w:t xml:space="preserve"> (Eph. 4:23-24, NRSV). As scholars and as Christ servants, we build His living body through our honesty in all things, both small and great. To that end, Andrews University</w:t>
      </w:r>
      <w:r w:rsidRPr="0029218B">
        <w:rPr>
          <w:rFonts w:ascii="Times New Roman" w:hAnsi="Times New Roman" w:hint="cs"/>
          <w:sz w:val="20"/>
        </w:rPr>
        <w:t>’</w:t>
      </w:r>
      <w:r w:rsidRPr="0029218B">
        <w:rPr>
          <w:rFonts w:ascii="Times New Roman" w:hAnsi="Times New Roman"/>
          <w:sz w:val="20"/>
        </w:rPr>
        <w:t>s faculty and students pledge to learn and grow together, committing to the following Standards and affirming honesty as a core component of an Andrews University education.</w:t>
      </w:r>
    </w:p>
    <w:p w14:paraId="4157E64A" w14:textId="3A54BDD9" w:rsidR="00236841" w:rsidRPr="0029218B" w:rsidRDefault="00236841" w:rsidP="000A2A7C">
      <w:pPr>
        <w:tabs>
          <w:tab w:val="left" w:pos="-1080"/>
          <w:tab w:val="left" w:pos="-720"/>
          <w:tab w:val="left" w:pos="0"/>
          <w:tab w:val="left" w:pos="1440"/>
          <w:tab w:val="left" w:pos="2160"/>
          <w:tab w:val="left" w:pos="2880"/>
          <w:tab w:val="lef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6" w:lineRule="atLeast"/>
        <w:jc w:val="both"/>
        <w:rPr>
          <w:rFonts w:ascii="Times New Roman" w:hAnsi="Times New Roman"/>
          <w:sz w:val="20"/>
        </w:rPr>
      </w:pPr>
      <w:r w:rsidRPr="0029218B">
        <w:rPr>
          <w:rFonts w:ascii="Times New Roman" w:hAnsi="Times New Roman"/>
          <w:sz w:val="20"/>
        </w:rPr>
        <w:t xml:space="preserve">     Andrews University is a community of scholars where academic honesty is the expected norm for faculty and students.  All members of this community are expected to exhibit academic honesty in keeping with the policy outlined in the University bulletin.  In addition, the student is expected to comply with ethical and scientific standards in research as recognized by the US Office of Human Subjects Protection and the US Office of Research Integrity.  It is expected that members of the scholarly community will </w:t>
      </w:r>
      <w:proofErr w:type="gramStart"/>
      <w:r w:rsidRPr="0029218B">
        <w:rPr>
          <w:rFonts w:ascii="Times New Roman" w:hAnsi="Times New Roman"/>
          <w:sz w:val="20"/>
        </w:rPr>
        <w:t>act with integrity at all times</w:t>
      </w:r>
      <w:proofErr w:type="gramEnd"/>
      <w:r w:rsidRPr="0029218B">
        <w:rPr>
          <w:rFonts w:ascii="Times New Roman" w:hAnsi="Times New Roman"/>
          <w:sz w:val="20"/>
        </w:rPr>
        <w:t xml:space="preserve">, however, should an individual choose to demonstrate dishonesty, it should be understood that acts of academic dishonesty are taken extremely seriously.  Acts of dishonesty are classified by level and reported centrally.  The consequences of academic dishonesty will be determined by the instructor unless a student’s record demonstrates repeated offenses (either three </w:t>
      </w:r>
      <w:proofErr w:type="gramStart"/>
      <w:r w:rsidRPr="0029218B">
        <w:rPr>
          <w:rFonts w:ascii="Times New Roman" w:hAnsi="Times New Roman"/>
          <w:sz w:val="20"/>
        </w:rPr>
        <w:t>level-one</w:t>
      </w:r>
      <w:proofErr w:type="gramEnd"/>
      <w:r w:rsidRPr="0029218B">
        <w:rPr>
          <w:rFonts w:ascii="Times New Roman" w:hAnsi="Times New Roman"/>
          <w:sz w:val="20"/>
        </w:rPr>
        <w:t xml:space="preserve"> offenses or two level-two offenses, or a level three and any other level violation).  In the situation where the student record demonstrates such repeated violations, or where the student is accused of a </w:t>
      </w:r>
      <w:proofErr w:type="gramStart"/>
      <w:r w:rsidRPr="0029218B">
        <w:rPr>
          <w:rFonts w:ascii="Times New Roman" w:hAnsi="Times New Roman"/>
          <w:sz w:val="20"/>
        </w:rPr>
        <w:t>level-four</w:t>
      </w:r>
      <w:proofErr w:type="gramEnd"/>
      <w:r w:rsidRPr="0029218B">
        <w:rPr>
          <w:rFonts w:ascii="Times New Roman" w:hAnsi="Times New Roman"/>
          <w:sz w:val="20"/>
        </w:rPr>
        <w:t xml:space="preserve"> violation, the case will be referred to an Academic Integrity Panel for resolution.  Serious or repeated violations can result in the issuance of an “XF” grade by Academic Integrity Panels, which indicates that the student failed the class for breach of academic integrity.  The XF is placed on the student’s permanent record and can only be removed under certain circumstances (see the University Bulletin).”</w:t>
      </w:r>
    </w:p>
    <w:p w14:paraId="5F3F6A9A" w14:textId="77777777" w:rsidR="000A2A7C" w:rsidRPr="0029218B" w:rsidRDefault="000A2A7C" w:rsidP="000A2A7C">
      <w:pPr>
        <w:pStyle w:val="Heading4"/>
        <w:spacing w:before="0"/>
        <w:rPr>
          <w:rFonts w:ascii="Times New Roman" w:hAnsi="Times New Roman"/>
          <w:sz w:val="20"/>
        </w:rPr>
      </w:pPr>
      <w:r w:rsidRPr="0029218B">
        <w:rPr>
          <w:rFonts w:ascii="Times New Roman" w:hAnsi="Times New Roman"/>
          <w:sz w:val="20"/>
        </w:rPr>
        <w:lastRenderedPageBreak/>
        <w:t>Section 1: Standards for Faculty</w:t>
      </w:r>
    </w:p>
    <w:p w14:paraId="1EE989F0" w14:textId="77777777" w:rsidR="000A2A7C" w:rsidRPr="0029218B" w:rsidRDefault="000A2A7C" w:rsidP="000A2A7C">
      <w:pPr>
        <w:tabs>
          <w:tab w:val="left" w:pos="-1080"/>
          <w:tab w:val="left" w:pos="-720"/>
          <w:tab w:val="left" w:pos="0"/>
          <w:tab w:val="left" w:pos="1440"/>
          <w:tab w:val="left" w:pos="2160"/>
          <w:tab w:val="left" w:pos="2880"/>
          <w:tab w:val="lef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6" w:lineRule="atLeast"/>
        <w:jc w:val="both"/>
        <w:rPr>
          <w:rFonts w:asciiTheme="minorHAnsi" w:hAnsiTheme="minorHAnsi" w:cstheme="minorHAnsi"/>
          <w:sz w:val="20"/>
        </w:rPr>
      </w:pPr>
      <w:r w:rsidRPr="0029218B">
        <w:rPr>
          <w:rFonts w:asciiTheme="minorHAnsi" w:hAnsiTheme="minorHAnsi" w:cstheme="minorHAnsi"/>
          <w:sz w:val="20"/>
        </w:rPr>
        <w:t>Because academic integrity grows out of a partnership between faculty, staff involved in academic endeavors, and students, faculty members of Andrews University promise to:</w:t>
      </w:r>
    </w:p>
    <w:p w14:paraId="005D7690" w14:textId="77777777" w:rsidR="000A2A7C" w:rsidRPr="0029218B" w:rsidRDefault="000A2A7C" w:rsidP="000A2A7C">
      <w:pPr>
        <w:pStyle w:val="ListParagraph"/>
        <w:numPr>
          <w:ilvl w:val="2"/>
          <w:numId w:val="36"/>
        </w:numPr>
        <w:tabs>
          <w:tab w:val="left" w:pos="-1080"/>
          <w:tab w:val="left" w:pos="-720"/>
          <w:tab w:val="left" w:pos="0"/>
          <w:tab w:val="left" w:pos="1440"/>
          <w:tab w:val="left" w:pos="2160"/>
          <w:tab w:val="left" w:pos="2880"/>
          <w:tab w:val="lef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6" w:lineRule="atLeast"/>
        <w:ind w:left="720"/>
        <w:jc w:val="both"/>
        <w:rPr>
          <w:rFonts w:asciiTheme="minorHAnsi" w:hAnsiTheme="minorHAnsi" w:cstheme="minorHAnsi"/>
          <w:sz w:val="20"/>
        </w:rPr>
      </w:pPr>
      <w:r w:rsidRPr="0029218B">
        <w:rPr>
          <w:rFonts w:asciiTheme="minorHAnsi" w:hAnsiTheme="minorHAnsi" w:cstheme="minorHAnsi"/>
          <w:sz w:val="20"/>
        </w:rPr>
        <w:t xml:space="preserve">Model academic integrity both in the classroom and </w:t>
      </w:r>
      <w:proofErr w:type="gramStart"/>
      <w:r w:rsidRPr="0029218B">
        <w:rPr>
          <w:rFonts w:asciiTheme="minorHAnsi" w:hAnsiTheme="minorHAnsi" w:cstheme="minorHAnsi"/>
          <w:sz w:val="20"/>
        </w:rPr>
        <w:t>in the course of</w:t>
      </w:r>
      <w:proofErr w:type="gramEnd"/>
      <w:r w:rsidRPr="0029218B">
        <w:rPr>
          <w:rFonts w:asciiTheme="minorHAnsi" w:hAnsiTheme="minorHAnsi" w:cstheme="minorHAnsi"/>
          <w:sz w:val="20"/>
        </w:rPr>
        <w:t xml:space="preserve"> research activities and publication.</w:t>
      </w:r>
    </w:p>
    <w:p w14:paraId="1C9A1289" w14:textId="77777777" w:rsidR="000A2A7C" w:rsidRPr="0029218B" w:rsidRDefault="000A2A7C" w:rsidP="000A2A7C">
      <w:pPr>
        <w:pStyle w:val="ListParagraph"/>
        <w:numPr>
          <w:ilvl w:val="2"/>
          <w:numId w:val="36"/>
        </w:numPr>
        <w:tabs>
          <w:tab w:val="left" w:pos="-1080"/>
          <w:tab w:val="left" w:pos="-720"/>
          <w:tab w:val="left" w:pos="0"/>
          <w:tab w:val="left" w:pos="1440"/>
          <w:tab w:val="left" w:pos="2160"/>
          <w:tab w:val="left" w:pos="2880"/>
          <w:tab w:val="lef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6" w:lineRule="atLeast"/>
        <w:ind w:left="720"/>
        <w:jc w:val="both"/>
        <w:rPr>
          <w:rFonts w:asciiTheme="minorHAnsi" w:hAnsiTheme="minorHAnsi" w:cstheme="minorHAnsi"/>
          <w:sz w:val="20"/>
        </w:rPr>
      </w:pPr>
      <w:r w:rsidRPr="0029218B">
        <w:rPr>
          <w:rFonts w:asciiTheme="minorHAnsi" w:hAnsiTheme="minorHAnsi" w:cstheme="minorHAnsi"/>
          <w:sz w:val="20"/>
        </w:rPr>
        <w:t>Cultivate academic honesty in each course, using the following means as deemed appropriate:</w:t>
      </w:r>
    </w:p>
    <w:p w14:paraId="5DC5C94B" w14:textId="77777777" w:rsidR="000A2A7C" w:rsidRPr="0029218B" w:rsidRDefault="000A2A7C" w:rsidP="000A2A7C">
      <w:pPr>
        <w:pStyle w:val="ListParagraph"/>
        <w:numPr>
          <w:ilvl w:val="3"/>
          <w:numId w:val="36"/>
        </w:numPr>
        <w:tabs>
          <w:tab w:val="clear" w:pos="720"/>
          <w:tab w:val="left" w:pos="-1080"/>
          <w:tab w:val="left" w:pos="-720"/>
          <w:tab w:val="left" w:pos="0"/>
          <w:tab w:val="left" w:pos="1440"/>
          <w:tab w:val="left" w:pos="2160"/>
          <w:tab w:val="left" w:pos="2880"/>
          <w:tab w:val="lef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6" w:lineRule="atLeast"/>
        <w:ind w:left="1080"/>
        <w:jc w:val="both"/>
        <w:rPr>
          <w:rFonts w:asciiTheme="minorHAnsi" w:hAnsiTheme="minorHAnsi" w:cstheme="minorHAnsi"/>
          <w:sz w:val="20"/>
        </w:rPr>
      </w:pPr>
      <w:r w:rsidRPr="0029218B">
        <w:rPr>
          <w:rFonts w:asciiTheme="minorHAnsi" w:hAnsiTheme="minorHAnsi" w:cstheme="minorHAnsi"/>
          <w:sz w:val="20"/>
        </w:rPr>
        <w:t>Make the Academic Integrity Policy available to students.</w:t>
      </w:r>
    </w:p>
    <w:p w14:paraId="07C81AF7" w14:textId="77777777" w:rsidR="000A2A7C" w:rsidRPr="0029218B" w:rsidRDefault="000A2A7C" w:rsidP="000A2A7C">
      <w:pPr>
        <w:pStyle w:val="ListParagraph"/>
        <w:numPr>
          <w:ilvl w:val="3"/>
          <w:numId w:val="36"/>
        </w:numPr>
        <w:tabs>
          <w:tab w:val="clear" w:pos="720"/>
          <w:tab w:val="left" w:pos="-1080"/>
          <w:tab w:val="left" w:pos="-720"/>
          <w:tab w:val="left" w:pos="0"/>
          <w:tab w:val="left" w:pos="1440"/>
          <w:tab w:val="left" w:pos="2160"/>
          <w:tab w:val="left" w:pos="2880"/>
          <w:tab w:val="lef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6" w:lineRule="atLeast"/>
        <w:ind w:left="1080"/>
        <w:jc w:val="both"/>
        <w:rPr>
          <w:rFonts w:asciiTheme="minorHAnsi" w:hAnsiTheme="minorHAnsi" w:cstheme="minorHAnsi"/>
          <w:sz w:val="20"/>
        </w:rPr>
      </w:pPr>
      <w:r w:rsidRPr="0029218B">
        <w:rPr>
          <w:rFonts w:asciiTheme="minorHAnsi" w:hAnsiTheme="minorHAnsi" w:cstheme="minorHAnsi"/>
          <w:sz w:val="20"/>
        </w:rPr>
        <w:t>Communicate clearly in the syllabus the expectations of the course, including what academic integrity means within the context of the course.</w:t>
      </w:r>
    </w:p>
    <w:p w14:paraId="22BF2B9B" w14:textId="77777777" w:rsidR="000A2A7C" w:rsidRPr="0029218B" w:rsidRDefault="000A2A7C" w:rsidP="000A2A7C">
      <w:pPr>
        <w:pStyle w:val="ListParagraph"/>
        <w:numPr>
          <w:ilvl w:val="3"/>
          <w:numId w:val="36"/>
        </w:numPr>
        <w:tabs>
          <w:tab w:val="clear" w:pos="720"/>
          <w:tab w:val="left" w:pos="-1080"/>
          <w:tab w:val="left" w:pos="-720"/>
          <w:tab w:val="left" w:pos="0"/>
          <w:tab w:val="left" w:pos="1440"/>
          <w:tab w:val="left" w:pos="2160"/>
          <w:tab w:val="left" w:pos="2880"/>
          <w:tab w:val="lef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6" w:lineRule="atLeast"/>
        <w:ind w:left="1080"/>
        <w:jc w:val="both"/>
        <w:rPr>
          <w:rFonts w:asciiTheme="minorHAnsi" w:hAnsiTheme="minorHAnsi" w:cstheme="minorHAnsi"/>
          <w:sz w:val="20"/>
        </w:rPr>
      </w:pPr>
      <w:r w:rsidRPr="0029218B">
        <w:rPr>
          <w:rFonts w:asciiTheme="minorHAnsi" w:hAnsiTheme="minorHAnsi" w:cstheme="minorHAnsi"/>
          <w:sz w:val="20"/>
        </w:rPr>
        <w:t>Explain acceptable source citation practices within the specific course or discipline.</w:t>
      </w:r>
    </w:p>
    <w:p w14:paraId="1AF8A3CA" w14:textId="77777777" w:rsidR="000A2A7C" w:rsidRPr="0029218B" w:rsidRDefault="000A2A7C" w:rsidP="000A2A7C">
      <w:pPr>
        <w:pStyle w:val="ListParagraph"/>
        <w:numPr>
          <w:ilvl w:val="3"/>
          <w:numId w:val="36"/>
        </w:numPr>
        <w:tabs>
          <w:tab w:val="clear" w:pos="720"/>
          <w:tab w:val="left" w:pos="-1080"/>
          <w:tab w:val="left" w:pos="-720"/>
          <w:tab w:val="left" w:pos="0"/>
          <w:tab w:val="left" w:pos="1440"/>
          <w:tab w:val="left" w:pos="2160"/>
          <w:tab w:val="left" w:pos="2880"/>
          <w:tab w:val="lef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6" w:lineRule="atLeast"/>
        <w:ind w:left="1080"/>
        <w:jc w:val="both"/>
        <w:rPr>
          <w:rFonts w:asciiTheme="minorHAnsi" w:hAnsiTheme="minorHAnsi" w:cstheme="minorHAnsi"/>
          <w:sz w:val="20"/>
        </w:rPr>
      </w:pPr>
      <w:r w:rsidRPr="0029218B">
        <w:rPr>
          <w:rFonts w:asciiTheme="minorHAnsi" w:hAnsiTheme="minorHAnsi" w:cstheme="minorHAnsi"/>
          <w:sz w:val="20"/>
        </w:rPr>
        <w:t>Encourage use of campus learning resources.</w:t>
      </w:r>
    </w:p>
    <w:p w14:paraId="4FB044FD" w14:textId="77777777" w:rsidR="000A2A7C" w:rsidRPr="0029218B" w:rsidRDefault="000A2A7C" w:rsidP="000A2A7C">
      <w:pPr>
        <w:pStyle w:val="ListParagraph"/>
        <w:numPr>
          <w:ilvl w:val="2"/>
          <w:numId w:val="36"/>
        </w:numPr>
        <w:tabs>
          <w:tab w:val="left" w:pos="-1080"/>
          <w:tab w:val="left" w:pos="-720"/>
          <w:tab w:val="left" w:pos="0"/>
          <w:tab w:val="left" w:pos="1440"/>
          <w:tab w:val="left" w:pos="2160"/>
          <w:tab w:val="left" w:pos="2880"/>
          <w:tab w:val="lef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6" w:lineRule="atLeast"/>
        <w:ind w:left="720"/>
        <w:jc w:val="both"/>
        <w:rPr>
          <w:rFonts w:asciiTheme="minorHAnsi" w:hAnsiTheme="minorHAnsi" w:cstheme="minorHAnsi"/>
          <w:sz w:val="20"/>
        </w:rPr>
      </w:pPr>
      <w:r w:rsidRPr="0029218B">
        <w:rPr>
          <w:rFonts w:asciiTheme="minorHAnsi" w:hAnsiTheme="minorHAnsi" w:cstheme="minorHAnsi"/>
          <w:sz w:val="20"/>
        </w:rPr>
        <w:t>Intervene when academic integrity is breached and report intentional violations.</w:t>
      </w:r>
    </w:p>
    <w:p w14:paraId="38537820" w14:textId="77777777" w:rsidR="000A2A7C" w:rsidRPr="0029218B" w:rsidRDefault="000A2A7C" w:rsidP="000A2A7C">
      <w:pPr>
        <w:pStyle w:val="Heading4"/>
        <w:spacing w:before="0"/>
        <w:rPr>
          <w:rFonts w:ascii="Times New Roman" w:hAnsi="Times New Roman"/>
          <w:sz w:val="20"/>
        </w:rPr>
      </w:pPr>
      <w:r w:rsidRPr="0029218B">
        <w:rPr>
          <w:rFonts w:ascii="Times New Roman" w:hAnsi="Times New Roman"/>
          <w:sz w:val="20"/>
        </w:rPr>
        <w:t xml:space="preserve">Section 2: Standards for Students </w:t>
      </w:r>
    </w:p>
    <w:p w14:paraId="31441711" w14:textId="7449CD4F" w:rsidR="00236841" w:rsidRPr="0029218B" w:rsidRDefault="00236841" w:rsidP="00236841">
      <w:pPr>
        <w:tabs>
          <w:tab w:val="left" w:pos="-1080"/>
          <w:tab w:val="left" w:pos="-720"/>
          <w:tab w:val="left" w:pos="0"/>
          <w:tab w:val="left" w:pos="1440"/>
          <w:tab w:val="left" w:pos="2160"/>
          <w:tab w:val="left" w:pos="2880"/>
          <w:tab w:val="lef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6" w:lineRule="atLeast"/>
        <w:jc w:val="both"/>
        <w:rPr>
          <w:rFonts w:asciiTheme="minorHAnsi" w:hAnsiTheme="minorHAnsi" w:cstheme="minorHAnsi"/>
          <w:sz w:val="20"/>
        </w:rPr>
      </w:pPr>
      <w:r w:rsidRPr="0029218B">
        <w:rPr>
          <w:rFonts w:asciiTheme="minorHAnsi" w:hAnsiTheme="minorHAnsi" w:cstheme="minorHAnsi"/>
          <w:sz w:val="20"/>
        </w:rPr>
        <w:t>Andrews University Academic Pledge:  “I promise on my honor as a member of the learning community at Andrews University that I will faithfully adhere to these Integrity Standards.”</w:t>
      </w:r>
    </w:p>
    <w:p w14:paraId="456175E8" w14:textId="77777777" w:rsidR="00236841" w:rsidRPr="0029218B" w:rsidRDefault="00236841" w:rsidP="00236841">
      <w:pPr>
        <w:tabs>
          <w:tab w:val="left" w:pos="-1080"/>
          <w:tab w:val="left" w:pos="-720"/>
          <w:tab w:val="left" w:pos="0"/>
          <w:tab w:val="left" w:pos="1440"/>
          <w:tab w:val="left" w:pos="2160"/>
          <w:tab w:val="left" w:pos="2880"/>
          <w:tab w:val="lef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6" w:lineRule="atLeast"/>
        <w:jc w:val="both"/>
        <w:rPr>
          <w:rFonts w:asciiTheme="minorHAnsi" w:hAnsiTheme="minorHAnsi" w:cstheme="minorHAnsi"/>
          <w:sz w:val="20"/>
        </w:rPr>
      </w:pPr>
      <w:r w:rsidRPr="0029218B">
        <w:rPr>
          <w:rFonts w:asciiTheme="minorHAnsi" w:hAnsiTheme="minorHAnsi" w:cstheme="minorHAnsi"/>
          <w:sz w:val="20"/>
        </w:rPr>
        <w:t xml:space="preserve">The Andrews University faculty pledge to promote classroom experiences that foster academic integrity. In the same way, students commit to do their part to build a community of honesty.  Students promise to: </w:t>
      </w:r>
    </w:p>
    <w:p w14:paraId="6E666413" w14:textId="22D05B69" w:rsidR="000A2A7C" w:rsidRPr="0029218B" w:rsidRDefault="000A2A7C" w:rsidP="00236841">
      <w:pPr>
        <w:pStyle w:val="ListParagraph"/>
        <w:numPr>
          <w:ilvl w:val="0"/>
          <w:numId w:val="37"/>
        </w:numPr>
        <w:tabs>
          <w:tab w:val="left" w:pos="-1080"/>
          <w:tab w:val="left" w:pos="-720"/>
          <w:tab w:val="left" w:pos="0"/>
          <w:tab w:val="left" w:pos="1440"/>
          <w:tab w:val="left" w:pos="2160"/>
          <w:tab w:val="left" w:pos="2880"/>
          <w:tab w:val="lef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6" w:lineRule="atLeast"/>
        <w:jc w:val="both"/>
        <w:rPr>
          <w:rFonts w:asciiTheme="minorHAnsi" w:hAnsiTheme="minorHAnsi" w:cstheme="minorHAnsi"/>
          <w:sz w:val="20"/>
        </w:rPr>
      </w:pPr>
      <w:r w:rsidRPr="0029218B">
        <w:rPr>
          <w:rFonts w:asciiTheme="minorHAnsi" w:hAnsiTheme="minorHAnsi" w:cstheme="minorHAnsi"/>
          <w:sz w:val="20"/>
        </w:rPr>
        <w:t>Present assignments, lab reports, and research findings that are not falsified in any way.</w:t>
      </w:r>
    </w:p>
    <w:p w14:paraId="691A2383" w14:textId="77777777" w:rsidR="000A2A7C" w:rsidRPr="0029218B" w:rsidRDefault="000A2A7C" w:rsidP="000A2A7C">
      <w:pPr>
        <w:pStyle w:val="ListParagraph"/>
        <w:numPr>
          <w:ilvl w:val="0"/>
          <w:numId w:val="37"/>
        </w:numPr>
        <w:tabs>
          <w:tab w:val="left" w:pos="-1080"/>
          <w:tab w:val="left" w:pos="-720"/>
          <w:tab w:val="left" w:pos="0"/>
          <w:tab w:val="left" w:pos="1440"/>
          <w:tab w:val="left" w:pos="2160"/>
          <w:tab w:val="left" w:pos="2880"/>
          <w:tab w:val="lef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6" w:lineRule="atLeast"/>
        <w:jc w:val="both"/>
        <w:rPr>
          <w:rFonts w:asciiTheme="minorHAnsi" w:hAnsiTheme="minorHAnsi" w:cstheme="minorHAnsi"/>
          <w:sz w:val="20"/>
        </w:rPr>
      </w:pPr>
      <w:r w:rsidRPr="0029218B">
        <w:rPr>
          <w:rFonts w:asciiTheme="minorHAnsi" w:hAnsiTheme="minorHAnsi" w:cstheme="minorHAnsi"/>
          <w:sz w:val="20"/>
        </w:rPr>
        <w:t>Respect copyrighted and/or licensed material (whether it be directly quoted or paraphrased) by citing print or electronic sources as appropriate.</w:t>
      </w:r>
    </w:p>
    <w:p w14:paraId="2AD1471C" w14:textId="77777777" w:rsidR="000A2A7C" w:rsidRPr="0029218B" w:rsidRDefault="000A2A7C" w:rsidP="000A2A7C">
      <w:pPr>
        <w:pStyle w:val="ListParagraph"/>
        <w:numPr>
          <w:ilvl w:val="0"/>
          <w:numId w:val="37"/>
        </w:numPr>
        <w:tabs>
          <w:tab w:val="left" w:pos="-1080"/>
          <w:tab w:val="left" w:pos="-720"/>
          <w:tab w:val="left" w:pos="0"/>
          <w:tab w:val="left" w:pos="1440"/>
          <w:tab w:val="left" w:pos="2160"/>
          <w:tab w:val="left" w:pos="2880"/>
          <w:tab w:val="lef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6" w:lineRule="atLeast"/>
        <w:jc w:val="both"/>
        <w:rPr>
          <w:rFonts w:asciiTheme="minorHAnsi" w:hAnsiTheme="minorHAnsi" w:cstheme="minorHAnsi"/>
          <w:sz w:val="20"/>
        </w:rPr>
      </w:pPr>
      <w:r w:rsidRPr="0029218B">
        <w:rPr>
          <w:rFonts w:asciiTheme="minorHAnsi" w:hAnsiTheme="minorHAnsi" w:cstheme="minorHAnsi"/>
          <w:sz w:val="20"/>
        </w:rPr>
        <w:t>Follow the source citation guidelines outlined by the course professor.</w:t>
      </w:r>
    </w:p>
    <w:p w14:paraId="39A1D3F1" w14:textId="77777777" w:rsidR="000A2A7C" w:rsidRPr="0029218B" w:rsidRDefault="000A2A7C" w:rsidP="000A2A7C">
      <w:pPr>
        <w:pStyle w:val="ListParagraph"/>
        <w:numPr>
          <w:ilvl w:val="0"/>
          <w:numId w:val="37"/>
        </w:numPr>
        <w:tabs>
          <w:tab w:val="left" w:pos="-1080"/>
          <w:tab w:val="left" w:pos="-720"/>
          <w:tab w:val="left" w:pos="0"/>
          <w:tab w:val="left" w:pos="1440"/>
          <w:tab w:val="left" w:pos="2160"/>
          <w:tab w:val="left" w:pos="2880"/>
          <w:tab w:val="lef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6" w:lineRule="atLeast"/>
        <w:jc w:val="both"/>
        <w:rPr>
          <w:rFonts w:asciiTheme="minorHAnsi" w:hAnsiTheme="minorHAnsi" w:cstheme="minorHAnsi"/>
          <w:sz w:val="20"/>
        </w:rPr>
      </w:pPr>
      <w:r w:rsidRPr="0029218B">
        <w:rPr>
          <w:rFonts w:asciiTheme="minorHAnsi" w:hAnsiTheme="minorHAnsi" w:cstheme="minorHAnsi"/>
          <w:sz w:val="20"/>
        </w:rPr>
        <w:t xml:space="preserve">Submit work that is solely created by the person to whom it is assigned. </w:t>
      </w:r>
    </w:p>
    <w:p w14:paraId="104C8511" w14:textId="77777777" w:rsidR="000A2A7C" w:rsidRPr="0029218B" w:rsidRDefault="000A2A7C" w:rsidP="000A2A7C">
      <w:pPr>
        <w:pStyle w:val="ListParagraph"/>
        <w:numPr>
          <w:ilvl w:val="0"/>
          <w:numId w:val="37"/>
        </w:numPr>
        <w:tabs>
          <w:tab w:val="left" w:pos="-1080"/>
          <w:tab w:val="left" w:pos="-720"/>
          <w:tab w:val="left" w:pos="0"/>
          <w:tab w:val="left" w:pos="1440"/>
          <w:tab w:val="left" w:pos="2160"/>
          <w:tab w:val="left" w:pos="2880"/>
          <w:tab w:val="lef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6" w:lineRule="atLeast"/>
        <w:jc w:val="both"/>
        <w:rPr>
          <w:rFonts w:asciiTheme="minorHAnsi" w:hAnsiTheme="minorHAnsi" w:cstheme="minorHAnsi"/>
          <w:sz w:val="20"/>
        </w:rPr>
      </w:pPr>
      <w:r w:rsidRPr="0029218B">
        <w:rPr>
          <w:rFonts w:asciiTheme="minorHAnsi" w:hAnsiTheme="minorHAnsi" w:cstheme="minorHAnsi"/>
          <w:sz w:val="20"/>
        </w:rPr>
        <w:t>Contribute equitably when participating group-work.</w:t>
      </w:r>
    </w:p>
    <w:p w14:paraId="62999FB6" w14:textId="77777777" w:rsidR="000A2A7C" w:rsidRPr="0029218B" w:rsidRDefault="000A2A7C" w:rsidP="000A2A7C">
      <w:pPr>
        <w:pStyle w:val="ListParagraph"/>
        <w:numPr>
          <w:ilvl w:val="0"/>
          <w:numId w:val="37"/>
        </w:numPr>
        <w:tabs>
          <w:tab w:val="left" w:pos="-1080"/>
          <w:tab w:val="left" w:pos="-720"/>
          <w:tab w:val="left" w:pos="0"/>
          <w:tab w:val="left" w:pos="1440"/>
          <w:tab w:val="left" w:pos="2160"/>
          <w:tab w:val="left" w:pos="2880"/>
          <w:tab w:val="lef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6" w:lineRule="atLeast"/>
        <w:jc w:val="both"/>
        <w:rPr>
          <w:rFonts w:asciiTheme="minorHAnsi" w:hAnsiTheme="minorHAnsi" w:cstheme="minorHAnsi"/>
          <w:sz w:val="20"/>
        </w:rPr>
      </w:pPr>
      <w:r w:rsidRPr="0029218B">
        <w:rPr>
          <w:rFonts w:asciiTheme="minorHAnsi" w:hAnsiTheme="minorHAnsi" w:cstheme="minorHAnsi"/>
          <w:sz w:val="20"/>
        </w:rPr>
        <w:t>Prepare for quizzes and examinations by study and review without stealing, accepting, or using unauthorized quizzes or examination materials.</w:t>
      </w:r>
    </w:p>
    <w:p w14:paraId="3A90EE59" w14:textId="77777777" w:rsidR="000A2A7C" w:rsidRPr="0029218B" w:rsidRDefault="000A2A7C" w:rsidP="000A2A7C">
      <w:pPr>
        <w:pStyle w:val="ListParagraph"/>
        <w:numPr>
          <w:ilvl w:val="0"/>
          <w:numId w:val="37"/>
        </w:numPr>
        <w:tabs>
          <w:tab w:val="left" w:pos="-1080"/>
          <w:tab w:val="left" w:pos="-720"/>
          <w:tab w:val="left" w:pos="0"/>
          <w:tab w:val="left" w:pos="1440"/>
          <w:tab w:val="left" w:pos="2160"/>
          <w:tab w:val="left" w:pos="2880"/>
          <w:tab w:val="lef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6" w:lineRule="atLeast"/>
        <w:jc w:val="both"/>
        <w:rPr>
          <w:rFonts w:asciiTheme="minorHAnsi" w:hAnsiTheme="minorHAnsi" w:cstheme="minorHAnsi"/>
          <w:sz w:val="20"/>
        </w:rPr>
      </w:pPr>
      <w:r w:rsidRPr="0029218B">
        <w:rPr>
          <w:rFonts w:asciiTheme="minorHAnsi" w:hAnsiTheme="minorHAnsi" w:cstheme="minorHAnsi"/>
          <w:sz w:val="20"/>
        </w:rPr>
        <w:t>Follow the professor’s instructions regarding allowable aids during a quiz or examination.</w:t>
      </w:r>
    </w:p>
    <w:p w14:paraId="65148F04" w14:textId="77777777" w:rsidR="000A2A7C" w:rsidRPr="0029218B" w:rsidRDefault="000A2A7C" w:rsidP="000A2A7C">
      <w:pPr>
        <w:pStyle w:val="ListParagraph"/>
        <w:numPr>
          <w:ilvl w:val="0"/>
          <w:numId w:val="37"/>
        </w:numPr>
        <w:tabs>
          <w:tab w:val="left" w:pos="-1080"/>
          <w:tab w:val="left" w:pos="-720"/>
          <w:tab w:val="left" w:pos="0"/>
          <w:tab w:val="left" w:pos="1440"/>
          <w:tab w:val="left" w:pos="2160"/>
          <w:tab w:val="left" w:pos="2880"/>
          <w:tab w:val="lef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6" w:lineRule="atLeast"/>
        <w:jc w:val="both"/>
        <w:rPr>
          <w:rFonts w:asciiTheme="minorHAnsi" w:hAnsiTheme="minorHAnsi" w:cstheme="minorHAnsi"/>
          <w:sz w:val="20"/>
        </w:rPr>
      </w:pPr>
      <w:r w:rsidRPr="0029218B">
        <w:rPr>
          <w:rFonts w:asciiTheme="minorHAnsi" w:hAnsiTheme="minorHAnsi" w:cstheme="minorHAnsi"/>
          <w:sz w:val="20"/>
        </w:rPr>
        <w:t>Complete quizzes and tests without seeking answers from or sharing answers with other students or unauthorized sources.</w:t>
      </w:r>
    </w:p>
    <w:p w14:paraId="60BF7F9E" w14:textId="77777777" w:rsidR="000A2A7C" w:rsidRPr="0029218B" w:rsidRDefault="000A2A7C" w:rsidP="000A2A7C">
      <w:pPr>
        <w:pStyle w:val="ListParagraph"/>
        <w:numPr>
          <w:ilvl w:val="0"/>
          <w:numId w:val="37"/>
        </w:numPr>
        <w:tabs>
          <w:tab w:val="left" w:pos="-1080"/>
          <w:tab w:val="left" w:pos="-720"/>
          <w:tab w:val="left" w:pos="0"/>
          <w:tab w:val="left" w:pos="1440"/>
          <w:tab w:val="left" w:pos="2160"/>
          <w:tab w:val="left" w:pos="2880"/>
          <w:tab w:val="lef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6" w:lineRule="atLeast"/>
        <w:jc w:val="both"/>
        <w:rPr>
          <w:rFonts w:asciiTheme="minorHAnsi" w:hAnsiTheme="minorHAnsi" w:cstheme="minorHAnsi"/>
          <w:sz w:val="20"/>
        </w:rPr>
      </w:pPr>
      <w:r w:rsidRPr="0029218B">
        <w:rPr>
          <w:rFonts w:asciiTheme="minorHAnsi" w:hAnsiTheme="minorHAnsi" w:cstheme="minorHAnsi"/>
          <w:sz w:val="20"/>
        </w:rPr>
        <w:t>Encourage others to high standards of integrity by refusing to assist in acts of academic dishonesty.</w:t>
      </w:r>
    </w:p>
    <w:p w14:paraId="2D8FB135" w14:textId="77777777" w:rsidR="00B86C9F" w:rsidRPr="0029218B" w:rsidRDefault="000A2A7C" w:rsidP="000A2A7C">
      <w:pPr>
        <w:pStyle w:val="Heading3"/>
      </w:pPr>
      <w:r w:rsidRPr="0029218B">
        <w:t>E</w:t>
      </w:r>
      <w:r w:rsidR="00192940" w:rsidRPr="0029218B">
        <w:t>xamples of specific behaviors that are violations of the University’s academic integrity policy.</w:t>
      </w:r>
    </w:p>
    <w:p w14:paraId="7C8E0BCD" w14:textId="77777777" w:rsidR="00B86C9F" w:rsidRPr="0029218B" w:rsidRDefault="007B7E50" w:rsidP="000A2A7C">
      <w:pPr>
        <w:pStyle w:val="ListParagraph"/>
        <w:numPr>
          <w:ilvl w:val="0"/>
          <w:numId w:val="13"/>
        </w:numPr>
        <w:tabs>
          <w:tab w:val="left" w:pos="-360"/>
          <w:tab w:val="left" w:pos="0"/>
          <w:tab w:val="left" w:pos="1440"/>
          <w:tab w:val="left" w:pos="2160"/>
          <w:tab w:val="left" w:pos="2880"/>
          <w:tab w:val="left" w:pos="3600"/>
          <w:tab w:val="left" w:pos="37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spacing w:after="0" w:line="26" w:lineRule="atLeast"/>
        <w:jc w:val="both"/>
        <w:rPr>
          <w:sz w:val="20"/>
        </w:rPr>
      </w:pPr>
      <w:r w:rsidRPr="0029218B">
        <w:rPr>
          <w:rFonts w:ascii="Times New Roman" w:hAnsi="Times New Roman"/>
          <w:sz w:val="20"/>
        </w:rPr>
        <w:t>Falsifying or presenting falsified documents</w:t>
      </w:r>
      <w:r w:rsidR="000A2A7C" w:rsidRPr="0029218B">
        <w:rPr>
          <w:rFonts w:ascii="Times New Roman" w:hAnsi="Times New Roman"/>
          <w:sz w:val="20"/>
        </w:rPr>
        <w:t>; including “clicking-in” for another student</w:t>
      </w:r>
    </w:p>
    <w:p w14:paraId="7067B799" w14:textId="77777777" w:rsidR="00B86C9F" w:rsidRPr="0029218B" w:rsidRDefault="007B7E50">
      <w:pPr>
        <w:pStyle w:val="ListParagraph"/>
        <w:numPr>
          <w:ilvl w:val="0"/>
          <w:numId w:val="13"/>
        </w:numPr>
        <w:tabs>
          <w:tab w:val="left" w:pos="-360"/>
          <w:tab w:val="left" w:pos="0"/>
          <w:tab w:val="left" w:pos="1440"/>
          <w:tab w:val="left" w:pos="2160"/>
          <w:tab w:val="left" w:pos="2880"/>
          <w:tab w:val="left" w:pos="3600"/>
          <w:tab w:val="left" w:pos="37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spacing w:after="0" w:line="26" w:lineRule="atLeast"/>
        <w:jc w:val="both"/>
        <w:rPr>
          <w:sz w:val="20"/>
        </w:rPr>
      </w:pPr>
      <w:r w:rsidRPr="0029218B">
        <w:rPr>
          <w:rFonts w:ascii="Times New Roman" w:hAnsi="Times New Roman"/>
          <w:sz w:val="20"/>
        </w:rPr>
        <w:t xml:space="preserve">Plagiarizing </w:t>
      </w:r>
    </w:p>
    <w:p w14:paraId="55FB59CC" w14:textId="77777777" w:rsidR="00B86C9F" w:rsidRPr="0029218B" w:rsidRDefault="007B7E50">
      <w:pPr>
        <w:pStyle w:val="ListParagraph"/>
        <w:numPr>
          <w:ilvl w:val="0"/>
          <w:numId w:val="13"/>
        </w:numPr>
        <w:tabs>
          <w:tab w:val="left" w:pos="-360"/>
          <w:tab w:val="left" w:pos="0"/>
          <w:tab w:val="left" w:pos="1440"/>
          <w:tab w:val="left" w:pos="2160"/>
          <w:tab w:val="left" w:pos="2880"/>
          <w:tab w:val="left" w:pos="3600"/>
          <w:tab w:val="left" w:pos="37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spacing w:after="0" w:line="26" w:lineRule="atLeast"/>
        <w:jc w:val="both"/>
        <w:rPr>
          <w:sz w:val="20"/>
        </w:rPr>
      </w:pPr>
      <w:r w:rsidRPr="0029218B">
        <w:rPr>
          <w:rFonts w:ascii="Times New Roman" w:hAnsi="Times New Roman"/>
          <w:sz w:val="20"/>
        </w:rPr>
        <w:t>Misusing copyrighted material and/or violating licensing agreements</w:t>
      </w:r>
    </w:p>
    <w:p w14:paraId="26B0D2A2" w14:textId="77777777" w:rsidR="00B86C9F" w:rsidRPr="0029218B" w:rsidRDefault="007B7E50">
      <w:pPr>
        <w:pStyle w:val="ListParagraph"/>
        <w:numPr>
          <w:ilvl w:val="0"/>
          <w:numId w:val="13"/>
        </w:numPr>
        <w:tabs>
          <w:tab w:val="left" w:pos="-360"/>
          <w:tab w:val="left" w:pos="0"/>
          <w:tab w:val="left" w:pos="1440"/>
          <w:tab w:val="left" w:pos="2160"/>
          <w:tab w:val="left" w:pos="2880"/>
          <w:tab w:val="left" w:pos="3600"/>
          <w:tab w:val="left" w:pos="37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spacing w:after="0" w:line="26" w:lineRule="atLeast"/>
        <w:jc w:val="both"/>
        <w:rPr>
          <w:sz w:val="20"/>
        </w:rPr>
      </w:pPr>
      <w:r w:rsidRPr="0029218B">
        <w:rPr>
          <w:rFonts w:ascii="Times New Roman" w:hAnsi="Times New Roman"/>
          <w:sz w:val="20"/>
        </w:rPr>
        <w:t>Using media from any source or device including the internet in ways that mislead, deceive, or defraud</w:t>
      </w:r>
    </w:p>
    <w:p w14:paraId="688D5D6D" w14:textId="77777777" w:rsidR="00B86C9F" w:rsidRPr="0029218B" w:rsidRDefault="007B7E50">
      <w:pPr>
        <w:pStyle w:val="ListParagraph"/>
        <w:numPr>
          <w:ilvl w:val="0"/>
          <w:numId w:val="13"/>
        </w:numPr>
        <w:tabs>
          <w:tab w:val="left" w:pos="-360"/>
          <w:tab w:val="left" w:pos="0"/>
          <w:tab w:val="left" w:pos="1440"/>
          <w:tab w:val="left" w:pos="2160"/>
          <w:tab w:val="left" w:pos="2880"/>
          <w:tab w:val="left" w:pos="3600"/>
          <w:tab w:val="left" w:pos="37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spacing w:after="0" w:line="26" w:lineRule="atLeast"/>
        <w:jc w:val="both"/>
        <w:rPr>
          <w:sz w:val="20"/>
        </w:rPr>
      </w:pPr>
      <w:r w:rsidRPr="0029218B">
        <w:rPr>
          <w:rFonts w:ascii="Times New Roman" w:hAnsi="Times New Roman"/>
          <w:sz w:val="20"/>
        </w:rPr>
        <w:t>Presenting another person’s work as one’s own</w:t>
      </w:r>
    </w:p>
    <w:p w14:paraId="124610DE" w14:textId="77777777" w:rsidR="00B86C9F" w:rsidRPr="0029218B" w:rsidRDefault="007B7E50">
      <w:pPr>
        <w:pStyle w:val="ListParagraph"/>
        <w:numPr>
          <w:ilvl w:val="0"/>
          <w:numId w:val="13"/>
        </w:numPr>
        <w:tabs>
          <w:tab w:val="left" w:pos="-360"/>
          <w:tab w:val="left" w:pos="0"/>
          <w:tab w:val="left" w:pos="1440"/>
          <w:tab w:val="left" w:pos="2160"/>
          <w:tab w:val="left" w:pos="2880"/>
          <w:tab w:val="left" w:pos="3600"/>
          <w:tab w:val="left" w:pos="37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spacing w:after="0" w:line="26" w:lineRule="atLeast"/>
        <w:jc w:val="both"/>
        <w:rPr>
          <w:sz w:val="20"/>
        </w:rPr>
      </w:pPr>
      <w:r w:rsidRPr="0029218B">
        <w:rPr>
          <w:rFonts w:ascii="Times New Roman" w:hAnsi="Times New Roman"/>
          <w:sz w:val="20"/>
        </w:rPr>
        <w:t>Using materials other than those specifically allowed by the teacher or program during a quiz or examination</w:t>
      </w:r>
    </w:p>
    <w:p w14:paraId="2501C833" w14:textId="77777777" w:rsidR="00B86C9F" w:rsidRPr="0029218B" w:rsidRDefault="007B7E50">
      <w:pPr>
        <w:pStyle w:val="ListParagraph"/>
        <w:numPr>
          <w:ilvl w:val="0"/>
          <w:numId w:val="13"/>
        </w:numPr>
        <w:tabs>
          <w:tab w:val="left" w:pos="-360"/>
          <w:tab w:val="left" w:pos="0"/>
          <w:tab w:val="left" w:pos="1440"/>
          <w:tab w:val="left" w:pos="2160"/>
          <w:tab w:val="left" w:pos="2880"/>
          <w:tab w:val="left" w:pos="3600"/>
          <w:tab w:val="left" w:pos="37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spacing w:after="0" w:line="26" w:lineRule="atLeast"/>
        <w:jc w:val="both"/>
        <w:rPr>
          <w:sz w:val="20"/>
        </w:rPr>
      </w:pPr>
      <w:r w:rsidRPr="0029218B">
        <w:rPr>
          <w:rFonts w:ascii="Times New Roman" w:hAnsi="Times New Roman"/>
          <w:sz w:val="20"/>
        </w:rPr>
        <w:t>Stealing, accepting, or studying from stolen quizzes or examination materials</w:t>
      </w:r>
    </w:p>
    <w:p w14:paraId="506A252B" w14:textId="77777777" w:rsidR="00B86C9F" w:rsidRPr="0029218B" w:rsidRDefault="007B7E50">
      <w:pPr>
        <w:pStyle w:val="ListParagraph"/>
        <w:numPr>
          <w:ilvl w:val="0"/>
          <w:numId w:val="13"/>
        </w:numPr>
        <w:tabs>
          <w:tab w:val="left" w:pos="-360"/>
          <w:tab w:val="left" w:pos="0"/>
          <w:tab w:val="left" w:pos="1440"/>
          <w:tab w:val="left" w:pos="2160"/>
          <w:tab w:val="left" w:pos="2880"/>
          <w:tab w:val="left" w:pos="3600"/>
          <w:tab w:val="left" w:pos="37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spacing w:after="0" w:line="26" w:lineRule="atLeast"/>
        <w:jc w:val="both"/>
        <w:rPr>
          <w:sz w:val="20"/>
        </w:rPr>
      </w:pPr>
      <w:r w:rsidRPr="0029218B">
        <w:rPr>
          <w:rFonts w:ascii="Times New Roman" w:hAnsi="Times New Roman"/>
          <w:sz w:val="20"/>
        </w:rPr>
        <w:t xml:space="preserve">Obtaining information from another student or any other source </w:t>
      </w:r>
      <w:r w:rsidR="00192940" w:rsidRPr="0029218B">
        <w:rPr>
          <w:rFonts w:ascii="Times New Roman" w:hAnsi="Times New Roman"/>
          <w:sz w:val="20"/>
        </w:rPr>
        <w:t xml:space="preserve">[before or] </w:t>
      </w:r>
      <w:r w:rsidRPr="0029218B">
        <w:rPr>
          <w:rFonts w:ascii="Times New Roman" w:hAnsi="Times New Roman"/>
          <w:sz w:val="20"/>
        </w:rPr>
        <w:t xml:space="preserve">during a regular or </w:t>
      </w:r>
      <w:proofErr w:type="gramStart"/>
      <w:r w:rsidRPr="0029218B">
        <w:rPr>
          <w:rFonts w:ascii="Times New Roman" w:hAnsi="Times New Roman"/>
          <w:sz w:val="20"/>
        </w:rPr>
        <w:t>take home</w:t>
      </w:r>
      <w:proofErr w:type="gramEnd"/>
      <w:r w:rsidRPr="0029218B">
        <w:rPr>
          <w:rFonts w:ascii="Times New Roman" w:hAnsi="Times New Roman"/>
          <w:sz w:val="20"/>
        </w:rPr>
        <w:t xml:space="preserve"> test or quiz</w:t>
      </w:r>
    </w:p>
    <w:p w14:paraId="1320B7E4" w14:textId="77777777" w:rsidR="00B86C9F" w:rsidRPr="0029218B" w:rsidRDefault="007B7E50">
      <w:pPr>
        <w:pStyle w:val="ListParagraph"/>
        <w:numPr>
          <w:ilvl w:val="0"/>
          <w:numId w:val="13"/>
        </w:numPr>
        <w:tabs>
          <w:tab w:val="left" w:pos="-360"/>
          <w:tab w:val="left" w:pos="0"/>
          <w:tab w:val="left" w:pos="1440"/>
          <w:tab w:val="left" w:pos="2160"/>
          <w:tab w:val="left" w:pos="2880"/>
          <w:tab w:val="left" w:pos="3600"/>
          <w:tab w:val="left" w:pos="37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spacing w:after="0" w:line="26" w:lineRule="atLeast"/>
        <w:jc w:val="both"/>
        <w:rPr>
          <w:sz w:val="20"/>
        </w:rPr>
      </w:pPr>
      <w:r w:rsidRPr="0029218B">
        <w:rPr>
          <w:rFonts w:ascii="Times New Roman" w:hAnsi="Times New Roman"/>
          <w:sz w:val="20"/>
        </w:rPr>
        <w:t>Assisting others in acts of academic dishonesty such as falsifying attendance records or providing unauthorized course materials</w:t>
      </w:r>
      <w:r w:rsidR="00192940" w:rsidRPr="0029218B">
        <w:rPr>
          <w:rFonts w:ascii="Times New Roman" w:hAnsi="Times New Roman"/>
          <w:sz w:val="20"/>
        </w:rPr>
        <w:t xml:space="preserve"> [or assignments]</w:t>
      </w:r>
    </w:p>
    <w:p w14:paraId="693B746D" w14:textId="77777777" w:rsidR="00B86C9F" w:rsidRPr="0029218B" w:rsidRDefault="007B7E50">
      <w:pPr>
        <w:pStyle w:val="ListParagraph"/>
        <w:numPr>
          <w:ilvl w:val="0"/>
          <w:numId w:val="13"/>
        </w:numPr>
        <w:tabs>
          <w:tab w:val="left" w:pos="-360"/>
          <w:tab w:val="left" w:pos="0"/>
          <w:tab w:val="left" w:pos="1440"/>
          <w:tab w:val="left" w:pos="2160"/>
          <w:tab w:val="left" w:pos="2880"/>
          <w:tab w:val="left" w:pos="3600"/>
          <w:tab w:val="left" w:pos="37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spacing w:after="0" w:line="26" w:lineRule="atLeast"/>
        <w:jc w:val="both"/>
        <w:rPr>
          <w:sz w:val="20"/>
        </w:rPr>
      </w:pPr>
      <w:r w:rsidRPr="0029218B">
        <w:rPr>
          <w:rFonts w:ascii="Times New Roman" w:hAnsi="Times New Roman"/>
          <w:sz w:val="20"/>
        </w:rPr>
        <w:t>Acting deceitful in any other academic matter</w:t>
      </w:r>
    </w:p>
    <w:p w14:paraId="28EE6832" w14:textId="2DFB704E" w:rsidR="00192940" w:rsidRPr="0029218B" w:rsidRDefault="00192940" w:rsidP="00192940">
      <w:pPr>
        <w:pStyle w:val="Heading3"/>
        <w:rPr>
          <w:b/>
          <w:bCs/>
        </w:rPr>
      </w:pPr>
      <w:r w:rsidRPr="0029218B">
        <w:rPr>
          <w:b/>
          <w:bCs/>
        </w:rPr>
        <w:t>Department of Chemistry &amp; Biochemistry statement</w:t>
      </w:r>
      <w:r w:rsidR="00F95CB5" w:rsidRPr="0029218B">
        <w:rPr>
          <w:b/>
          <w:bCs/>
        </w:rPr>
        <w:t xml:space="preserve"> on Academic Integrity</w:t>
      </w:r>
    </w:p>
    <w:p w14:paraId="5D1FFD89" w14:textId="77777777" w:rsidR="00192940" w:rsidRPr="0029218B" w:rsidRDefault="00192940" w:rsidP="00192940">
      <w:pPr>
        <w:spacing w:line="240" w:lineRule="auto"/>
        <w:contextualSpacing/>
        <w:rPr>
          <w:rFonts w:ascii="Times New Roman" w:eastAsia="Times New Roman" w:hAnsi="Times New Roman"/>
          <w:sz w:val="20"/>
          <w:szCs w:val="20"/>
        </w:rPr>
      </w:pPr>
      <w:r w:rsidRPr="0029218B">
        <w:rPr>
          <w:rFonts w:ascii="Times New Roman" w:eastAsia="Times New Roman" w:hAnsi="Times New Roman"/>
          <w:sz w:val="20"/>
          <w:szCs w:val="20"/>
        </w:rPr>
        <w:t xml:space="preserve">A student’s personal and professional integrity is one of their most important personal assets.  </w:t>
      </w:r>
    </w:p>
    <w:p w14:paraId="2F4E5387" w14:textId="61F6B4A4" w:rsidR="00192940" w:rsidRPr="0029218B" w:rsidRDefault="00192940" w:rsidP="00192940">
      <w:pPr>
        <w:spacing w:before="100" w:beforeAutospacing="1" w:line="240" w:lineRule="auto"/>
        <w:contextualSpacing/>
        <w:rPr>
          <w:rFonts w:ascii="Times New Roman" w:eastAsia="Times New Roman" w:hAnsi="Times New Roman"/>
          <w:sz w:val="20"/>
          <w:szCs w:val="20"/>
        </w:rPr>
      </w:pPr>
      <w:r w:rsidRPr="0029218B">
        <w:rPr>
          <w:rFonts w:ascii="Times New Roman" w:eastAsia="Times New Roman" w:hAnsi="Times New Roman"/>
          <w:sz w:val="20"/>
          <w:szCs w:val="20"/>
        </w:rPr>
        <w:t xml:space="preserve">It is impossible to </w:t>
      </w:r>
      <w:r w:rsidR="00B74070" w:rsidRPr="0029218B">
        <w:rPr>
          <w:rFonts w:ascii="Times New Roman" w:eastAsia="Times New Roman" w:hAnsi="Times New Roman"/>
          <w:sz w:val="20"/>
          <w:szCs w:val="20"/>
        </w:rPr>
        <w:t>list</w:t>
      </w:r>
      <w:r w:rsidRPr="0029218B">
        <w:rPr>
          <w:rFonts w:ascii="Times New Roman" w:eastAsia="Times New Roman" w:hAnsi="Times New Roman"/>
          <w:sz w:val="20"/>
          <w:szCs w:val="20"/>
        </w:rPr>
        <w:t xml:space="preserve"> all possible breaches of academic integrity.  It is the student’s responsibility to clarify for themselves by asking the instructor whether something is “OK”.</w:t>
      </w:r>
    </w:p>
    <w:p w14:paraId="6AE724F4" w14:textId="2361B9D1" w:rsidR="00192940" w:rsidRPr="0029218B" w:rsidRDefault="00192940" w:rsidP="00192940">
      <w:pPr>
        <w:spacing w:before="100" w:beforeAutospacing="1" w:line="240" w:lineRule="auto"/>
        <w:contextualSpacing/>
        <w:rPr>
          <w:rFonts w:ascii="Times New Roman" w:eastAsia="Times New Roman" w:hAnsi="Times New Roman"/>
          <w:sz w:val="20"/>
          <w:szCs w:val="20"/>
        </w:rPr>
      </w:pPr>
      <w:r w:rsidRPr="0029218B">
        <w:rPr>
          <w:rFonts w:ascii="Times New Roman" w:eastAsia="Times New Roman" w:hAnsi="Times New Roman"/>
          <w:sz w:val="20"/>
          <w:szCs w:val="20"/>
        </w:rPr>
        <w:t xml:space="preserve">     Breaches in academic integrity principles are taken seriously by the University, the College of Arts &amp; Sciences, the Department, the instructor, and future educational </w:t>
      </w:r>
      <w:r w:rsidR="00B74070" w:rsidRPr="0029218B">
        <w:rPr>
          <w:rFonts w:ascii="Times New Roman" w:eastAsia="Times New Roman" w:hAnsi="Times New Roman"/>
          <w:sz w:val="20"/>
          <w:szCs w:val="20"/>
        </w:rPr>
        <w:t>institutions/employers</w:t>
      </w:r>
      <w:r w:rsidRPr="0029218B">
        <w:rPr>
          <w:rFonts w:ascii="Times New Roman" w:eastAsia="Times New Roman" w:hAnsi="Times New Roman"/>
          <w:sz w:val="20"/>
          <w:szCs w:val="20"/>
        </w:rPr>
        <w:t>.  Acts of academic dishonesty</w:t>
      </w:r>
      <w:r w:rsidR="00B74070" w:rsidRPr="0029218B">
        <w:rPr>
          <w:rFonts w:ascii="Times New Roman" w:eastAsia="Times New Roman" w:hAnsi="Times New Roman"/>
          <w:sz w:val="20"/>
          <w:szCs w:val="20"/>
        </w:rPr>
        <w:t xml:space="preserve">, as described in the </w:t>
      </w:r>
      <w:r w:rsidR="00B74070" w:rsidRPr="0029218B">
        <w:rPr>
          <w:rFonts w:ascii="Times New Roman" w:eastAsia="Times New Roman" w:hAnsi="Times New Roman"/>
          <w:i/>
          <w:iCs/>
          <w:sz w:val="20"/>
          <w:szCs w:val="20"/>
        </w:rPr>
        <w:t>University Bulletin</w:t>
      </w:r>
      <w:r w:rsidR="00B74070" w:rsidRPr="0029218B">
        <w:rPr>
          <w:rFonts w:ascii="Times New Roman" w:eastAsia="Times New Roman" w:hAnsi="Times New Roman"/>
          <w:sz w:val="20"/>
          <w:szCs w:val="20"/>
        </w:rPr>
        <w:t>,</w:t>
      </w:r>
      <w:r w:rsidRPr="0029218B">
        <w:rPr>
          <w:rFonts w:ascii="Times New Roman" w:eastAsia="Times New Roman" w:hAnsi="Times New Roman"/>
          <w:sz w:val="20"/>
          <w:szCs w:val="20"/>
        </w:rPr>
        <w:t xml:space="preserve"> are subject to incremental disciplinary penalties. The student should read the section on Academic Integrity. </w:t>
      </w:r>
      <w:r w:rsidR="00B74070" w:rsidRPr="0029218B">
        <w:rPr>
          <w:rFonts w:ascii="Times New Roman" w:eastAsia="Times New Roman" w:hAnsi="Times New Roman"/>
          <w:sz w:val="20"/>
          <w:szCs w:val="20"/>
        </w:rPr>
        <w:t>The University tracks such acts</w:t>
      </w:r>
      <w:r w:rsidRPr="0029218B">
        <w:rPr>
          <w:rFonts w:ascii="Times New Roman" w:eastAsia="Times New Roman" w:hAnsi="Times New Roman"/>
          <w:sz w:val="20"/>
          <w:szCs w:val="20"/>
        </w:rPr>
        <w:t>.  Repeated and/or serious offenses will be referred to the Committee on Academic Integrity for further recommendations on penalties as serious as retroactive degree cancellation.</w:t>
      </w:r>
    </w:p>
    <w:p w14:paraId="40818659" w14:textId="3E048A11" w:rsidR="00192940" w:rsidRPr="0029218B" w:rsidRDefault="00192940" w:rsidP="00192940">
      <w:pPr>
        <w:spacing w:before="100" w:beforeAutospacing="1" w:line="240" w:lineRule="auto"/>
        <w:contextualSpacing/>
        <w:rPr>
          <w:rFonts w:ascii="Times New Roman" w:eastAsia="Times New Roman" w:hAnsi="Times New Roman"/>
          <w:sz w:val="20"/>
          <w:szCs w:val="20"/>
        </w:rPr>
      </w:pPr>
      <w:r w:rsidRPr="0029218B">
        <w:rPr>
          <w:rFonts w:ascii="Times New Roman" w:eastAsia="Times New Roman" w:hAnsi="Times New Roman"/>
          <w:sz w:val="20"/>
          <w:szCs w:val="20"/>
        </w:rPr>
        <w:t xml:space="preserve">- Academic integrity is more than “copying on a test”.  It is a breach of academic integrity to </w:t>
      </w:r>
      <w:r w:rsidR="00B74070" w:rsidRPr="0029218B">
        <w:rPr>
          <w:rFonts w:ascii="Times New Roman" w:eastAsia="Times New Roman" w:hAnsi="Times New Roman"/>
          <w:sz w:val="20"/>
          <w:szCs w:val="20"/>
        </w:rPr>
        <w:t>do anything representing</w:t>
      </w:r>
      <w:r w:rsidRPr="0029218B">
        <w:rPr>
          <w:rFonts w:ascii="Times New Roman" w:eastAsia="Times New Roman" w:hAnsi="Times New Roman"/>
          <w:sz w:val="20"/>
          <w:szCs w:val="20"/>
        </w:rPr>
        <w:t xml:space="preserve"> someone else’s work as your own.  In the </w:t>
      </w:r>
      <w:r w:rsidR="00B74070" w:rsidRPr="0029218B">
        <w:rPr>
          <w:rFonts w:ascii="Times New Roman" w:eastAsia="Times New Roman" w:hAnsi="Times New Roman"/>
          <w:sz w:val="20"/>
          <w:szCs w:val="20"/>
        </w:rPr>
        <w:t>case</w:t>
      </w:r>
      <w:r w:rsidRPr="0029218B">
        <w:rPr>
          <w:rFonts w:ascii="Times New Roman" w:eastAsia="Times New Roman" w:hAnsi="Times New Roman"/>
          <w:sz w:val="20"/>
          <w:szCs w:val="20"/>
        </w:rPr>
        <w:t xml:space="preserve"> of a willing partner who does not alert the professor, both individuals have violated their academic integrity.  Examples include</w:t>
      </w:r>
      <w:r w:rsidR="00B74070" w:rsidRPr="0029218B">
        <w:rPr>
          <w:rFonts w:ascii="Times New Roman" w:eastAsia="Times New Roman" w:hAnsi="Times New Roman"/>
          <w:sz w:val="20"/>
          <w:szCs w:val="20"/>
        </w:rPr>
        <w:t xml:space="preserve"> direct copying on a test or quiz, direct copying of homework,</w:t>
      </w:r>
      <w:r w:rsidRPr="0029218B">
        <w:rPr>
          <w:rFonts w:ascii="Times New Roman" w:eastAsia="Times New Roman" w:hAnsi="Times New Roman"/>
          <w:sz w:val="20"/>
          <w:szCs w:val="20"/>
        </w:rPr>
        <w:t xml:space="preserve"> clicking in for another student, etc.</w:t>
      </w:r>
    </w:p>
    <w:p w14:paraId="440BD8C7" w14:textId="754A867D" w:rsidR="00192940" w:rsidRPr="0029218B" w:rsidRDefault="00192940" w:rsidP="00192940">
      <w:pPr>
        <w:spacing w:before="100" w:beforeAutospacing="1" w:line="240" w:lineRule="auto"/>
        <w:contextualSpacing/>
        <w:rPr>
          <w:rFonts w:ascii="Times New Roman" w:eastAsia="Times New Roman" w:hAnsi="Times New Roman"/>
          <w:sz w:val="20"/>
          <w:szCs w:val="20"/>
        </w:rPr>
      </w:pPr>
      <w:r w:rsidRPr="0029218B">
        <w:rPr>
          <w:rFonts w:ascii="Times New Roman" w:eastAsia="Times New Roman" w:hAnsi="Times New Roman"/>
          <w:sz w:val="20"/>
          <w:szCs w:val="20"/>
        </w:rPr>
        <w:t xml:space="preserve">- Posting lecture </w:t>
      </w:r>
      <w:r w:rsidR="00B74070" w:rsidRPr="0029218B">
        <w:rPr>
          <w:rFonts w:ascii="Times New Roman" w:eastAsia="Times New Roman" w:hAnsi="Times New Roman"/>
          <w:sz w:val="20"/>
          <w:szCs w:val="20"/>
        </w:rPr>
        <w:t>videos, recordings</w:t>
      </w:r>
      <w:r w:rsidRPr="0029218B">
        <w:rPr>
          <w:rFonts w:ascii="Times New Roman" w:eastAsia="Times New Roman" w:hAnsi="Times New Roman"/>
          <w:sz w:val="20"/>
          <w:szCs w:val="20"/>
        </w:rPr>
        <w:t>, or transcripts to a</w:t>
      </w:r>
      <w:r w:rsidR="00B74070" w:rsidRPr="0029218B">
        <w:rPr>
          <w:rFonts w:ascii="Times New Roman" w:eastAsia="Times New Roman" w:hAnsi="Times New Roman"/>
          <w:sz w:val="20"/>
          <w:szCs w:val="20"/>
        </w:rPr>
        <w:t>ny</w:t>
      </w:r>
      <w:r w:rsidRPr="0029218B">
        <w:rPr>
          <w:rFonts w:ascii="Times New Roman" w:eastAsia="Times New Roman" w:hAnsi="Times New Roman"/>
          <w:sz w:val="20"/>
          <w:szCs w:val="20"/>
        </w:rPr>
        <w:t xml:space="preserve"> site (</w:t>
      </w:r>
      <w:r w:rsidR="00B74070" w:rsidRPr="0029218B">
        <w:rPr>
          <w:rFonts w:ascii="Times New Roman" w:eastAsia="Times New Roman" w:hAnsi="Times New Roman"/>
          <w:sz w:val="20"/>
          <w:szCs w:val="20"/>
        </w:rPr>
        <w:t xml:space="preserve">public or private, </w:t>
      </w:r>
      <w:r w:rsidRPr="0029218B">
        <w:rPr>
          <w:rFonts w:ascii="Times New Roman" w:eastAsia="Times New Roman" w:hAnsi="Times New Roman"/>
          <w:sz w:val="20"/>
          <w:szCs w:val="20"/>
        </w:rPr>
        <w:t xml:space="preserve">or transmitting to others, even privately) without PRIOR authorization of the instructor is considered a violation of the academic integrity policy.  Any recordings, including those for private use only, </w:t>
      </w:r>
      <w:r w:rsidR="00B74070" w:rsidRPr="0029218B">
        <w:rPr>
          <w:rFonts w:ascii="Times New Roman" w:eastAsia="Times New Roman" w:hAnsi="Times New Roman"/>
          <w:sz w:val="20"/>
          <w:szCs w:val="20"/>
        </w:rPr>
        <w:t>must</w:t>
      </w:r>
      <w:r w:rsidRPr="0029218B">
        <w:rPr>
          <w:rFonts w:ascii="Times New Roman" w:eastAsia="Times New Roman" w:hAnsi="Times New Roman"/>
          <w:sz w:val="20"/>
          <w:szCs w:val="20"/>
        </w:rPr>
        <w:t xml:space="preserve"> be pre-approved by the instructor</w:t>
      </w:r>
      <w:r w:rsidR="00276146" w:rsidRPr="0029218B">
        <w:rPr>
          <w:rFonts w:ascii="Times New Roman" w:eastAsia="Times New Roman" w:hAnsi="Times New Roman"/>
          <w:sz w:val="20"/>
          <w:szCs w:val="20"/>
        </w:rPr>
        <w:t xml:space="preserve">.  </w:t>
      </w:r>
    </w:p>
    <w:p w14:paraId="158818F8" w14:textId="77777777" w:rsidR="00192940" w:rsidRPr="0029218B" w:rsidRDefault="00465222" w:rsidP="00192940">
      <w:pPr>
        <w:spacing w:before="100" w:beforeAutospacing="1" w:line="240" w:lineRule="auto"/>
        <w:contextualSpacing/>
        <w:rPr>
          <w:rFonts w:ascii="Times New Roman" w:eastAsia="Times New Roman" w:hAnsi="Times New Roman"/>
          <w:sz w:val="20"/>
          <w:szCs w:val="20"/>
        </w:rPr>
      </w:pPr>
      <w:r w:rsidRPr="0029218B">
        <w:rPr>
          <w:rFonts w:ascii="Times New Roman" w:eastAsia="Times New Roman" w:hAnsi="Times New Roman"/>
          <w:sz w:val="20"/>
          <w:szCs w:val="20"/>
        </w:rPr>
        <w:t>- Compounding a breach of academic integrity on a quiz or exam by denying it may constitute a second breach of a student’s academic integrity.</w:t>
      </w:r>
    </w:p>
    <w:p w14:paraId="2132B14C" w14:textId="253A096C" w:rsidR="00192940" w:rsidRPr="0029218B" w:rsidRDefault="00192940" w:rsidP="00192940">
      <w:pPr>
        <w:spacing w:before="100" w:beforeAutospacing="1" w:line="240" w:lineRule="auto"/>
        <w:contextualSpacing/>
        <w:rPr>
          <w:rFonts w:ascii="Times New Roman" w:eastAsia="Times New Roman" w:hAnsi="Times New Roman"/>
          <w:sz w:val="20"/>
          <w:szCs w:val="20"/>
        </w:rPr>
      </w:pPr>
      <w:r w:rsidRPr="0029218B">
        <w:rPr>
          <w:rFonts w:ascii="Times New Roman" w:eastAsia="Times New Roman" w:hAnsi="Times New Roman"/>
          <w:sz w:val="20"/>
          <w:szCs w:val="20"/>
        </w:rPr>
        <w:t xml:space="preserve">     In addition, </w:t>
      </w:r>
      <w:r w:rsidR="00B74070" w:rsidRPr="0029218B">
        <w:rPr>
          <w:rFonts w:ascii="Times New Roman" w:eastAsia="Times New Roman" w:hAnsi="Times New Roman"/>
          <w:sz w:val="20"/>
          <w:szCs w:val="20"/>
        </w:rPr>
        <w:t xml:space="preserve">the Department of Chemistry and Biochemistry faculty </w:t>
      </w:r>
      <w:r w:rsidRPr="0029218B">
        <w:rPr>
          <w:rFonts w:ascii="Times New Roman" w:eastAsia="Times New Roman" w:hAnsi="Times New Roman"/>
          <w:sz w:val="20"/>
          <w:szCs w:val="20"/>
        </w:rPr>
        <w:t>has agreed on the following actions to deal with academic dishonesty discovered in chemistry/biochemistry courses and laboratory work.</w:t>
      </w:r>
    </w:p>
    <w:p w14:paraId="30C863DD" w14:textId="6C1FAB2A" w:rsidR="00192940" w:rsidRPr="0029218B" w:rsidRDefault="00192940" w:rsidP="00192940">
      <w:pPr>
        <w:spacing w:before="100" w:beforeAutospacing="1" w:line="240" w:lineRule="auto"/>
        <w:contextualSpacing/>
        <w:rPr>
          <w:rFonts w:ascii="Times New Roman" w:eastAsia="Times New Roman" w:hAnsi="Times New Roman"/>
          <w:sz w:val="20"/>
          <w:szCs w:val="20"/>
        </w:rPr>
      </w:pPr>
      <w:r w:rsidRPr="0029218B">
        <w:rPr>
          <w:rFonts w:ascii="Times New Roman" w:eastAsia="Times New Roman" w:hAnsi="Times New Roman"/>
          <w:sz w:val="20"/>
          <w:szCs w:val="20"/>
        </w:rPr>
        <w:lastRenderedPageBreak/>
        <w:t>- In the case of cheating on in-class examinations or quizzes or collaboration on take-home examinations</w:t>
      </w:r>
      <w:r w:rsidR="00B74070" w:rsidRPr="0029218B">
        <w:rPr>
          <w:rFonts w:ascii="Times New Roman" w:eastAsia="Times New Roman" w:hAnsi="Times New Roman"/>
          <w:sz w:val="20"/>
          <w:szCs w:val="20"/>
        </w:rPr>
        <w:t>, for a first-time offense, a zero score on the examination or quiz will be given; a second-time</w:t>
      </w:r>
      <w:r w:rsidRPr="0029218B">
        <w:rPr>
          <w:rFonts w:ascii="Times New Roman" w:eastAsia="Times New Roman" w:hAnsi="Times New Roman"/>
          <w:sz w:val="20"/>
          <w:szCs w:val="20"/>
        </w:rPr>
        <w:t xml:space="preserve"> offense in the same course will result in a failing grade (F). </w:t>
      </w:r>
    </w:p>
    <w:p w14:paraId="12ABD20E" w14:textId="2EE4A7E7" w:rsidR="00192940" w:rsidRPr="0029218B" w:rsidRDefault="00192940" w:rsidP="00192940">
      <w:pPr>
        <w:spacing w:before="100" w:beforeAutospacing="1" w:line="240" w:lineRule="auto"/>
        <w:contextualSpacing/>
        <w:rPr>
          <w:rFonts w:ascii="Times New Roman" w:eastAsia="Times New Roman" w:hAnsi="Times New Roman"/>
          <w:sz w:val="20"/>
          <w:szCs w:val="20"/>
        </w:rPr>
      </w:pPr>
      <w:r w:rsidRPr="0029218B">
        <w:rPr>
          <w:rFonts w:ascii="Times New Roman" w:eastAsia="Times New Roman" w:hAnsi="Times New Roman"/>
          <w:sz w:val="20"/>
          <w:szCs w:val="20"/>
        </w:rPr>
        <w:t>- In the case of "dry-</w:t>
      </w:r>
      <w:proofErr w:type="spellStart"/>
      <w:r w:rsidRPr="0029218B">
        <w:rPr>
          <w:rFonts w:ascii="Times New Roman" w:eastAsia="Times New Roman" w:hAnsi="Times New Roman"/>
          <w:sz w:val="20"/>
          <w:szCs w:val="20"/>
        </w:rPr>
        <w:t>labbing</w:t>
      </w:r>
      <w:proofErr w:type="spellEnd"/>
      <w:r w:rsidRPr="0029218B">
        <w:rPr>
          <w:rFonts w:ascii="Times New Roman" w:eastAsia="Times New Roman" w:hAnsi="Times New Roman"/>
          <w:sz w:val="20"/>
          <w:szCs w:val="20"/>
        </w:rPr>
        <w:t xml:space="preserve">”, copying laboratory reports, and/or submitting any other person’s (whether enrolled in the class or not) report as your own: for a </w:t>
      </w:r>
      <w:r w:rsidR="00B74070" w:rsidRPr="0029218B">
        <w:rPr>
          <w:rFonts w:ascii="Times New Roman" w:eastAsia="Times New Roman" w:hAnsi="Times New Roman"/>
          <w:sz w:val="20"/>
          <w:szCs w:val="20"/>
        </w:rPr>
        <w:t>first-time</w:t>
      </w:r>
      <w:r w:rsidRPr="0029218B">
        <w:rPr>
          <w:rFonts w:ascii="Times New Roman" w:eastAsia="Times New Roman" w:hAnsi="Times New Roman"/>
          <w:sz w:val="20"/>
          <w:szCs w:val="20"/>
        </w:rPr>
        <w:t xml:space="preserve"> offense, all culpable individuals will receive a score of zero (possibly retroactively) for the affected report(s); for a second time offense all culpable individuals may receive a score of zero for the entire laboratory grade. </w:t>
      </w:r>
    </w:p>
    <w:p w14:paraId="64A62279" w14:textId="77777777" w:rsidR="00192940" w:rsidRPr="0029218B" w:rsidRDefault="00192940" w:rsidP="00192940">
      <w:pPr>
        <w:spacing w:before="100" w:beforeAutospacing="1" w:line="240" w:lineRule="auto"/>
        <w:contextualSpacing/>
        <w:rPr>
          <w:rFonts w:ascii="Times New Roman" w:eastAsia="Times New Roman" w:hAnsi="Times New Roman"/>
          <w:sz w:val="20"/>
          <w:szCs w:val="20"/>
        </w:rPr>
      </w:pPr>
      <w:r w:rsidRPr="0029218B">
        <w:rPr>
          <w:rFonts w:ascii="Times New Roman" w:eastAsia="Times New Roman" w:hAnsi="Times New Roman"/>
          <w:sz w:val="20"/>
          <w:szCs w:val="20"/>
        </w:rPr>
        <w:t xml:space="preserve">- In the case of plagiarism within a handwritten or typed document submitted for credit in the course, the student will receive a zero on that assignment. Your work may be checked with </w:t>
      </w:r>
      <w:proofErr w:type="spellStart"/>
      <w:r w:rsidRPr="0029218B">
        <w:rPr>
          <w:rFonts w:ascii="Times New Roman" w:eastAsia="Times New Roman" w:hAnsi="Times New Roman"/>
          <w:sz w:val="20"/>
          <w:szCs w:val="20"/>
        </w:rPr>
        <w:t>TurnItIn</w:t>
      </w:r>
      <w:proofErr w:type="spellEnd"/>
      <w:r w:rsidRPr="0029218B">
        <w:rPr>
          <w:rFonts w:ascii="Times New Roman" w:eastAsia="Times New Roman" w:hAnsi="Times New Roman"/>
          <w:sz w:val="20"/>
          <w:szCs w:val="20"/>
        </w:rPr>
        <w:t xml:space="preserve"> or a similar service. The student is presumed to understand the definition of plagiarism. If you are uncertain, students should ask the instructor if BEFORE turning in a document.  </w:t>
      </w:r>
    </w:p>
    <w:p w14:paraId="54856F6C" w14:textId="345B2FD0" w:rsidR="00192940" w:rsidRPr="0029218B" w:rsidRDefault="00192940" w:rsidP="00192940">
      <w:pPr>
        <w:spacing w:before="100" w:beforeAutospacing="1" w:line="240" w:lineRule="auto"/>
        <w:contextualSpacing/>
        <w:rPr>
          <w:rFonts w:ascii="Times New Roman" w:eastAsia="Times New Roman" w:hAnsi="Times New Roman"/>
          <w:sz w:val="20"/>
          <w:szCs w:val="20"/>
        </w:rPr>
      </w:pPr>
      <w:r w:rsidRPr="0029218B">
        <w:rPr>
          <w:rFonts w:ascii="Times New Roman" w:eastAsia="Times New Roman" w:hAnsi="Times New Roman"/>
          <w:sz w:val="20"/>
          <w:szCs w:val="20"/>
        </w:rPr>
        <w:t xml:space="preserve">- In addition to the department or course faculty taking the actions indicated above, a report will be filed in the office of the </w:t>
      </w:r>
      <w:r w:rsidR="00B74070" w:rsidRPr="0029218B">
        <w:rPr>
          <w:rFonts w:ascii="Times New Roman" w:eastAsia="Times New Roman" w:hAnsi="Times New Roman"/>
          <w:sz w:val="20"/>
          <w:szCs w:val="20"/>
        </w:rPr>
        <w:t>Chief Academic Officer</w:t>
      </w:r>
      <w:r w:rsidRPr="0029218B">
        <w:rPr>
          <w:rFonts w:ascii="Times New Roman" w:eastAsia="Times New Roman" w:hAnsi="Times New Roman"/>
          <w:sz w:val="20"/>
          <w:szCs w:val="20"/>
        </w:rPr>
        <w:t>. Repeated and/or serious offenses will be referred to the Committee on Academic Integrity for further recommendations on penalties.</w:t>
      </w:r>
    </w:p>
    <w:p w14:paraId="1E10588E" w14:textId="006261C2" w:rsidR="00D26850" w:rsidRPr="0029218B" w:rsidRDefault="00192940" w:rsidP="00D26850">
      <w:pPr>
        <w:spacing w:before="100" w:beforeAutospacing="1" w:line="240" w:lineRule="auto"/>
        <w:contextualSpacing/>
        <w:rPr>
          <w:rFonts w:ascii="Times New Roman" w:eastAsia="Times New Roman" w:hAnsi="Times New Roman"/>
          <w:sz w:val="20"/>
          <w:szCs w:val="20"/>
        </w:rPr>
      </w:pPr>
      <w:r w:rsidRPr="0029218B">
        <w:rPr>
          <w:rFonts w:ascii="Times New Roman" w:eastAsia="Times New Roman" w:hAnsi="Times New Roman"/>
          <w:sz w:val="20"/>
          <w:szCs w:val="20"/>
        </w:rPr>
        <w:t xml:space="preserve">- Also, academic dishonesty can </w:t>
      </w:r>
      <w:r w:rsidR="00B74070" w:rsidRPr="0029218B">
        <w:rPr>
          <w:rFonts w:ascii="Times New Roman" w:eastAsia="Times New Roman" w:hAnsi="Times New Roman"/>
          <w:sz w:val="20"/>
          <w:szCs w:val="20"/>
        </w:rPr>
        <w:t>negatively influence faculty comments</w:t>
      </w:r>
      <w:r w:rsidRPr="0029218B">
        <w:rPr>
          <w:rFonts w:ascii="Times New Roman" w:eastAsia="Times New Roman" w:hAnsi="Times New Roman"/>
          <w:sz w:val="20"/>
          <w:szCs w:val="20"/>
        </w:rPr>
        <w:t xml:space="preserve"> during the Professional Recommendations Committee deliberations that create the foundation for letters of recommendation for medical, dental and other professional or graduate schools.</w:t>
      </w:r>
    </w:p>
    <w:p w14:paraId="3D5AFF49" w14:textId="5CBFBB6B" w:rsidR="00286742" w:rsidRPr="0029218B" w:rsidRDefault="00286742" w:rsidP="00286742">
      <w:pPr>
        <w:tabs>
          <w:tab w:val="clear" w:pos="720"/>
        </w:tabs>
        <w:suppressAutoHyphens w:val="0"/>
        <w:spacing w:line="240" w:lineRule="auto"/>
        <w:rPr>
          <w:rFonts w:ascii="Times New Roman" w:eastAsia="Times New Roman" w:hAnsi="Times New Roman"/>
          <w:color w:val="0070C0"/>
          <w:sz w:val="20"/>
          <w:szCs w:val="20"/>
        </w:rPr>
      </w:pPr>
      <w:r w:rsidRPr="0029218B">
        <w:rPr>
          <w:rFonts w:ascii="Times New Roman" w:eastAsia="Times New Roman" w:hAnsi="Times New Roman"/>
          <w:color w:val="0070C0"/>
          <w:sz w:val="20"/>
          <w:szCs w:val="20"/>
        </w:rPr>
        <w:t>- Use of solution manuals and online answers (Chegg, etc.)</w:t>
      </w:r>
      <w:r w:rsidRPr="0029218B">
        <w:rPr>
          <w:rFonts w:ascii="Times New Roman" w:eastAsia="Times New Roman" w:hAnsi="Times New Roman"/>
          <w:strike/>
          <w:color w:val="0070C0"/>
          <w:sz w:val="20"/>
          <w:szCs w:val="20"/>
        </w:rPr>
        <w:t xml:space="preserve"> </w:t>
      </w:r>
      <w:r w:rsidRPr="0029218B">
        <w:rPr>
          <w:rFonts w:ascii="Times New Roman" w:eastAsia="Times New Roman" w:hAnsi="Times New Roman"/>
          <w:color w:val="0070C0"/>
          <w:sz w:val="20"/>
          <w:szCs w:val="20"/>
        </w:rPr>
        <w:t>remains unacceptable for completing take-home exams &amp; quizzes.  While this is the default policy, teachers may alter this guideline at their discretion. </w:t>
      </w:r>
    </w:p>
    <w:p w14:paraId="00589483" w14:textId="77777777" w:rsidR="00276146" w:rsidRPr="0029218B" w:rsidRDefault="00276146" w:rsidP="00286742">
      <w:pPr>
        <w:pStyle w:val="Heading3"/>
        <w:rPr>
          <w:b/>
          <w:bCs/>
        </w:rPr>
      </w:pPr>
    </w:p>
    <w:p w14:paraId="2708A06A" w14:textId="67091AC0" w:rsidR="00276146" w:rsidRPr="0029218B" w:rsidRDefault="00276146" w:rsidP="00276146">
      <w:pPr>
        <w:pStyle w:val="Heading3"/>
        <w:rPr>
          <w:b/>
          <w:bCs/>
        </w:rPr>
      </w:pPr>
      <w:r w:rsidRPr="0029218B">
        <w:rPr>
          <w:b/>
          <w:bCs/>
        </w:rPr>
        <w:t>AI-generated Work</w:t>
      </w:r>
    </w:p>
    <w:p w14:paraId="7B09A72A" w14:textId="5DCFC651" w:rsidR="00276146" w:rsidRPr="0029218B" w:rsidRDefault="00276146" w:rsidP="00276146">
      <w:pPr>
        <w:pStyle w:val="xxxmsonormal"/>
        <w:textAlignment w:val="baseline"/>
        <w:rPr>
          <w:rFonts w:ascii="Times New Roman" w:hAnsi="Times New Roman" w:cs="Times New Roman"/>
          <w:color w:val="0070C0"/>
          <w:sz w:val="20"/>
          <w:szCs w:val="20"/>
        </w:rPr>
      </w:pPr>
      <w:r w:rsidRPr="0029218B">
        <w:rPr>
          <w:rFonts w:ascii="Times New Roman" w:hAnsi="Times New Roman" w:cs="Times New Roman"/>
          <w:color w:val="0070C0"/>
          <w:sz w:val="20"/>
          <w:szCs w:val="20"/>
        </w:rPr>
        <w:t xml:space="preserve">Student work may be submitted to AI or plagiarism detection tools </w:t>
      </w:r>
      <w:r w:rsidR="00B74070" w:rsidRPr="0029218B">
        <w:rPr>
          <w:rFonts w:ascii="Times New Roman" w:hAnsi="Times New Roman" w:cs="Times New Roman"/>
          <w:color w:val="0070C0"/>
          <w:sz w:val="20"/>
          <w:szCs w:val="20"/>
        </w:rPr>
        <w:t>to</w:t>
      </w:r>
      <w:r w:rsidRPr="0029218B">
        <w:rPr>
          <w:rFonts w:ascii="Times New Roman" w:hAnsi="Times New Roman" w:cs="Times New Roman"/>
          <w:color w:val="0070C0"/>
          <w:sz w:val="20"/>
          <w:szCs w:val="20"/>
        </w:rPr>
        <w:t xml:space="preserve"> ensure that the student work product is </w:t>
      </w:r>
      <w:proofErr w:type="gramStart"/>
      <w:r w:rsidRPr="0029218B">
        <w:rPr>
          <w:rFonts w:ascii="Times New Roman" w:hAnsi="Times New Roman" w:cs="Times New Roman"/>
          <w:color w:val="0070C0"/>
          <w:sz w:val="20"/>
          <w:szCs w:val="20"/>
        </w:rPr>
        <w:t>human-created</w:t>
      </w:r>
      <w:proofErr w:type="gramEnd"/>
      <w:r w:rsidRPr="0029218B">
        <w:rPr>
          <w:rFonts w:ascii="Times New Roman" w:hAnsi="Times New Roman" w:cs="Times New Roman"/>
          <w:color w:val="0070C0"/>
          <w:sz w:val="20"/>
          <w:szCs w:val="20"/>
        </w:rPr>
        <w:t>.  The submission of AI-generated work constitutes plagiarism and is a violation of the Andrews University academic integrity standards for students.</w:t>
      </w:r>
    </w:p>
    <w:p w14:paraId="566AF34F" w14:textId="77777777" w:rsidR="00276146" w:rsidRPr="0029218B" w:rsidRDefault="00276146" w:rsidP="00276146">
      <w:pPr>
        <w:pStyle w:val="xxxmsonormal"/>
        <w:textAlignment w:val="baseline"/>
        <w:rPr>
          <w:rFonts w:ascii="Times New Roman" w:hAnsi="Times New Roman" w:cs="Times New Roman"/>
          <w:color w:val="0070C0"/>
          <w:sz w:val="20"/>
          <w:szCs w:val="20"/>
        </w:rPr>
      </w:pPr>
    </w:p>
    <w:p w14:paraId="56A76F76" w14:textId="61460642" w:rsidR="00286742" w:rsidRPr="0029218B" w:rsidRDefault="00286742" w:rsidP="00286742">
      <w:pPr>
        <w:pStyle w:val="Heading3"/>
        <w:rPr>
          <w:b/>
          <w:bCs/>
        </w:rPr>
      </w:pPr>
      <w:r w:rsidRPr="0029218B">
        <w:rPr>
          <w:b/>
          <w:bCs/>
        </w:rPr>
        <w:t>Department of Chemistry &amp; Biochemistry Statement on Generative AI</w:t>
      </w:r>
    </w:p>
    <w:p w14:paraId="21075CBE" w14:textId="0FEDC5CE" w:rsidR="00286742" w:rsidRPr="0029218B" w:rsidRDefault="00286742" w:rsidP="00286742">
      <w:pPr>
        <w:pStyle w:val="xxxmsonormal"/>
        <w:textAlignment w:val="baseline"/>
        <w:rPr>
          <w:rFonts w:ascii="Times New Roman" w:hAnsi="Times New Roman" w:cs="Times New Roman"/>
          <w:color w:val="0070C0"/>
          <w:sz w:val="20"/>
          <w:szCs w:val="20"/>
        </w:rPr>
      </w:pPr>
      <w:r w:rsidRPr="0029218B">
        <w:rPr>
          <w:rFonts w:ascii="Times New Roman" w:hAnsi="Times New Roman" w:cs="Times New Roman"/>
          <w:color w:val="0070C0"/>
          <w:sz w:val="20"/>
          <w:szCs w:val="20"/>
        </w:rPr>
        <w:t>The scientist’s professional calling is to generate Truth when the ‘answer’ is unknown. It takes mental training and practice to be clear and accurate.  During their time in college, students are expected to grow in this area.  Using tools that “give you the answer” before you have formulated an answer does not help your mind grow scientifically.</w:t>
      </w:r>
    </w:p>
    <w:p w14:paraId="327D98A6" w14:textId="77777777" w:rsidR="00286742" w:rsidRPr="0029218B" w:rsidRDefault="00286742" w:rsidP="00286742">
      <w:pPr>
        <w:pStyle w:val="xxxmsonormal"/>
        <w:rPr>
          <w:rFonts w:ascii="Times New Roman" w:hAnsi="Times New Roman" w:cs="Times New Roman"/>
          <w:color w:val="0070C0"/>
          <w:sz w:val="20"/>
          <w:szCs w:val="20"/>
        </w:rPr>
      </w:pPr>
      <w:r w:rsidRPr="0029218B">
        <w:rPr>
          <w:rFonts w:ascii="Times New Roman" w:hAnsi="Times New Roman" w:cs="Times New Roman"/>
          <w:color w:val="0070C0"/>
          <w:sz w:val="20"/>
          <w:szCs w:val="20"/>
        </w:rPr>
        <w:t> </w:t>
      </w:r>
    </w:p>
    <w:p w14:paraId="1755F7EA" w14:textId="77777777" w:rsidR="00286742" w:rsidRPr="0029218B" w:rsidRDefault="00286742" w:rsidP="00286742">
      <w:pPr>
        <w:pStyle w:val="xxxmsonormal"/>
        <w:textAlignment w:val="baseline"/>
        <w:rPr>
          <w:rFonts w:ascii="Times New Roman" w:hAnsi="Times New Roman" w:cs="Times New Roman"/>
          <w:color w:val="0070C0"/>
          <w:sz w:val="20"/>
          <w:szCs w:val="20"/>
        </w:rPr>
      </w:pPr>
      <w:r w:rsidRPr="0029218B">
        <w:rPr>
          <w:rFonts w:ascii="Times New Roman" w:hAnsi="Times New Roman" w:cs="Times New Roman"/>
          <w:color w:val="0070C0"/>
          <w:sz w:val="20"/>
          <w:szCs w:val="20"/>
        </w:rPr>
        <w:t xml:space="preserve">AI responses may be incorrect and biased.  AI responses are algorithmically generated by collecting information from the internet.  </w:t>
      </w:r>
      <w:r w:rsidRPr="0029218B">
        <w:rPr>
          <w:rStyle w:val="xxcontentpasted0"/>
          <w:rFonts w:ascii="Times New Roman" w:hAnsi="Times New Roman" w:cs="Times New Roman"/>
          <w:color w:val="0070C0"/>
          <w:sz w:val="20"/>
          <w:szCs w:val="20"/>
        </w:rPr>
        <w:t>All the information (valuable, useless, and harmful) on the internet was used to train AI algorithms.</w:t>
      </w:r>
      <w:r w:rsidRPr="0029218B">
        <w:rPr>
          <w:rFonts w:ascii="Times New Roman" w:hAnsi="Times New Roman" w:cs="Times New Roman"/>
          <w:color w:val="0070C0"/>
          <w:sz w:val="20"/>
          <w:szCs w:val="20"/>
        </w:rPr>
        <w:t> </w:t>
      </w:r>
    </w:p>
    <w:p w14:paraId="58149D27" w14:textId="77777777" w:rsidR="00286742" w:rsidRPr="0029218B" w:rsidRDefault="00286742" w:rsidP="00286742">
      <w:pPr>
        <w:pStyle w:val="xxxmsonormal"/>
        <w:rPr>
          <w:rFonts w:ascii="Times New Roman" w:hAnsi="Times New Roman" w:cs="Times New Roman"/>
          <w:color w:val="0070C0"/>
          <w:sz w:val="20"/>
          <w:szCs w:val="20"/>
        </w:rPr>
      </w:pPr>
      <w:r w:rsidRPr="0029218B">
        <w:rPr>
          <w:rFonts w:ascii="Times New Roman" w:hAnsi="Times New Roman" w:cs="Times New Roman"/>
          <w:color w:val="0070C0"/>
          <w:sz w:val="20"/>
          <w:szCs w:val="20"/>
        </w:rPr>
        <w:t> </w:t>
      </w:r>
    </w:p>
    <w:p w14:paraId="29DDD682" w14:textId="77777777" w:rsidR="00286742" w:rsidRPr="0029218B" w:rsidRDefault="00286742" w:rsidP="00286742">
      <w:pPr>
        <w:pStyle w:val="xxxmsonormal"/>
        <w:rPr>
          <w:rFonts w:ascii="Times New Roman" w:hAnsi="Times New Roman" w:cs="Times New Roman"/>
          <w:color w:val="0070C0"/>
          <w:sz w:val="20"/>
          <w:szCs w:val="20"/>
        </w:rPr>
      </w:pPr>
      <w:r w:rsidRPr="0029218B">
        <w:rPr>
          <w:rFonts w:ascii="Times New Roman" w:hAnsi="Times New Roman" w:cs="Times New Roman"/>
          <w:color w:val="0070C0"/>
          <w:sz w:val="20"/>
          <w:szCs w:val="20"/>
        </w:rPr>
        <w:t>The Department of Chemistry &amp; Biochemistry has formulated these academic expectations around using Generative AI (for instance ChatGPT, Dall-E, etc.)</w:t>
      </w:r>
    </w:p>
    <w:p w14:paraId="3E7AFDF0" w14:textId="77777777" w:rsidR="00286742" w:rsidRPr="0029218B" w:rsidRDefault="00286742" w:rsidP="00286742">
      <w:pPr>
        <w:pStyle w:val="xxxmsonormal"/>
        <w:numPr>
          <w:ilvl w:val="1"/>
          <w:numId w:val="49"/>
        </w:numPr>
        <w:ind w:left="720"/>
        <w:textAlignment w:val="baseline"/>
        <w:rPr>
          <w:rFonts w:ascii="Times New Roman" w:eastAsia="Times New Roman" w:hAnsi="Times New Roman" w:cs="Times New Roman"/>
          <w:color w:val="0070C0"/>
          <w:sz w:val="20"/>
          <w:szCs w:val="20"/>
        </w:rPr>
      </w:pPr>
      <w:r w:rsidRPr="0029218B">
        <w:rPr>
          <w:rFonts w:ascii="Times New Roman" w:eastAsia="Times New Roman" w:hAnsi="Times New Roman" w:cs="Times New Roman"/>
          <w:color w:val="0070C0"/>
          <w:sz w:val="20"/>
          <w:szCs w:val="20"/>
        </w:rPr>
        <w:t>The following are acceptable and expected:  spell checkers, calculators/spreadsheets, grammar checkers, and word processors.  </w:t>
      </w:r>
    </w:p>
    <w:p w14:paraId="0F6CA952" w14:textId="77777777" w:rsidR="00286742" w:rsidRPr="0029218B" w:rsidRDefault="00286742" w:rsidP="00286742">
      <w:pPr>
        <w:pStyle w:val="xxxmsonormal"/>
        <w:numPr>
          <w:ilvl w:val="1"/>
          <w:numId w:val="49"/>
        </w:numPr>
        <w:ind w:left="720"/>
        <w:textAlignment w:val="baseline"/>
        <w:rPr>
          <w:rFonts w:ascii="Times New Roman" w:eastAsia="Times New Roman" w:hAnsi="Times New Roman" w:cs="Times New Roman"/>
          <w:color w:val="0070C0"/>
          <w:sz w:val="20"/>
          <w:szCs w:val="20"/>
        </w:rPr>
      </w:pPr>
      <w:r w:rsidRPr="0029218B">
        <w:rPr>
          <w:rFonts w:ascii="Times New Roman" w:eastAsia="Times New Roman" w:hAnsi="Times New Roman" w:cs="Times New Roman"/>
          <w:color w:val="0070C0"/>
          <w:sz w:val="20"/>
          <w:szCs w:val="20"/>
        </w:rPr>
        <w:t>Computer-generated written work by generative AI is not a student’s own work. Turning it in as your own work is a breach of academic integrity. </w:t>
      </w:r>
    </w:p>
    <w:p w14:paraId="56A86D0E" w14:textId="77777777" w:rsidR="00286742" w:rsidRPr="0029218B" w:rsidRDefault="00286742" w:rsidP="00286742">
      <w:pPr>
        <w:pStyle w:val="xxxmsonormal"/>
        <w:numPr>
          <w:ilvl w:val="1"/>
          <w:numId w:val="49"/>
        </w:numPr>
        <w:ind w:left="720"/>
        <w:textAlignment w:val="baseline"/>
        <w:rPr>
          <w:rFonts w:ascii="Times New Roman" w:eastAsia="Times New Roman" w:hAnsi="Times New Roman" w:cs="Times New Roman"/>
          <w:color w:val="0070C0"/>
          <w:sz w:val="20"/>
          <w:szCs w:val="20"/>
        </w:rPr>
      </w:pPr>
      <w:r w:rsidRPr="0029218B">
        <w:rPr>
          <w:rStyle w:val="xxcontentpasted1"/>
          <w:rFonts w:ascii="Times New Roman" w:hAnsi="Times New Roman" w:cs="Times New Roman"/>
          <w:color w:val="0070C0"/>
          <w:sz w:val="20"/>
          <w:szCs w:val="20"/>
        </w:rPr>
        <w:t>AI-generated work that is edited by a student is also not considered to be a student's own original work and should not be submitted as such.</w:t>
      </w:r>
    </w:p>
    <w:p w14:paraId="166C89C1" w14:textId="77777777" w:rsidR="00286742" w:rsidRPr="0029218B" w:rsidRDefault="00286742" w:rsidP="00286742">
      <w:pPr>
        <w:pStyle w:val="xxxmsonormal"/>
        <w:ind w:firstLine="60"/>
        <w:rPr>
          <w:rFonts w:ascii="Times New Roman" w:hAnsi="Times New Roman" w:cs="Times New Roman"/>
          <w:color w:val="0070C0"/>
          <w:sz w:val="20"/>
          <w:szCs w:val="20"/>
        </w:rPr>
      </w:pPr>
    </w:p>
    <w:p w14:paraId="5CED7885" w14:textId="77777777" w:rsidR="00286742" w:rsidRPr="0029218B" w:rsidRDefault="00286742" w:rsidP="00286742">
      <w:pPr>
        <w:pStyle w:val="xxxmsonormal"/>
        <w:numPr>
          <w:ilvl w:val="1"/>
          <w:numId w:val="49"/>
        </w:numPr>
        <w:ind w:left="720"/>
        <w:textAlignment w:val="baseline"/>
        <w:rPr>
          <w:rFonts w:ascii="Times New Roman" w:eastAsia="Times New Roman" w:hAnsi="Times New Roman" w:cs="Times New Roman"/>
          <w:color w:val="0070C0"/>
          <w:sz w:val="20"/>
          <w:szCs w:val="20"/>
        </w:rPr>
      </w:pPr>
      <w:r w:rsidRPr="0029218B">
        <w:rPr>
          <w:rFonts w:ascii="Times New Roman" w:eastAsia="Times New Roman" w:hAnsi="Times New Roman" w:cs="Times New Roman"/>
          <w:color w:val="0070C0"/>
          <w:sz w:val="20"/>
          <w:szCs w:val="20"/>
        </w:rPr>
        <w:t>Written work that a student turns in may be checked with an algorithm (</w:t>
      </w:r>
      <w:proofErr w:type="spellStart"/>
      <w:r w:rsidRPr="0029218B">
        <w:rPr>
          <w:rFonts w:ascii="Times New Roman" w:eastAsia="Times New Roman" w:hAnsi="Times New Roman" w:cs="Times New Roman"/>
          <w:color w:val="0070C0"/>
          <w:sz w:val="20"/>
          <w:szCs w:val="20"/>
        </w:rPr>
        <w:t>TurnItIn</w:t>
      </w:r>
      <w:proofErr w:type="spellEnd"/>
      <w:r w:rsidRPr="0029218B">
        <w:rPr>
          <w:rFonts w:ascii="Times New Roman" w:eastAsia="Times New Roman" w:hAnsi="Times New Roman" w:cs="Times New Roman"/>
          <w:color w:val="0070C0"/>
          <w:sz w:val="20"/>
          <w:szCs w:val="20"/>
        </w:rPr>
        <w:t>, etc.) to detect AI-generated writing. </w:t>
      </w:r>
    </w:p>
    <w:p w14:paraId="1D356421" w14:textId="77777777" w:rsidR="00286742" w:rsidRPr="0029218B" w:rsidRDefault="00286742" w:rsidP="00286742">
      <w:pPr>
        <w:pStyle w:val="xxxmsonormal"/>
        <w:ind w:firstLine="60"/>
        <w:rPr>
          <w:rFonts w:ascii="Times New Roman" w:hAnsi="Times New Roman" w:cs="Times New Roman"/>
          <w:color w:val="0070C0"/>
          <w:sz w:val="20"/>
          <w:szCs w:val="20"/>
        </w:rPr>
      </w:pPr>
    </w:p>
    <w:p w14:paraId="244F095A" w14:textId="77777777" w:rsidR="00286742" w:rsidRPr="0029218B" w:rsidRDefault="00286742" w:rsidP="00286742">
      <w:pPr>
        <w:pStyle w:val="xxxmsonormal"/>
        <w:numPr>
          <w:ilvl w:val="1"/>
          <w:numId w:val="49"/>
        </w:numPr>
        <w:ind w:left="720"/>
        <w:textAlignment w:val="baseline"/>
        <w:rPr>
          <w:rFonts w:ascii="Times New Roman" w:eastAsia="Times New Roman" w:hAnsi="Times New Roman" w:cs="Times New Roman"/>
          <w:color w:val="0070C0"/>
          <w:sz w:val="20"/>
          <w:szCs w:val="20"/>
        </w:rPr>
      </w:pPr>
      <w:r w:rsidRPr="0029218B">
        <w:rPr>
          <w:rFonts w:ascii="Times New Roman" w:eastAsia="Times New Roman" w:hAnsi="Times New Roman" w:cs="Times New Roman"/>
          <w:color w:val="0070C0"/>
          <w:sz w:val="20"/>
          <w:szCs w:val="20"/>
        </w:rPr>
        <w:t>Because Generative AI is a tool, your teacher may include specific assignments where the use of AI is allowed or required. They will clarify the expectations for the assignment. </w:t>
      </w:r>
    </w:p>
    <w:p w14:paraId="0726807D" w14:textId="77777777" w:rsidR="00286742" w:rsidRPr="0029218B" w:rsidRDefault="00286742" w:rsidP="00286742">
      <w:pPr>
        <w:pStyle w:val="xxxmsonormal"/>
        <w:ind w:firstLine="60"/>
        <w:rPr>
          <w:rFonts w:ascii="Times New Roman" w:hAnsi="Times New Roman" w:cs="Times New Roman"/>
          <w:color w:val="0070C0"/>
          <w:sz w:val="20"/>
          <w:szCs w:val="20"/>
        </w:rPr>
      </w:pPr>
    </w:p>
    <w:p w14:paraId="58FF15AB" w14:textId="77777777" w:rsidR="00286742" w:rsidRPr="0029218B" w:rsidRDefault="00286742" w:rsidP="00286742"/>
    <w:p w14:paraId="7421FCA6" w14:textId="77777777" w:rsidR="00D26850" w:rsidRPr="0029218B" w:rsidRDefault="00D26850" w:rsidP="00D26850">
      <w:pPr>
        <w:pStyle w:val="Heading1"/>
        <w:spacing w:after="0" w:line="26" w:lineRule="atLeast"/>
        <w:rPr>
          <w:rFonts w:ascii="Times New Roman" w:hAnsi="Times New Roman"/>
        </w:rPr>
      </w:pPr>
      <w:r w:rsidRPr="0029218B">
        <w:rPr>
          <w:rFonts w:ascii="Times New Roman" w:hAnsi="Times New Roman"/>
        </w:rPr>
        <w:t>Credit Hour Declaration</w:t>
      </w:r>
    </w:p>
    <w:p w14:paraId="56E66DEE" w14:textId="1B15CA37" w:rsidR="00D26850" w:rsidRPr="0029218B" w:rsidRDefault="00D26850" w:rsidP="00D26850">
      <w:pPr>
        <w:spacing w:line="240" w:lineRule="auto"/>
        <w:contextualSpacing/>
        <w:rPr>
          <w:rFonts w:ascii="Times New Roman" w:hAnsi="Times New Roman"/>
          <w:sz w:val="20"/>
        </w:rPr>
      </w:pPr>
      <w:r w:rsidRPr="0029218B">
        <w:rPr>
          <w:rFonts w:ascii="Times New Roman" w:hAnsi="Times New Roman"/>
          <w:b/>
          <w:sz w:val="20"/>
        </w:rPr>
        <w:t>Credit hour definition:</w:t>
      </w:r>
      <w:r w:rsidRPr="0029218B">
        <w:rPr>
          <w:rFonts w:ascii="Times New Roman" w:hAnsi="Times New Roman"/>
          <w:sz w:val="20"/>
        </w:rPr>
        <w:t xml:space="preserve">  This course including the lab is an intense</w:t>
      </w:r>
      <w:r w:rsidRPr="0029218B">
        <w:rPr>
          <w:rFonts w:ascii="Times New Roman" w:hAnsi="Times New Roman"/>
          <w:b/>
          <w:sz w:val="20"/>
        </w:rPr>
        <w:t xml:space="preserve"> 4-credit course</w:t>
      </w:r>
      <w:r w:rsidRPr="0029218B">
        <w:rPr>
          <w:rFonts w:ascii="Times New Roman" w:hAnsi="Times New Roman"/>
          <w:sz w:val="20"/>
        </w:rPr>
        <w:t xml:space="preserve">.  </w:t>
      </w:r>
    </w:p>
    <w:p w14:paraId="61142697" w14:textId="72058DC0" w:rsidR="00D26850" w:rsidRPr="0029218B" w:rsidRDefault="00D26850" w:rsidP="00D26850">
      <w:pPr>
        <w:spacing w:line="240" w:lineRule="auto"/>
        <w:contextualSpacing/>
        <w:rPr>
          <w:rFonts w:ascii="Times New Roman" w:hAnsi="Times New Roman"/>
          <w:sz w:val="20"/>
        </w:rPr>
      </w:pPr>
      <w:r w:rsidRPr="0029218B">
        <w:rPr>
          <w:rFonts w:ascii="Times New Roman" w:hAnsi="Times New Roman"/>
          <w:sz w:val="20"/>
        </w:rPr>
        <w:t xml:space="preserve">PASSING this class with a C, not necessarily getting a higher grade, should involve </w:t>
      </w:r>
      <w:r w:rsidRPr="0029218B">
        <w:rPr>
          <w:rFonts w:ascii="Times New Roman" w:hAnsi="Times New Roman"/>
          <w:b/>
          <w:sz w:val="20"/>
        </w:rPr>
        <w:t xml:space="preserve">a minimum of </w:t>
      </w:r>
      <w:r w:rsidR="00B74070" w:rsidRPr="0029218B">
        <w:rPr>
          <w:rFonts w:ascii="Times New Roman" w:hAnsi="Times New Roman"/>
          <w:b/>
          <w:sz w:val="20"/>
        </w:rPr>
        <w:t>168</w:t>
      </w:r>
      <w:r w:rsidRPr="0029218B">
        <w:rPr>
          <w:rFonts w:ascii="Times New Roman" w:hAnsi="Times New Roman"/>
          <w:b/>
          <w:sz w:val="20"/>
        </w:rPr>
        <w:t xml:space="preserve"> hours</w:t>
      </w:r>
      <w:r w:rsidRPr="0029218B">
        <w:rPr>
          <w:rFonts w:ascii="Times New Roman" w:hAnsi="Times New Roman"/>
          <w:sz w:val="20"/>
        </w:rPr>
        <w:t xml:space="preserve"> of student time during the semester allocated as below.  The time that a student needs to invest depends on their preparation and efficiency in completing assignments.  For this course, the instructor estimates that this minimum time investment will be distributed in the following activities: </w:t>
      </w:r>
    </w:p>
    <w:p w14:paraId="5D19549B" w14:textId="1CCB0935" w:rsidR="00D26850" w:rsidRPr="0029218B" w:rsidRDefault="00D26850" w:rsidP="00D26850">
      <w:pPr>
        <w:pStyle w:val="ListParagraph"/>
        <w:numPr>
          <w:ilvl w:val="0"/>
          <w:numId w:val="38"/>
        </w:numPr>
        <w:spacing w:line="240" w:lineRule="auto"/>
        <w:contextualSpacing/>
        <w:rPr>
          <w:rFonts w:ascii="Times New Roman" w:hAnsi="Times New Roman"/>
          <w:sz w:val="20"/>
        </w:rPr>
      </w:pPr>
      <w:r w:rsidRPr="0029218B">
        <w:rPr>
          <w:rFonts w:ascii="Times New Roman" w:hAnsi="Times New Roman"/>
          <w:sz w:val="20"/>
        </w:rPr>
        <w:t xml:space="preserve">Class lectures: </w:t>
      </w:r>
      <w:r w:rsidR="00B74070" w:rsidRPr="0029218B">
        <w:rPr>
          <w:rFonts w:ascii="Times New Roman" w:hAnsi="Times New Roman"/>
          <w:sz w:val="20"/>
        </w:rPr>
        <w:t>4</w:t>
      </w:r>
      <w:r w:rsidRPr="0029218B">
        <w:rPr>
          <w:rFonts w:ascii="Times New Roman" w:hAnsi="Times New Roman"/>
          <w:sz w:val="20"/>
        </w:rPr>
        <w:t xml:space="preserve">hr/wk×14wk = </w:t>
      </w:r>
      <w:r w:rsidR="00B74070" w:rsidRPr="0029218B">
        <w:rPr>
          <w:rFonts w:ascii="Times New Roman" w:hAnsi="Times New Roman"/>
          <w:sz w:val="20"/>
        </w:rPr>
        <w:t>56</w:t>
      </w:r>
      <w:r w:rsidRPr="0029218B">
        <w:rPr>
          <w:rFonts w:ascii="Times New Roman" w:hAnsi="Times New Roman"/>
          <w:sz w:val="20"/>
        </w:rPr>
        <w:t xml:space="preserve"> hours </w:t>
      </w:r>
    </w:p>
    <w:p w14:paraId="2FCFB1C6" w14:textId="539E0FE1" w:rsidR="00D26850" w:rsidRPr="0029218B" w:rsidRDefault="00D26850" w:rsidP="00D26850">
      <w:pPr>
        <w:pStyle w:val="ListParagraph"/>
        <w:numPr>
          <w:ilvl w:val="0"/>
          <w:numId w:val="38"/>
        </w:numPr>
        <w:spacing w:line="240" w:lineRule="auto"/>
        <w:contextualSpacing/>
        <w:rPr>
          <w:rFonts w:ascii="Times New Roman" w:hAnsi="Times New Roman"/>
          <w:sz w:val="20"/>
        </w:rPr>
      </w:pPr>
      <w:r w:rsidRPr="0029218B">
        <w:rPr>
          <w:rFonts w:ascii="Times New Roman" w:hAnsi="Times New Roman"/>
          <w:sz w:val="20"/>
        </w:rPr>
        <w:t>Active studying</w:t>
      </w:r>
      <w:r w:rsidR="00B74070" w:rsidRPr="0029218B">
        <w:rPr>
          <w:rFonts w:ascii="Times New Roman" w:hAnsi="Times New Roman"/>
          <w:sz w:val="20"/>
        </w:rPr>
        <w:t>, reading, take</w:t>
      </w:r>
      <w:r w:rsidR="00E12425" w:rsidRPr="0029218B">
        <w:rPr>
          <w:rFonts w:ascii="Times New Roman" w:hAnsi="Times New Roman"/>
          <w:sz w:val="20"/>
        </w:rPr>
        <w:t>-</w:t>
      </w:r>
      <w:r w:rsidR="00B74070" w:rsidRPr="0029218B">
        <w:rPr>
          <w:rFonts w:ascii="Times New Roman" w:hAnsi="Times New Roman"/>
          <w:sz w:val="20"/>
        </w:rPr>
        <w:t>home tests,</w:t>
      </w:r>
      <w:r w:rsidRPr="0029218B">
        <w:rPr>
          <w:rFonts w:ascii="Times New Roman" w:hAnsi="Times New Roman"/>
          <w:sz w:val="20"/>
        </w:rPr>
        <w:t xml:space="preserve"> and homework:  </w:t>
      </w:r>
      <w:r w:rsidR="00B74070" w:rsidRPr="0029218B">
        <w:rPr>
          <w:rFonts w:ascii="Times New Roman" w:hAnsi="Times New Roman"/>
          <w:sz w:val="20"/>
        </w:rPr>
        <w:t>8</w:t>
      </w:r>
      <w:r w:rsidRPr="0029218B">
        <w:rPr>
          <w:rFonts w:ascii="Times New Roman" w:hAnsi="Times New Roman"/>
          <w:sz w:val="20"/>
        </w:rPr>
        <w:t xml:space="preserve">hr/wk×14wk = </w:t>
      </w:r>
      <w:r w:rsidR="00B74070" w:rsidRPr="0029218B">
        <w:rPr>
          <w:rFonts w:ascii="Times New Roman" w:hAnsi="Times New Roman"/>
          <w:sz w:val="20"/>
        </w:rPr>
        <w:t xml:space="preserve">112 </w:t>
      </w:r>
      <w:proofErr w:type="spellStart"/>
      <w:r w:rsidRPr="0029218B">
        <w:rPr>
          <w:rFonts w:ascii="Times New Roman" w:hAnsi="Times New Roman"/>
          <w:sz w:val="20"/>
        </w:rPr>
        <w:t>hrs</w:t>
      </w:r>
      <w:proofErr w:type="spellEnd"/>
    </w:p>
    <w:sectPr w:rsidR="00D26850" w:rsidRPr="0029218B" w:rsidSect="00176DC4">
      <w:footerReference w:type="default" r:id="rId27"/>
      <w:pgSz w:w="12240" w:h="15840"/>
      <w:pgMar w:top="540" w:right="990" w:bottom="720" w:left="1080" w:header="0" w:footer="27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D5493" w14:textId="77777777" w:rsidR="00E529F8" w:rsidRDefault="00E529F8">
      <w:pPr>
        <w:spacing w:line="240" w:lineRule="auto"/>
      </w:pPr>
      <w:r>
        <w:separator/>
      </w:r>
    </w:p>
  </w:endnote>
  <w:endnote w:type="continuationSeparator" w:id="0">
    <w:p w14:paraId="68500C9B" w14:textId="77777777" w:rsidR="00E529F8" w:rsidRDefault="00E529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Times New Roman"/>
    <w:charset w:val="00"/>
    <w:family w:val="swiss"/>
    <w:pitch w:val="variable"/>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IBM Plex Sans">
    <w:panose1 w:val="020B0503050203000203"/>
    <w:charset w:val="00"/>
    <w:family w:val="swiss"/>
    <w:pitch w:val="variable"/>
    <w:sig w:usb0="A00002EF" w:usb1="5000203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D8909" w14:textId="5EAC7068" w:rsidR="00A67418" w:rsidRPr="00693017" w:rsidRDefault="00A67418" w:rsidP="00C04175">
    <w:pPr>
      <w:pStyle w:val="Footer"/>
      <w:tabs>
        <w:tab w:val="clear" w:pos="9360"/>
        <w:tab w:val="right" w:pos="10170"/>
      </w:tabs>
      <w:rPr>
        <w:smallCaps/>
      </w:rPr>
    </w:pPr>
    <w:r w:rsidRPr="00693017">
      <w:rPr>
        <w:smallCaps/>
      </w:rPr>
      <w:t>College of Arts &amp; Sciences // Chemistry &amp; Biochemistry                CHEM</w:t>
    </w:r>
    <w:r w:rsidR="00124554">
      <w:rPr>
        <w:smallCaps/>
      </w:rPr>
      <w:t>415</w:t>
    </w:r>
    <w:r w:rsidRPr="00693017">
      <w:rPr>
        <w:smallCaps/>
      </w:rPr>
      <w:t>-v0</w:t>
    </w:r>
    <w:r w:rsidR="00124554">
      <w:rPr>
        <w:smallCaps/>
      </w:rPr>
      <w:t>1</w:t>
    </w:r>
    <w:r w:rsidRPr="00693017">
      <w:rPr>
        <w:smallCaps/>
      </w:rPr>
      <w:t xml:space="preserve"> (</w:t>
    </w:r>
    <w:r w:rsidR="00124554">
      <w:rPr>
        <w:smallCaps/>
      </w:rPr>
      <w:t>Sp</w:t>
    </w:r>
    <w:r>
      <w:rPr>
        <w:smallCaps/>
      </w:rPr>
      <w:t>2</w:t>
    </w:r>
    <w:r w:rsidR="00124554">
      <w:rPr>
        <w:smallCaps/>
      </w:rPr>
      <w:t>5</w:t>
    </w:r>
    <w:r w:rsidRPr="00693017">
      <w:rPr>
        <w:smallCaps/>
      </w:rPr>
      <w:t>)</w:t>
    </w:r>
    <w:r w:rsidRPr="00693017">
      <w:rPr>
        <w:smallCaps/>
      </w:rPr>
      <w:tab/>
    </w:r>
    <w:r w:rsidRPr="00693017">
      <w:rPr>
        <w:smallCaps/>
      </w:rPr>
      <w:fldChar w:fldCharType="begin"/>
    </w:r>
    <w:r w:rsidRPr="00693017">
      <w:rPr>
        <w:smallCaps/>
      </w:rPr>
      <w:instrText xml:space="preserve"> PAGE   \* MERGEFORMAT </w:instrText>
    </w:r>
    <w:r w:rsidRPr="00693017">
      <w:rPr>
        <w:smallCaps/>
      </w:rPr>
      <w:fldChar w:fldCharType="separate"/>
    </w:r>
    <w:r w:rsidR="00F14542">
      <w:rPr>
        <w:smallCaps/>
        <w:noProof/>
      </w:rPr>
      <w:t>20</w:t>
    </w:r>
    <w:r w:rsidRPr="00693017">
      <w:rPr>
        <w:smallCap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F807F" w14:textId="77777777" w:rsidR="00E529F8" w:rsidRDefault="00E529F8">
      <w:pPr>
        <w:spacing w:line="240" w:lineRule="auto"/>
      </w:pPr>
      <w:r>
        <w:separator/>
      </w:r>
    </w:p>
  </w:footnote>
  <w:footnote w:type="continuationSeparator" w:id="0">
    <w:p w14:paraId="69986A89" w14:textId="77777777" w:rsidR="00E529F8" w:rsidRDefault="00E529F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70F00"/>
    <w:multiLevelType w:val="multilevel"/>
    <w:tmpl w:val="5406E420"/>
    <w:lvl w:ilvl="0">
      <w:start w:val="1"/>
      <w:numFmt w:val="bullet"/>
      <w:lvlText w:val=""/>
      <w:lvlJc w:val="left"/>
      <w:pPr>
        <w:tabs>
          <w:tab w:val="num" w:pos="720"/>
        </w:tabs>
        <w:ind w:left="720" w:hanging="360"/>
      </w:pPr>
      <w:rPr>
        <w:rFonts w:ascii="Wingdings 2" w:hAnsi="Wingdings 2" w:cs="Wingdings 2" w:hint="default"/>
      </w:rPr>
    </w:lvl>
    <w:lvl w:ilvl="1">
      <w:start w:val="1"/>
      <w:numFmt w:val="bullet"/>
      <w:lvlText w:val=""/>
      <w:lvlJc w:val="left"/>
      <w:pPr>
        <w:tabs>
          <w:tab w:val="num" w:pos="1440"/>
        </w:tabs>
        <w:ind w:left="1440" w:hanging="360"/>
      </w:pPr>
      <w:rPr>
        <w:rFonts w:ascii="Wingdings 2" w:hAnsi="Wingdings 2" w:cs="Wingdings 2" w:hint="default"/>
      </w:rPr>
    </w:lvl>
    <w:lvl w:ilvl="2">
      <w:start w:val="1"/>
      <w:numFmt w:val="bullet"/>
      <w:lvlText w:val=""/>
      <w:lvlJc w:val="left"/>
      <w:pPr>
        <w:tabs>
          <w:tab w:val="num" w:pos="2160"/>
        </w:tabs>
        <w:ind w:left="2160" w:hanging="360"/>
      </w:pPr>
      <w:rPr>
        <w:rFonts w:ascii="Wingdings 2" w:hAnsi="Wingdings 2" w:cs="Wingdings 2" w:hint="default"/>
      </w:rPr>
    </w:lvl>
    <w:lvl w:ilvl="3">
      <w:start w:val="1"/>
      <w:numFmt w:val="bullet"/>
      <w:lvlText w:val=""/>
      <w:lvlJc w:val="left"/>
      <w:pPr>
        <w:tabs>
          <w:tab w:val="num" w:pos="2880"/>
        </w:tabs>
        <w:ind w:left="2880" w:hanging="360"/>
      </w:pPr>
      <w:rPr>
        <w:rFonts w:ascii="Wingdings 2" w:hAnsi="Wingdings 2" w:cs="Wingdings 2" w:hint="default"/>
      </w:rPr>
    </w:lvl>
    <w:lvl w:ilvl="4">
      <w:start w:val="1"/>
      <w:numFmt w:val="bullet"/>
      <w:lvlText w:val=""/>
      <w:lvlJc w:val="left"/>
      <w:pPr>
        <w:tabs>
          <w:tab w:val="num" w:pos="3600"/>
        </w:tabs>
        <w:ind w:left="3600" w:hanging="360"/>
      </w:pPr>
      <w:rPr>
        <w:rFonts w:ascii="Wingdings 2" w:hAnsi="Wingdings 2" w:cs="Wingdings 2" w:hint="default"/>
      </w:rPr>
    </w:lvl>
    <w:lvl w:ilvl="5">
      <w:start w:val="1"/>
      <w:numFmt w:val="bullet"/>
      <w:lvlText w:val=""/>
      <w:lvlJc w:val="left"/>
      <w:pPr>
        <w:tabs>
          <w:tab w:val="num" w:pos="4320"/>
        </w:tabs>
        <w:ind w:left="4320" w:hanging="360"/>
      </w:pPr>
      <w:rPr>
        <w:rFonts w:ascii="Wingdings 2" w:hAnsi="Wingdings 2" w:cs="Wingdings 2" w:hint="default"/>
      </w:rPr>
    </w:lvl>
    <w:lvl w:ilvl="6">
      <w:start w:val="1"/>
      <w:numFmt w:val="bullet"/>
      <w:lvlText w:val=""/>
      <w:lvlJc w:val="left"/>
      <w:pPr>
        <w:tabs>
          <w:tab w:val="num" w:pos="5040"/>
        </w:tabs>
        <w:ind w:left="5040" w:hanging="360"/>
      </w:pPr>
      <w:rPr>
        <w:rFonts w:ascii="Wingdings 2" w:hAnsi="Wingdings 2" w:cs="Wingdings 2" w:hint="default"/>
      </w:rPr>
    </w:lvl>
    <w:lvl w:ilvl="7">
      <w:start w:val="1"/>
      <w:numFmt w:val="bullet"/>
      <w:lvlText w:val=""/>
      <w:lvlJc w:val="left"/>
      <w:pPr>
        <w:tabs>
          <w:tab w:val="num" w:pos="5760"/>
        </w:tabs>
        <w:ind w:left="5760" w:hanging="360"/>
      </w:pPr>
      <w:rPr>
        <w:rFonts w:ascii="Wingdings 2" w:hAnsi="Wingdings 2" w:cs="Wingdings 2" w:hint="default"/>
      </w:rPr>
    </w:lvl>
    <w:lvl w:ilvl="8">
      <w:start w:val="1"/>
      <w:numFmt w:val="bullet"/>
      <w:lvlText w:val=""/>
      <w:lvlJc w:val="left"/>
      <w:pPr>
        <w:tabs>
          <w:tab w:val="num" w:pos="6480"/>
        </w:tabs>
        <w:ind w:left="6480" w:hanging="360"/>
      </w:pPr>
      <w:rPr>
        <w:rFonts w:ascii="Wingdings 2" w:hAnsi="Wingdings 2" w:cs="Wingdings 2" w:hint="default"/>
      </w:rPr>
    </w:lvl>
  </w:abstractNum>
  <w:abstractNum w:abstractNumId="1" w15:restartNumberingAfterBreak="0">
    <w:nsid w:val="04096F16"/>
    <w:multiLevelType w:val="hybridMultilevel"/>
    <w:tmpl w:val="E0A6FC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AB3D76"/>
    <w:multiLevelType w:val="multilevel"/>
    <w:tmpl w:val="3C421DE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05A77645"/>
    <w:multiLevelType w:val="multilevel"/>
    <w:tmpl w:val="238899A6"/>
    <w:lvl w:ilvl="0">
      <w:start w:val="1"/>
      <w:numFmt w:val="lowerRoman"/>
      <w:lvlText w:val="%1."/>
      <w:lvlJc w:val="left"/>
      <w:pPr>
        <w:ind w:left="2160" w:hanging="72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 w15:restartNumberingAfterBreak="0">
    <w:nsid w:val="08363A9B"/>
    <w:multiLevelType w:val="hybridMultilevel"/>
    <w:tmpl w:val="8E4C9C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BD1C38"/>
    <w:multiLevelType w:val="hybridMultilevel"/>
    <w:tmpl w:val="85D00C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AC96340"/>
    <w:multiLevelType w:val="hybridMultilevel"/>
    <w:tmpl w:val="29449CF0"/>
    <w:lvl w:ilvl="0" w:tplc="9D8C89BA">
      <w:start w:val="2"/>
      <w:numFmt w:val="bullet"/>
      <w:lvlText w:val=""/>
      <w:lvlJc w:val="left"/>
      <w:pPr>
        <w:ind w:left="720" w:hanging="360"/>
      </w:pPr>
      <w:rPr>
        <w:rFonts w:ascii="Symbol" w:eastAsia="Liberation Sans"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2E6A63"/>
    <w:multiLevelType w:val="multilevel"/>
    <w:tmpl w:val="C3EA6EC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E4B0320"/>
    <w:multiLevelType w:val="multilevel"/>
    <w:tmpl w:val="C3EA6EC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06E7ED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14C557B"/>
    <w:multiLevelType w:val="multilevel"/>
    <w:tmpl w:val="2520B140"/>
    <w:lvl w:ilvl="0">
      <w:start w:val="1"/>
      <w:numFmt w:val="bullet"/>
      <w:lvlText w:val=""/>
      <w:lvlJc w:val="left"/>
      <w:pPr>
        <w:tabs>
          <w:tab w:val="num" w:pos="720"/>
        </w:tabs>
        <w:ind w:left="720" w:hanging="360"/>
      </w:pPr>
      <w:rPr>
        <w:rFonts w:ascii="Wingdings 2" w:hAnsi="Wingdings 2" w:cs="Wingdings 2" w:hint="default"/>
      </w:rPr>
    </w:lvl>
    <w:lvl w:ilvl="1">
      <w:start w:val="1"/>
      <w:numFmt w:val="bullet"/>
      <w:lvlText w:val=""/>
      <w:lvlJc w:val="left"/>
      <w:pPr>
        <w:tabs>
          <w:tab w:val="num" w:pos="1440"/>
        </w:tabs>
        <w:ind w:left="1440" w:hanging="360"/>
      </w:pPr>
      <w:rPr>
        <w:rFonts w:ascii="Wingdings 2" w:hAnsi="Wingdings 2" w:cs="Wingdings 2" w:hint="default"/>
      </w:rPr>
    </w:lvl>
    <w:lvl w:ilvl="2">
      <w:start w:val="1"/>
      <w:numFmt w:val="bullet"/>
      <w:lvlText w:val=""/>
      <w:lvlJc w:val="left"/>
      <w:pPr>
        <w:tabs>
          <w:tab w:val="num" w:pos="2160"/>
        </w:tabs>
        <w:ind w:left="2160" w:hanging="360"/>
      </w:pPr>
      <w:rPr>
        <w:rFonts w:ascii="Wingdings 2" w:hAnsi="Wingdings 2" w:cs="Wingdings 2" w:hint="default"/>
      </w:rPr>
    </w:lvl>
    <w:lvl w:ilvl="3">
      <w:start w:val="1"/>
      <w:numFmt w:val="bullet"/>
      <w:lvlText w:val=""/>
      <w:lvlJc w:val="left"/>
      <w:pPr>
        <w:tabs>
          <w:tab w:val="num" w:pos="2880"/>
        </w:tabs>
        <w:ind w:left="2880" w:hanging="360"/>
      </w:pPr>
      <w:rPr>
        <w:rFonts w:ascii="Wingdings 2" w:hAnsi="Wingdings 2" w:cs="Wingdings 2" w:hint="default"/>
      </w:rPr>
    </w:lvl>
    <w:lvl w:ilvl="4">
      <w:start w:val="1"/>
      <w:numFmt w:val="bullet"/>
      <w:lvlText w:val=""/>
      <w:lvlJc w:val="left"/>
      <w:pPr>
        <w:tabs>
          <w:tab w:val="num" w:pos="3600"/>
        </w:tabs>
        <w:ind w:left="3600" w:hanging="360"/>
      </w:pPr>
      <w:rPr>
        <w:rFonts w:ascii="Wingdings 2" w:hAnsi="Wingdings 2" w:cs="Wingdings 2" w:hint="default"/>
      </w:rPr>
    </w:lvl>
    <w:lvl w:ilvl="5">
      <w:start w:val="1"/>
      <w:numFmt w:val="bullet"/>
      <w:lvlText w:val=""/>
      <w:lvlJc w:val="left"/>
      <w:pPr>
        <w:tabs>
          <w:tab w:val="num" w:pos="4320"/>
        </w:tabs>
        <w:ind w:left="4320" w:hanging="360"/>
      </w:pPr>
      <w:rPr>
        <w:rFonts w:ascii="Wingdings 2" w:hAnsi="Wingdings 2" w:cs="Wingdings 2" w:hint="default"/>
      </w:rPr>
    </w:lvl>
    <w:lvl w:ilvl="6">
      <w:start w:val="1"/>
      <w:numFmt w:val="bullet"/>
      <w:lvlText w:val=""/>
      <w:lvlJc w:val="left"/>
      <w:pPr>
        <w:tabs>
          <w:tab w:val="num" w:pos="5040"/>
        </w:tabs>
        <w:ind w:left="5040" w:hanging="360"/>
      </w:pPr>
      <w:rPr>
        <w:rFonts w:ascii="Wingdings 2" w:hAnsi="Wingdings 2" w:cs="Wingdings 2" w:hint="default"/>
      </w:rPr>
    </w:lvl>
    <w:lvl w:ilvl="7">
      <w:start w:val="1"/>
      <w:numFmt w:val="bullet"/>
      <w:lvlText w:val=""/>
      <w:lvlJc w:val="left"/>
      <w:pPr>
        <w:tabs>
          <w:tab w:val="num" w:pos="5760"/>
        </w:tabs>
        <w:ind w:left="5760" w:hanging="360"/>
      </w:pPr>
      <w:rPr>
        <w:rFonts w:ascii="Wingdings 2" w:hAnsi="Wingdings 2" w:cs="Wingdings 2" w:hint="default"/>
      </w:rPr>
    </w:lvl>
    <w:lvl w:ilvl="8">
      <w:start w:val="1"/>
      <w:numFmt w:val="bullet"/>
      <w:lvlText w:val=""/>
      <w:lvlJc w:val="left"/>
      <w:pPr>
        <w:tabs>
          <w:tab w:val="num" w:pos="6480"/>
        </w:tabs>
        <w:ind w:left="6480" w:hanging="360"/>
      </w:pPr>
      <w:rPr>
        <w:rFonts w:ascii="Wingdings 2" w:hAnsi="Wingdings 2" w:cs="Wingdings 2" w:hint="default"/>
      </w:rPr>
    </w:lvl>
  </w:abstractNum>
  <w:abstractNum w:abstractNumId="11" w15:restartNumberingAfterBreak="0">
    <w:nsid w:val="137C2EA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9080407"/>
    <w:multiLevelType w:val="hybridMultilevel"/>
    <w:tmpl w:val="A1FE11E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9214369"/>
    <w:multiLevelType w:val="hybridMultilevel"/>
    <w:tmpl w:val="8E4C9C0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96152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FA07617"/>
    <w:multiLevelType w:val="hybridMultilevel"/>
    <w:tmpl w:val="A7B440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8D6525"/>
    <w:multiLevelType w:val="hybridMultilevel"/>
    <w:tmpl w:val="9360485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1E21F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4CF50EF"/>
    <w:multiLevelType w:val="multilevel"/>
    <w:tmpl w:val="5A68AB0C"/>
    <w:lvl w:ilvl="0">
      <w:start w:val="1"/>
      <w:numFmt w:val="decimal"/>
      <w:lvlText w:val="%1."/>
      <w:lvlJc w:val="left"/>
      <w:pPr>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24E23B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64B378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69F5BEC"/>
    <w:multiLevelType w:val="multilevel"/>
    <w:tmpl w:val="29E4880C"/>
    <w:lvl w:ilvl="0">
      <w:start w:val="1"/>
      <w:numFmt w:val="decimal"/>
      <w:lvlText w:val="%1."/>
      <w:lvlJc w:val="left"/>
      <w:pPr>
        <w:ind w:left="720" w:hanging="360"/>
      </w:pPr>
      <w:rPr>
        <w:rFonts w:asciiTheme="minorHAnsi" w:eastAsia="Liberation Sans" w:hAnsiTheme="minorHAnsi" w:cstheme="minorHAns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C04461A"/>
    <w:multiLevelType w:val="multilevel"/>
    <w:tmpl w:val="33E894E8"/>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3" w15:restartNumberingAfterBreak="0">
    <w:nsid w:val="2D0A018A"/>
    <w:multiLevelType w:val="multilevel"/>
    <w:tmpl w:val="4D72732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2FFF7553"/>
    <w:multiLevelType w:val="multilevel"/>
    <w:tmpl w:val="7108C13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34C938A0"/>
    <w:multiLevelType w:val="multilevel"/>
    <w:tmpl w:val="35D44E70"/>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6" w15:restartNumberingAfterBreak="0">
    <w:nsid w:val="363E2313"/>
    <w:multiLevelType w:val="multilevel"/>
    <w:tmpl w:val="796475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A6453EA"/>
    <w:multiLevelType w:val="hybridMultilevel"/>
    <w:tmpl w:val="43D21FF6"/>
    <w:lvl w:ilvl="0" w:tplc="7F66E1FA">
      <w:start w:val="1"/>
      <w:numFmt w:val="decimal"/>
      <w:lvlText w:val="%1."/>
      <w:lvlJc w:val="left"/>
      <w:pPr>
        <w:ind w:left="360" w:hanging="360"/>
      </w:pPr>
      <w:rPr>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B3D588A"/>
    <w:multiLevelType w:val="hybridMultilevel"/>
    <w:tmpl w:val="E1C28880"/>
    <w:lvl w:ilvl="0" w:tplc="E8F6CC3A">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C361D8B"/>
    <w:multiLevelType w:val="hybridMultilevel"/>
    <w:tmpl w:val="77905C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0622B2F"/>
    <w:multiLevelType w:val="hybridMultilevel"/>
    <w:tmpl w:val="CD7C9F8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119151C"/>
    <w:multiLevelType w:val="hybridMultilevel"/>
    <w:tmpl w:val="DE46A8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2FA341C"/>
    <w:multiLevelType w:val="multilevel"/>
    <w:tmpl w:val="C382D1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45E04CE"/>
    <w:multiLevelType w:val="multilevel"/>
    <w:tmpl w:val="1CE03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B913DC2"/>
    <w:multiLevelType w:val="multilevel"/>
    <w:tmpl w:val="DE8660C0"/>
    <w:lvl w:ilvl="0">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25019CC"/>
    <w:multiLevelType w:val="hybridMultilevel"/>
    <w:tmpl w:val="98AC9B84"/>
    <w:lvl w:ilvl="0" w:tplc="04090019">
      <w:start w:val="1"/>
      <w:numFmt w:val="lowerLetter"/>
      <w:lvlText w:val="%1."/>
      <w:lvlJc w:val="left"/>
      <w:pPr>
        <w:ind w:left="504" w:hanging="360"/>
      </w:pPr>
    </w:lvl>
    <w:lvl w:ilvl="1" w:tplc="04090019">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6" w15:restartNumberingAfterBreak="0">
    <w:nsid w:val="54254804"/>
    <w:multiLevelType w:val="hybridMultilevel"/>
    <w:tmpl w:val="22660C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5757666B"/>
    <w:multiLevelType w:val="hybridMultilevel"/>
    <w:tmpl w:val="CC960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AC921D4"/>
    <w:multiLevelType w:val="hybridMultilevel"/>
    <w:tmpl w:val="A1FE11E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5F7317D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FE5233C"/>
    <w:multiLevelType w:val="multilevel"/>
    <w:tmpl w:val="D06077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13E4646"/>
    <w:multiLevelType w:val="hybridMultilevel"/>
    <w:tmpl w:val="6290A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28D7549"/>
    <w:multiLevelType w:val="multilevel"/>
    <w:tmpl w:val="910ACB5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43" w15:restartNumberingAfterBreak="0">
    <w:nsid w:val="629C5509"/>
    <w:multiLevelType w:val="hybridMultilevel"/>
    <w:tmpl w:val="3B8848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9082DFA"/>
    <w:multiLevelType w:val="multilevel"/>
    <w:tmpl w:val="1C5E92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EE462C0"/>
    <w:multiLevelType w:val="multilevel"/>
    <w:tmpl w:val="54ACA4A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0A11864"/>
    <w:multiLevelType w:val="hybridMultilevel"/>
    <w:tmpl w:val="5566A93C"/>
    <w:lvl w:ilvl="0" w:tplc="6E7027F6">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71535B37"/>
    <w:multiLevelType w:val="multilevel"/>
    <w:tmpl w:val="533EF1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22D0A31"/>
    <w:multiLevelType w:val="multilevel"/>
    <w:tmpl w:val="6FAA38A0"/>
    <w:lvl w:ilvl="0">
      <w:start w:val="1"/>
      <w:numFmt w:val="decimal"/>
      <w:pStyle w:val="ListBullet"/>
      <w:lvlText w:val="%1*"/>
      <w:lvlJc w:val="left"/>
      <w:pPr>
        <w:ind w:left="432" w:hanging="432"/>
      </w:pPr>
    </w:lvl>
    <w:lvl w:ilvl="1">
      <w:start w:val="1"/>
      <w:numFmt w:val="none"/>
      <w:pStyle w:val="Heading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9" w15:restartNumberingAfterBreak="0">
    <w:nsid w:val="788D1551"/>
    <w:multiLevelType w:val="multilevel"/>
    <w:tmpl w:val="09323DE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50" w15:restartNumberingAfterBreak="0">
    <w:nsid w:val="7B9F5A2D"/>
    <w:multiLevelType w:val="multilevel"/>
    <w:tmpl w:val="82021E4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1" w15:restartNumberingAfterBreak="0">
    <w:nsid w:val="7CA34377"/>
    <w:multiLevelType w:val="multilevel"/>
    <w:tmpl w:val="FE2200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7E6237E0"/>
    <w:multiLevelType w:val="hybridMultilevel"/>
    <w:tmpl w:val="DCAEC06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60543681">
    <w:abstractNumId w:val="48"/>
  </w:num>
  <w:num w:numId="2" w16cid:durableId="1741444075">
    <w:abstractNumId w:val="45"/>
  </w:num>
  <w:num w:numId="3" w16cid:durableId="1480657092">
    <w:abstractNumId w:val="50"/>
  </w:num>
  <w:num w:numId="4" w16cid:durableId="1442259605">
    <w:abstractNumId w:val="24"/>
  </w:num>
  <w:num w:numId="5" w16cid:durableId="1333096778">
    <w:abstractNumId w:val="2"/>
  </w:num>
  <w:num w:numId="6" w16cid:durableId="1450932920">
    <w:abstractNumId w:val="3"/>
  </w:num>
  <w:num w:numId="7" w16cid:durableId="304169608">
    <w:abstractNumId w:val="47"/>
  </w:num>
  <w:num w:numId="8" w16cid:durableId="554394017">
    <w:abstractNumId w:val="40"/>
  </w:num>
  <w:num w:numId="9" w16cid:durableId="1158691271">
    <w:abstractNumId w:val="32"/>
  </w:num>
  <w:num w:numId="10" w16cid:durableId="1912691644">
    <w:abstractNumId w:val="51"/>
  </w:num>
  <w:num w:numId="11" w16cid:durableId="1341352540">
    <w:abstractNumId w:val="18"/>
  </w:num>
  <w:num w:numId="12" w16cid:durableId="1363936314">
    <w:abstractNumId w:val="26"/>
  </w:num>
  <w:num w:numId="13" w16cid:durableId="552471222">
    <w:abstractNumId w:val="23"/>
  </w:num>
  <w:num w:numId="14" w16cid:durableId="1864049720">
    <w:abstractNumId w:val="42"/>
  </w:num>
  <w:num w:numId="15" w16cid:durableId="211694992">
    <w:abstractNumId w:val="49"/>
  </w:num>
  <w:num w:numId="16" w16cid:durableId="711075244">
    <w:abstractNumId w:val="0"/>
  </w:num>
  <w:num w:numId="17" w16cid:durableId="1904174784">
    <w:abstractNumId w:val="10"/>
  </w:num>
  <w:num w:numId="18" w16cid:durableId="1564410041">
    <w:abstractNumId w:val="38"/>
  </w:num>
  <w:num w:numId="19" w16cid:durableId="190342890">
    <w:abstractNumId w:val="35"/>
  </w:num>
  <w:num w:numId="20" w16cid:durableId="118871981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497072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38072748">
    <w:abstractNumId w:val="28"/>
  </w:num>
  <w:num w:numId="23" w16cid:durableId="1033070263">
    <w:abstractNumId w:val="27"/>
  </w:num>
  <w:num w:numId="24" w16cid:durableId="781614370">
    <w:abstractNumId w:val="29"/>
  </w:num>
  <w:num w:numId="25" w16cid:durableId="2010405425">
    <w:abstractNumId w:val="19"/>
  </w:num>
  <w:num w:numId="26" w16cid:durableId="1060902016">
    <w:abstractNumId w:val="30"/>
  </w:num>
  <w:num w:numId="27" w16cid:durableId="1773040626">
    <w:abstractNumId w:val="15"/>
  </w:num>
  <w:num w:numId="28" w16cid:durableId="1190603841">
    <w:abstractNumId w:val="16"/>
  </w:num>
  <w:num w:numId="29" w16cid:durableId="1560482503">
    <w:abstractNumId w:val="1"/>
  </w:num>
  <w:num w:numId="30" w16cid:durableId="285232547">
    <w:abstractNumId w:val="14"/>
  </w:num>
  <w:num w:numId="31" w16cid:durableId="1845632410">
    <w:abstractNumId w:val="20"/>
  </w:num>
  <w:num w:numId="32" w16cid:durableId="1574268100">
    <w:abstractNumId w:val="39"/>
  </w:num>
  <w:num w:numId="33" w16cid:durableId="731194169">
    <w:abstractNumId w:val="9"/>
  </w:num>
  <w:num w:numId="34" w16cid:durableId="835535091">
    <w:abstractNumId w:val="17"/>
  </w:num>
  <w:num w:numId="35" w16cid:durableId="2016106911">
    <w:abstractNumId w:val="11"/>
  </w:num>
  <w:num w:numId="36" w16cid:durableId="2010673642">
    <w:abstractNumId w:val="34"/>
  </w:num>
  <w:num w:numId="37" w16cid:durableId="34233265">
    <w:abstractNumId w:val="21"/>
  </w:num>
  <w:num w:numId="38" w16cid:durableId="779879242">
    <w:abstractNumId w:val="37"/>
  </w:num>
  <w:num w:numId="39" w16cid:durableId="1970471789">
    <w:abstractNumId w:val="52"/>
  </w:num>
  <w:num w:numId="40" w16cid:durableId="1886792141">
    <w:abstractNumId w:val="12"/>
  </w:num>
  <w:num w:numId="41" w16cid:durableId="1940790200">
    <w:abstractNumId w:val="13"/>
  </w:num>
  <w:num w:numId="42" w16cid:durableId="642929734">
    <w:abstractNumId w:val="43"/>
  </w:num>
  <w:num w:numId="43" w16cid:durableId="951087209">
    <w:abstractNumId w:val="31"/>
  </w:num>
  <w:num w:numId="44" w16cid:durableId="1864004912">
    <w:abstractNumId w:val="4"/>
  </w:num>
  <w:num w:numId="45" w16cid:durableId="115175355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9576632">
    <w:abstractNumId w:val="36"/>
  </w:num>
  <w:num w:numId="47" w16cid:durableId="163209938">
    <w:abstractNumId w:val="6"/>
  </w:num>
  <w:num w:numId="48" w16cid:durableId="112577800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489787527">
    <w:abstractNumId w:val="5"/>
  </w:num>
  <w:num w:numId="50" w16cid:durableId="106967558">
    <w:abstractNumId w:val="33"/>
  </w:num>
  <w:num w:numId="51" w16cid:durableId="22172746">
    <w:abstractNumId w:val="44"/>
  </w:num>
  <w:num w:numId="52" w16cid:durableId="190345222">
    <w:abstractNumId w:val="8"/>
  </w:num>
  <w:num w:numId="53" w16cid:durableId="119808886">
    <w:abstractNumId w:val="7"/>
  </w:num>
  <w:num w:numId="54" w16cid:durableId="43918053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xtzAxMrcEQRMLJR2l4NTi4sz8PJAC81oAn/amyCwAAAA="/>
  </w:docVars>
  <w:rsids>
    <w:rsidRoot w:val="00B86C9F"/>
    <w:rsid w:val="00005505"/>
    <w:rsid w:val="00016E75"/>
    <w:rsid w:val="00020F33"/>
    <w:rsid w:val="0002189B"/>
    <w:rsid w:val="000260AC"/>
    <w:rsid w:val="000344B0"/>
    <w:rsid w:val="0004549D"/>
    <w:rsid w:val="00054CBE"/>
    <w:rsid w:val="00064B70"/>
    <w:rsid w:val="000673F2"/>
    <w:rsid w:val="0007049C"/>
    <w:rsid w:val="00074E5C"/>
    <w:rsid w:val="00080BF0"/>
    <w:rsid w:val="00093567"/>
    <w:rsid w:val="0009507C"/>
    <w:rsid w:val="000A26EC"/>
    <w:rsid w:val="000A2A7C"/>
    <w:rsid w:val="000C2652"/>
    <w:rsid w:val="000D3591"/>
    <w:rsid w:val="000D4152"/>
    <w:rsid w:val="000D6F07"/>
    <w:rsid w:val="000D75EF"/>
    <w:rsid w:val="000E1BC4"/>
    <w:rsid w:val="000E4DF6"/>
    <w:rsid w:val="000E5849"/>
    <w:rsid w:val="00101960"/>
    <w:rsid w:val="001024E7"/>
    <w:rsid w:val="00104DCF"/>
    <w:rsid w:val="00112277"/>
    <w:rsid w:val="00124554"/>
    <w:rsid w:val="00124C17"/>
    <w:rsid w:val="00126E7A"/>
    <w:rsid w:val="00130605"/>
    <w:rsid w:val="00152600"/>
    <w:rsid w:val="00156127"/>
    <w:rsid w:val="00161107"/>
    <w:rsid w:val="001733A8"/>
    <w:rsid w:val="00176DC4"/>
    <w:rsid w:val="00184C60"/>
    <w:rsid w:val="00184FB9"/>
    <w:rsid w:val="001900B9"/>
    <w:rsid w:val="00192940"/>
    <w:rsid w:val="00192EAA"/>
    <w:rsid w:val="001A1683"/>
    <w:rsid w:val="001B1FAF"/>
    <w:rsid w:val="001B3C41"/>
    <w:rsid w:val="001C02DC"/>
    <w:rsid w:val="001C2A5E"/>
    <w:rsid w:val="001C69C1"/>
    <w:rsid w:val="001D0BEF"/>
    <w:rsid w:val="001E6BEA"/>
    <w:rsid w:val="002039E9"/>
    <w:rsid w:val="00207020"/>
    <w:rsid w:val="00214A3E"/>
    <w:rsid w:val="00217A93"/>
    <w:rsid w:val="0023072B"/>
    <w:rsid w:val="00235974"/>
    <w:rsid w:val="0023664D"/>
    <w:rsid w:val="00236841"/>
    <w:rsid w:val="0026387A"/>
    <w:rsid w:val="0027387D"/>
    <w:rsid w:val="00276146"/>
    <w:rsid w:val="00277AB0"/>
    <w:rsid w:val="00280156"/>
    <w:rsid w:val="00286742"/>
    <w:rsid w:val="002871B4"/>
    <w:rsid w:val="0029218B"/>
    <w:rsid w:val="00296F8E"/>
    <w:rsid w:val="002A461A"/>
    <w:rsid w:val="002A7122"/>
    <w:rsid w:val="002B1A18"/>
    <w:rsid w:val="002B2D2A"/>
    <w:rsid w:val="002B3C0D"/>
    <w:rsid w:val="002C3880"/>
    <w:rsid w:val="002C61B0"/>
    <w:rsid w:val="002D4920"/>
    <w:rsid w:val="002D72D8"/>
    <w:rsid w:val="002F0EE3"/>
    <w:rsid w:val="002F1804"/>
    <w:rsid w:val="002F64B7"/>
    <w:rsid w:val="003055EB"/>
    <w:rsid w:val="00320430"/>
    <w:rsid w:val="0032073F"/>
    <w:rsid w:val="00322FE3"/>
    <w:rsid w:val="00326B50"/>
    <w:rsid w:val="003406CC"/>
    <w:rsid w:val="00346292"/>
    <w:rsid w:val="003472B8"/>
    <w:rsid w:val="003559C4"/>
    <w:rsid w:val="003578F0"/>
    <w:rsid w:val="003663F4"/>
    <w:rsid w:val="0037226E"/>
    <w:rsid w:val="003725A7"/>
    <w:rsid w:val="00372669"/>
    <w:rsid w:val="003737F4"/>
    <w:rsid w:val="00374DEC"/>
    <w:rsid w:val="00377238"/>
    <w:rsid w:val="003A2B72"/>
    <w:rsid w:val="003A5717"/>
    <w:rsid w:val="003A642D"/>
    <w:rsid w:val="003B1C05"/>
    <w:rsid w:val="003B22A3"/>
    <w:rsid w:val="003B6D43"/>
    <w:rsid w:val="003C1064"/>
    <w:rsid w:val="003C7523"/>
    <w:rsid w:val="003E05EE"/>
    <w:rsid w:val="003E4600"/>
    <w:rsid w:val="003E56CC"/>
    <w:rsid w:val="003F320A"/>
    <w:rsid w:val="003F3A40"/>
    <w:rsid w:val="003F54EE"/>
    <w:rsid w:val="004022E8"/>
    <w:rsid w:val="00402B4F"/>
    <w:rsid w:val="00407520"/>
    <w:rsid w:val="00417723"/>
    <w:rsid w:val="0044490E"/>
    <w:rsid w:val="004457CB"/>
    <w:rsid w:val="00450C5A"/>
    <w:rsid w:val="00457848"/>
    <w:rsid w:val="00461A48"/>
    <w:rsid w:val="00465222"/>
    <w:rsid w:val="00480899"/>
    <w:rsid w:val="0049734B"/>
    <w:rsid w:val="004A269E"/>
    <w:rsid w:val="004B01A9"/>
    <w:rsid w:val="004B17C7"/>
    <w:rsid w:val="004B1B59"/>
    <w:rsid w:val="004B7C41"/>
    <w:rsid w:val="004C4883"/>
    <w:rsid w:val="004C57CB"/>
    <w:rsid w:val="004D2F56"/>
    <w:rsid w:val="004D4158"/>
    <w:rsid w:val="004D4C0A"/>
    <w:rsid w:val="004F2E6C"/>
    <w:rsid w:val="005048DF"/>
    <w:rsid w:val="00507B5C"/>
    <w:rsid w:val="0051588C"/>
    <w:rsid w:val="005212C4"/>
    <w:rsid w:val="0053244B"/>
    <w:rsid w:val="005373A6"/>
    <w:rsid w:val="00544B2B"/>
    <w:rsid w:val="00562C7A"/>
    <w:rsid w:val="00563F69"/>
    <w:rsid w:val="00566521"/>
    <w:rsid w:val="0057160B"/>
    <w:rsid w:val="0057227C"/>
    <w:rsid w:val="00575F79"/>
    <w:rsid w:val="0058498A"/>
    <w:rsid w:val="00584CBF"/>
    <w:rsid w:val="00585517"/>
    <w:rsid w:val="005938D4"/>
    <w:rsid w:val="005B15A3"/>
    <w:rsid w:val="005B2B60"/>
    <w:rsid w:val="005B739C"/>
    <w:rsid w:val="005C6321"/>
    <w:rsid w:val="005C7FF0"/>
    <w:rsid w:val="005D3A7F"/>
    <w:rsid w:val="005D5D6D"/>
    <w:rsid w:val="005E4688"/>
    <w:rsid w:val="005F42C5"/>
    <w:rsid w:val="005F4FF7"/>
    <w:rsid w:val="00600D00"/>
    <w:rsid w:val="00602989"/>
    <w:rsid w:val="006060EE"/>
    <w:rsid w:val="0060691D"/>
    <w:rsid w:val="00613074"/>
    <w:rsid w:val="00614C5C"/>
    <w:rsid w:val="006213F2"/>
    <w:rsid w:val="00624486"/>
    <w:rsid w:val="0062598A"/>
    <w:rsid w:val="00633CB7"/>
    <w:rsid w:val="00634E25"/>
    <w:rsid w:val="00642EB2"/>
    <w:rsid w:val="00646F86"/>
    <w:rsid w:val="0065619E"/>
    <w:rsid w:val="0067063B"/>
    <w:rsid w:val="00673635"/>
    <w:rsid w:val="00691FD5"/>
    <w:rsid w:val="00692541"/>
    <w:rsid w:val="00693017"/>
    <w:rsid w:val="00695A60"/>
    <w:rsid w:val="006A01ED"/>
    <w:rsid w:val="006A19A0"/>
    <w:rsid w:val="006A27F9"/>
    <w:rsid w:val="006A6090"/>
    <w:rsid w:val="006A67BE"/>
    <w:rsid w:val="006A72AD"/>
    <w:rsid w:val="006B3AA2"/>
    <w:rsid w:val="006B6673"/>
    <w:rsid w:val="006D21B0"/>
    <w:rsid w:val="006D347A"/>
    <w:rsid w:val="006D7A32"/>
    <w:rsid w:val="006E02A2"/>
    <w:rsid w:val="006E3B8C"/>
    <w:rsid w:val="006F074C"/>
    <w:rsid w:val="006F2E72"/>
    <w:rsid w:val="006F4EC9"/>
    <w:rsid w:val="00700657"/>
    <w:rsid w:val="0070626C"/>
    <w:rsid w:val="007067D4"/>
    <w:rsid w:val="007107A1"/>
    <w:rsid w:val="0071413C"/>
    <w:rsid w:val="007205A8"/>
    <w:rsid w:val="00722B5B"/>
    <w:rsid w:val="0072385A"/>
    <w:rsid w:val="00732DAB"/>
    <w:rsid w:val="007339CE"/>
    <w:rsid w:val="00735304"/>
    <w:rsid w:val="00740C92"/>
    <w:rsid w:val="00751F1C"/>
    <w:rsid w:val="00757E04"/>
    <w:rsid w:val="007719DD"/>
    <w:rsid w:val="00772211"/>
    <w:rsid w:val="00776E6D"/>
    <w:rsid w:val="00777C43"/>
    <w:rsid w:val="00783567"/>
    <w:rsid w:val="00797982"/>
    <w:rsid w:val="007A03D2"/>
    <w:rsid w:val="007A0BC0"/>
    <w:rsid w:val="007A14C8"/>
    <w:rsid w:val="007B7E50"/>
    <w:rsid w:val="007C7CB9"/>
    <w:rsid w:val="007D3E43"/>
    <w:rsid w:val="007D4CE3"/>
    <w:rsid w:val="007D5409"/>
    <w:rsid w:val="007D5979"/>
    <w:rsid w:val="007F1E60"/>
    <w:rsid w:val="00801B2A"/>
    <w:rsid w:val="00806914"/>
    <w:rsid w:val="008155C7"/>
    <w:rsid w:val="008431F1"/>
    <w:rsid w:val="00851FFC"/>
    <w:rsid w:val="008701E6"/>
    <w:rsid w:val="008827A9"/>
    <w:rsid w:val="0088478D"/>
    <w:rsid w:val="008C140B"/>
    <w:rsid w:val="008D2120"/>
    <w:rsid w:val="008E4554"/>
    <w:rsid w:val="008E796E"/>
    <w:rsid w:val="00906768"/>
    <w:rsid w:val="00914631"/>
    <w:rsid w:val="00931A71"/>
    <w:rsid w:val="0093305F"/>
    <w:rsid w:val="00935108"/>
    <w:rsid w:val="0094194B"/>
    <w:rsid w:val="00946252"/>
    <w:rsid w:val="00982553"/>
    <w:rsid w:val="009825EA"/>
    <w:rsid w:val="00982BDF"/>
    <w:rsid w:val="00983465"/>
    <w:rsid w:val="00985E5E"/>
    <w:rsid w:val="009872BB"/>
    <w:rsid w:val="00995188"/>
    <w:rsid w:val="009A33C9"/>
    <w:rsid w:val="009D78E6"/>
    <w:rsid w:val="009E7F8D"/>
    <w:rsid w:val="00A14AA7"/>
    <w:rsid w:val="00A1618A"/>
    <w:rsid w:val="00A17FE7"/>
    <w:rsid w:val="00A462B9"/>
    <w:rsid w:val="00A464E2"/>
    <w:rsid w:val="00A53C16"/>
    <w:rsid w:val="00A64186"/>
    <w:rsid w:val="00A67418"/>
    <w:rsid w:val="00A82CBD"/>
    <w:rsid w:val="00A952F0"/>
    <w:rsid w:val="00AC027E"/>
    <w:rsid w:val="00AC11A9"/>
    <w:rsid w:val="00AC2E74"/>
    <w:rsid w:val="00AF32AD"/>
    <w:rsid w:val="00AF3D45"/>
    <w:rsid w:val="00B003F9"/>
    <w:rsid w:val="00B014B8"/>
    <w:rsid w:val="00B060F3"/>
    <w:rsid w:val="00B241EB"/>
    <w:rsid w:val="00B27FE2"/>
    <w:rsid w:val="00B312D3"/>
    <w:rsid w:val="00B32062"/>
    <w:rsid w:val="00B40F09"/>
    <w:rsid w:val="00B4693D"/>
    <w:rsid w:val="00B57FA2"/>
    <w:rsid w:val="00B62628"/>
    <w:rsid w:val="00B63FC8"/>
    <w:rsid w:val="00B646CE"/>
    <w:rsid w:val="00B66246"/>
    <w:rsid w:val="00B665F5"/>
    <w:rsid w:val="00B74070"/>
    <w:rsid w:val="00B74C6A"/>
    <w:rsid w:val="00B86C9F"/>
    <w:rsid w:val="00B93497"/>
    <w:rsid w:val="00BA3F64"/>
    <w:rsid w:val="00BB0B18"/>
    <w:rsid w:val="00BC071B"/>
    <w:rsid w:val="00BE1542"/>
    <w:rsid w:val="00BE7389"/>
    <w:rsid w:val="00BF276E"/>
    <w:rsid w:val="00BF51F6"/>
    <w:rsid w:val="00C024DD"/>
    <w:rsid w:val="00C04175"/>
    <w:rsid w:val="00C1141F"/>
    <w:rsid w:val="00C1745A"/>
    <w:rsid w:val="00C209D1"/>
    <w:rsid w:val="00C2754F"/>
    <w:rsid w:val="00C3500A"/>
    <w:rsid w:val="00C506E0"/>
    <w:rsid w:val="00C61473"/>
    <w:rsid w:val="00C63604"/>
    <w:rsid w:val="00C64A96"/>
    <w:rsid w:val="00C82773"/>
    <w:rsid w:val="00C8410B"/>
    <w:rsid w:val="00C86723"/>
    <w:rsid w:val="00C928F9"/>
    <w:rsid w:val="00C93D1D"/>
    <w:rsid w:val="00C9460B"/>
    <w:rsid w:val="00C9779A"/>
    <w:rsid w:val="00CA630F"/>
    <w:rsid w:val="00CB383D"/>
    <w:rsid w:val="00CD39A2"/>
    <w:rsid w:val="00CD7103"/>
    <w:rsid w:val="00CE0A04"/>
    <w:rsid w:val="00CE2F1A"/>
    <w:rsid w:val="00CF2F62"/>
    <w:rsid w:val="00D023F5"/>
    <w:rsid w:val="00D1229A"/>
    <w:rsid w:val="00D22363"/>
    <w:rsid w:val="00D265DE"/>
    <w:rsid w:val="00D26850"/>
    <w:rsid w:val="00D31309"/>
    <w:rsid w:val="00D33A64"/>
    <w:rsid w:val="00D37487"/>
    <w:rsid w:val="00D43211"/>
    <w:rsid w:val="00D4763C"/>
    <w:rsid w:val="00D54D0F"/>
    <w:rsid w:val="00D577C9"/>
    <w:rsid w:val="00D6324D"/>
    <w:rsid w:val="00D90719"/>
    <w:rsid w:val="00D90CFA"/>
    <w:rsid w:val="00D960E0"/>
    <w:rsid w:val="00DA497A"/>
    <w:rsid w:val="00DA7212"/>
    <w:rsid w:val="00DB303F"/>
    <w:rsid w:val="00DB745C"/>
    <w:rsid w:val="00DC33C2"/>
    <w:rsid w:val="00DC7796"/>
    <w:rsid w:val="00DE12D4"/>
    <w:rsid w:val="00E12425"/>
    <w:rsid w:val="00E13F1B"/>
    <w:rsid w:val="00E25FD8"/>
    <w:rsid w:val="00E27749"/>
    <w:rsid w:val="00E34C5B"/>
    <w:rsid w:val="00E44992"/>
    <w:rsid w:val="00E45B6B"/>
    <w:rsid w:val="00E529F8"/>
    <w:rsid w:val="00E604C6"/>
    <w:rsid w:val="00E654C2"/>
    <w:rsid w:val="00E72DC7"/>
    <w:rsid w:val="00E81D3E"/>
    <w:rsid w:val="00E84912"/>
    <w:rsid w:val="00E94919"/>
    <w:rsid w:val="00EA1C29"/>
    <w:rsid w:val="00EA265B"/>
    <w:rsid w:val="00EA3016"/>
    <w:rsid w:val="00EB4CE6"/>
    <w:rsid w:val="00EC39E6"/>
    <w:rsid w:val="00EC7292"/>
    <w:rsid w:val="00ED1938"/>
    <w:rsid w:val="00EE3287"/>
    <w:rsid w:val="00EE5344"/>
    <w:rsid w:val="00EF7574"/>
    <w:rsid w:val="00F06E44"/>
    <w:rsid w:val="00F07302"/>
    <w:rsid w:val="00F122ED"/>
    <w:rsid w:val="00F14542"/>
    <w:rsid w:val="00F16134"/>
    <w:rsid w:val="00F22EC5"/>
    <w:rsid w:val="00F45BBE"/>
    <w:rsid w:val="00F4663E"/>
    <w:rsid w:val="00F47FB3"/>
    <w:rsid w:val="00F56B6D"/>
    <w:rsid w:val="00F57A4D"/>
    <w:rsid w:val="00F61979"/>
    <w:rsid w:val="00F63FA3"/>
    <w:rsid w:val="00F71DA7"/>
    <w:rsid w:val="00F734D6"/>
    <w:rsid w:val="00F77E09"/>
    <w:rsid w:val="00F85A20"/>
    <w:rsid w:val="00F91440"/>
    <w:rsid w:val="00F93C37"/>
    <w:rsid w:val="00F95C0B"/>
    <w:rsid w:val="00F95CB5"/>
    <w:rsid w:val="00FA2AF2"/>
    <w:rsid w:val="00FA70FA"/>
    <w:rsid w:val="00FB4F9A"/>
    <w:rsid w:val="00FC2C67"/>
    <w:rsid w:val="00FC2EF4"/>
    <w:rsid w:val="00FC65E1"/>
    <w:rsid w:val="00FD0322"/>
    <w:rsid w:val="00FD0903"/>
    <w:rsid w:val="00FD1E67"/>
    <w:rsid w:val="00FD3F25"/>
    <w:rsid w:val="00FD43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E818C1"/>
  <w15:docId w15:val="{FED1E2B5-9D52-40A6-A909-0957EBE43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tabs>
        <w:tab w:val="left" w:pos="720"/>
      </w:tabs>
      <w:suppressAutoHyphens/>
      <w:spacing w:after="0" w:line="100" w:lineRule="atLeast"/>
    </w:pPr>
    <w:rPr>
      <w:rFonts w:ascii="Liberation Serif" w:eastAsia="Liberation Sans" w:hAnsi="Liberation Serif" w:cs="Times New Roman"/>
      <w:sz w:val="24"/>
      <w:szCs w:val="24"/>
      <w:lang w:eastAsia="zh-CN"/>
    </w:rPr>
  </w:style>
  <w:style w:type="paragraph" w:styleId="Heading1">
    <w:name w:val="heading 1"/>
    <w:basedOn w:val="Normal"/>
    <w:next w:val="Textbody"/>
    <w:pPr>
      <w:keepNext/>
      <w:keepLines/>
      <w:pBdr>
        <w:top w:val="single" w:sz="6" w:space="0" w:color="808080"/>
        <w:bottom w:val="single" w:sz="6" w:space="0" w:color="808080"/>
      </w:pBdr>
      <w:spacing w:after="240" w:line="240" w:lineRule="atLeast"/>
      <w:jc w:val="center"/>
      <w:outlineLvl w:val="0"/>
    </w:pPr>
    <w:rPr>
      <w:rFonts w:ascii="Garamond" w:eastAsia="Times New Roman" w:hAnsi="Garamond"/>
      <w:b/>
      <w:caps/>
      <w:spacing w:val="20"/>
      <w:sz w:val="18"/>
      <w:szCs w:val="20"/>
    </w:rPr>
  </w:style>
  <w:style w:type="paragraph" w:styleId="Heading2">
    <w:name w:val="heading 2"/>
    <w:basedOn w:val="Normal"/>
    <w:next w:val="Textbody"/>
    <w:pPr>
      <w:keepNext/>
      <w:keepLines/>
      <w:numPr>
        <w:ilvl w:val="1"/>
        <w:numId w:val="1"/>
      </w:numPr>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DB745C"/>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3A642D"/>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983465"/>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rPr>
      <w:rFonts w:ascii="Tahoma" w:hAnsi="Tahoma" w:cs="Tahoma"/>
      <w:sz w:val="16"/>
      <w:szCs w:val="16"/>
    </w:rPr>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Heading1Char">
    <w:name w:val="Heading 1 Char"/>
    <w:basedOn w:val="DefaultParagraphFont"/>
    <w:rPr>
      <w:rFonts w:ascii="Garamond" w:eastAsia="Times New Roman" w:hAnsi="Garamond" w:cs="Times New Roman"/>
      <w:b/>
      <w:caps/>
      <w:spacing w:val="20"/>
      <w:sz w:val="18"/>
      <w:szCs w:val="20"/>
    </w:rPr>
  </w:style>
  <w:style w:type="character" w:customStyle="1" w:styleId="BodyTextChar">
    <w:name w:val="Body Text Char"/>
    <w:basedOn w:val="DefaultParagraphFont"/>
    <w:link w:val="BodyText"/>
    <w:rPr>
      <w:rFonts w:ascii="Garamond" w:eastAsia="Times New Roman" w:hAnsi="Garamond" w:cs="Times New Roman"/>
      <w:szCs w:val="20"/>
    </w:rPr>
  </w:style>
  <w:style w:type="character" w:customStyle="1" w:styleId="SubtitleChar">
    <w:name w:val="Subtitle Char"/>
    <w:basedOn w:val="DefaultParagraphFont"/>
    <w:rPr>
      <w:rFonts w:ascii="Garamond" w:eastAsia="Times New Roman" w:hAnsi="Garamond" w:cs="Times New Roman"/>
      <w:caps/>
      <w:spacing w:val="20"/>
      <w:szCs w:val="20"/>
    </w:rPr>
  </w:style>
  <w:style w:type="character" w:customStyle="1" w:styleId="TitleChar">
    <w:name w:val="Title Char"/>
    <w:basedOn w:val="DefaultParagraphFont"/>
    <w:rPr>
      <w:rFonts w:ascii="Cambria" w:hAnsi="Cambria"/>
      <w:color w:val="17365D"/>
      <w:spacing w:val="5"/>
      <w:sz w:val="52"/>
      <w:szCs w:val="52"/>
    </w:rPr>
  </w:style>
  <w:style w:type="character" w:customStyle="1" w:styleId="Heading2Char">
    <w:name w:val="Heading 2 Char"/>
    <w:basedOn w:val="DefaultParagraphFont"/>
    <w:rPr>
      <w:rFonts w:ascii="Cambria" w:hAnsi="Cambria"/>
      <w:b/>
      <w:bCs/>
      <w:color w:val="4F81BD"/>
      <w:sz w:val="26"/>
      <w:szCs w:val="26"/>
    </w:rPr>
  </w:style>
  <w:style w:type="character" w:customStyle="1" w:styleId="BlockQuotationChar">
    <w:name w:val="Block Quotation Char"/>
    <w:basedOn w:val="DefaultParagraphFont"/>
    <w:rPr>
      <w:rFonts w:ascii="Garamond" w:eastAsia="Times New Roman" w:hAnsi="Garamond" w:cs="Times New Roman"/>
      <w:i/>
      <w:szCs w:val="20"/>
    </w:rPr>
  </w:style>
  <w:style w:type="character" w:customStyle="1" w:styleId="Lead-inEmphasis">
    <w:name w:val="Lead-in Emphasis"/>
    <w:rPr>
      <w:caps/>
      <w:sz w:val="18"/>
    </w:rPr>
  </w:style>
  <w:style w:type="character" w:customStyle="1" w:styleId="NumberedListChar">
    <w:name w:val="Numbered List Char"/>
    <w:basedOn w:val="DefaultParagraphFont"/>
    <w:rPr>
      <w:rFonts w:ascii="Garamond" w:eastAsia="Times New Roman" w:hAnsi="Garamond" w:cs="Times New Roman"/>
      <w:szCs w:val="20"/>
    </w:rPr>
  </w:style>
  <w:style w:type="character" w:customStyle="1" w:styleId="NumberedListBoldChar">
    <w:name w:val="Numbered List Bold Char"/>
    <w:basedOn w:val="NumberedListChar"/>
    <w:rPr>
      <w:rFonts w:ascii="Garamond" w:eastAsia="Times New Roman" w:hAnsi="Garamond" w:cs="Times New Roman"/>
      <w:b/>
      <w:bCs/>
      <w:szCs w:val="20"/>
    </w:rPr>
  </w:style>
  <w:style w:type="character" w:customStyle="1" w:styleId="InternetLink">
    <w:name w:val="Internet Link"/>
    <w:basedOn w:val="DefaultParagraphFont"/>
    <w:rPr>
      <w:color w:val="0000FF"/>
      <w:u w:val="single"/>
      <w:lang w:val="en-US" w:eastAsia="en-US" w:bidi="en-US"/>
    </w:rPr>
  </w:style>
  <w:style w:type="character" w:customStyle="1" w:styleId="apple-converted-space">
    <w:name w:val="apple-converted-space"/>
    <w:basedOn w:val="DefaultParagraphFont"/>
  </w:style>
  <w:style w:type="character" w:customStyle="1" w:styleId="ListLabel1">
    <w:name w:val="ListLabel 1"/>
    <w:rPr>
      <w:sz w:val="16"/>
      <w:szCs w:val="16"/>
    </w:rPr>
  </w:style>
  <w:style w:type="character" w:customStyle="1" w:styleId="ListLabel2">
    <w:name w:val="ListLabel 2"/>
    <w:rPr>
      <w:b/>
    </w:rPr>
  </w:style>
  <w:style w:type="character" w:customStyle="1" w:styleId="ListLabel3">
    <w:name w:val="ListLabel 3"/>
    <w:rPr>
      <w:rFonts w:cs="Courier New"/>
    </w:rPr>
  </w:style>
  <w:style w:type="character" w:customStyle="1" w:styleId="ListLabel4">
    <w:name w:val="ListLabel 4"/>
    <w:rPr>
      <w:rFonts w:cs="Symbol"/>
    </w:rPr>
  </w:style>
  <w:style w:type="paragraph" w:customStyle="1" w:styleId="Heading">
    <w:name w:val="Heading"/>
    <w:basedOn w:val="Normal"/>
    <w:next w:val="Textbody"/>
    <w:pPr>
      <w:keepNext/>
      <w:spacing w:before="240" w:after="120"/>
    </w:pPr>
    <w:rPr>
      <w:rFonts w:ascii="Liberation Sans" w:hAnsi="Liberation Sans" w:cs="Liberation Sans"/>
      <w:sz w:val="28"/>
      <w:szCs w:val="28"/>
    </w:rPr>
  </w:style>
  <w:style w:type="paragraph" w:customStyle="1" w:styleId="Textbody">
    <w:name w:val="Text body"/>
    <w:basedOn w:val="Normal"/>
    <w:pPr>
      <w:spacing w:after="240" w:line="240" w:lineRule="atLeast"/>
      <w:ind w:firstLine="360"/>
      <w:jc w:val="both"/>
    </w:pPr>
    <w:rPr>
      <w:rFonts w:ascii="Garamond" w:eastAsia="Times New Roman" w:hAnsi="Garamond"/>
      <w:szCs w:val="20"/>
    </w:rPr>
  </w:style>
  <w:style w:type="paragraph" w:styleId="List">
    <w:name w:val="List"/>
    <w:basedOn w:val="Textbody"/>
  </w:style>
  <w:style w:type="paragraph" w:styleId="Caption">
    <w:name w:val="caption"/>
    <w:basedOn w:val="Normal"/>
    <w:pPr>
      <w:spacing w:after="240"/>
      <w:jc w:val="center"/>
    </w:pPr>
    <w:rPr>
      <w:rFonts w:ascii="Garamond" w:eastAsia="Times New Roman" w:hAnsi="Garamond"/>
      <w:i/>
      <w:szCs w:val="20"/>
    </w:rPr>
  </w:style>
  <w:style w:type="paragraph" w:customStyle="1" w:styleId="Index">
    <w:name w:val="Index"/>
    <w:basedOn w:val="Normal"/>
    <w:pPr>
      <w:suppressLineNumbers/>
    </w:pPr>
  </w:style>
  <w:style w:type="paragraph" w:styleId="BalloonText">
    <w:name w:val="Balloon Text"/>
    <w:basedOn w:val="Normal"/>
    <w:rPr>
      <w:rFonts w:ascii="Tahoma" w:hAnsi="Tahoma" w:cs="Tahoma"/>
      <w:sz w:val="16"/>
      <w:szCs w:val="16"/>
    </w:rPr>
  </w:style>
  <w:style w:type="paragraph" w:styleId="Header">
    <w:name w:val="header"/>
    <w:basedOn w:val="Normal"/>
    <w:pPr>
      <w:suppressLineNumbers/>
      <w:tabs>
        <w:tab w:val="center" w:pos="4680"/>
        <w:tab w:val="right" w:pos="9360"/>
      </w:tabs>
    </w:pPr>
  </w:style>
  <w:style w:type="paragraph" w:styleId="Footer">
    <w:name w:val="footer"/>
    <w:basedOn w:val="Normal"/>
    <w:pPr>
      <w:suppressLineNumbers/>
      <w:tabs>
        <w:tab w:val="center" w:pos="4680"/>
        <w:tab w:val="right" w:pos="9360"/>
      </w:tabs>
    </w:pPr>
  </w:style>
  <w:style w:type="paragraph" w:styleId="Subtitle">
    <w:name w:val="Subtitle"/>
    <w:basedOn w:val="Title"/>
    <w:next w:val="Textbody"/>
    <w:pPr>
      <w:keepNext/>
      <w:keepLines/>
      <w:spacing w:before="140" w:after="420"/>
    </w:pPr>
    <w:rPr>
      <w:rFonts w:ascii="Garamond" w:eastAsia="Times New Roman" w:hAnsi="Garamond"/>
      <w:i/>
      <w:iCs/>
      <w:caps/>
      <w:color w:val="00000A"/>
      <w:spacing w:val="20"/>
      <w:sz w:val="22"/>
      <w:szCs w:val="20"/>
    </w:rPr>
  </w:style>
  <w:style w:type="paragraph" w:styleId="Title">
    <w:name w:val="Title"/>
    <w:basedOn w:val="Normal"/>
    <w:next w:val="Subtitle"/>
    <w:pPr>
      <w:pBdr>
        <w:bottom w:val="single" w:sz="8" w:space="0" w:color="4F81BD"/>
      </w:pBdr>
      <w:spacing w:after="300"/>
      <w:jc w:val="center"/>
    </w:pPr>
    <w:rPr>
      <w:rFonts w:ascii="Cambria" w:hAnsi="Cambria"/>
      <w:b/>
      <w:bCs/>
      <w:color w:val="17365D"/>
      <w:spacing w:val="5"/>
      <w:sz w:val="52"/>
      <w:szCs w:val="52"/>
    </w:rPr>
  </w:style>
  <w:style w:type="paragraph" w:customStyle="1" w:styleId="BlockQuotation">
    <w:name w:val="Block Quotation"/>
    <w:basedOn w:val="Textbody"/>
    <w:pPr>
      <w:keepLines/>
      <w:pBdr>
        <w:top w:val="single" w:sz="6" w:space="0" w:color="808080"/>
        <w:left w:val="single" w:sz="6" w:space="0" w:color="808080"/>
        <w:bottom w:val="single" w:sz="6" w:space="0" w:color="808080"/>
        <w:right w:val="single" w:sz="6" w:space="0" w:color="808080"/>
      </w:pBdr>
      <w:spacing w:after="200"/>
      <w:ind w:left="720" w:right="720" w:firstLine="0"/>
    </w:pPr>
    <w:rPr>
      <w:i/>
    </w:rPr>
  </w:style>
  <w:style w:type="paragraph" w:styleId="ListBullet">
    <w:name w:val="List Bullet"/>
    <w:basedOn w:val="Normal"/>
    <w:pPr>
      <w:numPr>
        <w:numId w:val="1"/>
      </w:numPr>
      <w:spacing w:after="240" w:line="240" w:lineRule="atLeast"/>
      <w:ind w:left="0" w:right="720" w:firstLine="0"/>
      <w:jc w:val="both"/>
      <w:outlineLvl w:val="0"/>
    </w:pPr>
    <w:rPr>
      <w:rFonts w:ascii="Garamond" w:eastAsia="Times New Roman" w:hAnsi="Garamond"/>
      <w:szCs w:val="20"/>
    </w:rPr>
  </w:style>
  <w:style w:type="paragraph" w:customStyle="1" w:styleId="Columnheadings">
    <w:name w:val="Column headings"/>
    <w:basedOn w:val="Normal"/>
    <w:pPr>
      <w:keepNext/>
      <w:spacing w:before="80"/>
      <w:jc w:val="center"/>
    </w:pPr>
    <w:rPr>
      <w:rFonts w:ascii="Garamond" w:eastAsia="Times New Roman" w:hAnsi="Garamond"/>
      <w:caps/>
      <w:sz w:val="14"/>
      <w:szCs w:val="20"/>
    </w:rPr>
  </w:style>
  <w:style w:type="paragraph" w:customStyle="1" w:styleId="Rowlabels">
    <w:name w:val="Row labels"/>
    <w:basedOn w:val="Normal"/>
    <w:pPr>
      <w:keepNext/>
      <w:spacing w:before="40"/>
    </w:pPr>
    <w:rPr>
      <w:rFonts w:ascii="Garamond" w:eastAsia="Times New Roman" w:hAnsi="Garamond"/>
      <w:sz w:val="18"/>
      <w:szCs w:val="20"/>
    </w:rPr>
  </w:style>
  <w:style w:type="paragraph" w:customStyle="1" w:styleId="Percentage">
    <w:name w:val="Percentage"/>
    <w:basedOn w:val="Normal"/>
    <w:pPr>
      <w:spacing w:before="40"/>
      <w:jc w:val="center"/>
    </w:pPr>
    <w:rPr>
      <w:rFonts w:ascii="Garamond" w:eastAsia="Times New Roman" w:hAnsi="Garamond"/>
      <w:sz w:val="18"/>
      <w:szCs w:val="20"/>
    </w:rPr>
  </w:style>
  <w:style w:type="paragraph" w:customStyle="1" w:styleId="NumberedList">
    <w:name w:val="Numbered List"/>
    <w:basedOn w:val="Normal"/>
    <w:pPr>
      <w:spacing w:after="240" w:line="312" w:lineRule="auto"/>
    </w:pPr>
    <w:rPr>
      <w:rFonts w:ascii="Garamond" w:eastAsia="Times New Roman" w:hAnsi="Garamond"/>
      <w:szCs w:val="20"/>
    </w:rPr>
  </w:style>
  <w:style w:type="paragraph" w:customStyle="1" w:styleId="NumberedListBold">
    <w:name w:val="Numbered List Bold"/>
    <w:basedOn w:val="NumberedList"/>
    <w:rPr>
      <w:b/>
      <w:bCs/>
    </w:rPr>
  </w:style>
  <w:style w:type="paragraph" w:customStyle="1" w:styleId="LineSpace">
    <w:name w:val="Line Space"/>
    <w:basedOn w:val="Normal"/>
    <w:rPr>
      <w:rFonts w:ascii="Verdana" w:eastAsia="Times New Roman" w:hAnsi="Verdana"/>
      <w:sz w:val="12"/>
      <w:szCs w:val="20"/>
    </w:rPr>
  </w:style>
  <w:style w:type="paragraph" w:customStyle="1" w:styleId="Level1">
    <w:name w:val="Level 1"/>
    <w:basedOn w:val="Normal"/>
    <w:pPr>
      <w:widowControl w:val="0"/>
    </w:pPr>
    <w:rPr>
      <w:rFonts w:ascii="Times New Roman" w:eastAsia="Times New Roman" w:hAnsi="Times New Roman"/>
      <w:szCs w:val="20"/>
      <w:lang w:eastAsia="en-AU"/>
    </w:rPr>
  </w:style>
  <w:style w:type="paragraph" w:customStyle="1" w:styleId="Level2">
    <w:name w:val="Level 2"/>
    <w:basedOn w:val="Normal"/>
    <w:pPr>
      <w:widowControl w:val="0"/>
    </w:pPr>
    <w:rPr>
      <w:rFonts w:ascii="Times New Roman" w:eastAsia="Times New Roman" w:hAnsi="Times New Roman"/>
      <w:szCs w:val="20"/>
      <w:lang w:eastAsia="en-AU"/>
    </w:rPr>
  </w:style>
  <w:style w:type="paragraph" w:customStyle="1" w:styleId="Outline0025">
    <w:name w:val="Outline002_5"/>
    <w:basedOn w:val="Normal"/>
    <w:pPr>
      <w:widowControl w:val="0"/>
      <w:tabs>
        <w:tab w:val="left" w:pos="7920"/>
        <w:tab w:val="left" w:pos="8280"/>
        <w:tab w:val="left" w:pos="9000"/>
        <w:tab w:val="left" w:pos="9720"/>
        <w:tab w:val="left" w:pos="10440"/>
        <w:tab w:val="left" w:pos="11160"/>
        <w:tab w:val="left" w:pos="11880"/>
        <w:tab w:val="left" w:pos="12600"/>
      </w:tabs>
      <w:ind w:left="3960" w:hanging="360"/>
    </w:pPr>
    <w:rPr>
      <w:rFonts w:ascii="Courier New" w:eastAsia="Times New Roman" w:hAnsi="Courier New"/>
      <w:szCs w:val="20"/>
      <w:lang w:eastAsia="en-AU"/>
    </w:rPr>
  </w:style>
  <w:style w:type="paragraph" w:customStyle="1" w:styleId="Level7">
    <w:name w:val="Level 7"/>
    <w:basedOn w:val="Normal"/>
    <w:pPr>
      <w:widowControl w:val="0"/>
    </w:pPr>
    <w:rPr>
      <w:rFonts w:ascii="Times New Roman" w:eastAsia="Times New Roman" w:hAnsi="Times New Roman"/>
      <w:szCs w:val="20"/>
      <w:lang w:eastAsia="en-AU"/>
    </w:rPr>
  </w:style>
  <w:style w:type="paragraph" w:styleId="ListParagraph">
    <w:name w:val="List Paragraph"/>
    <w:basedOn w:val="Normal"/>
    <w:uiPriority w:val="34"/>
    <w:qFormat/>
    <w:pPr>
      <w:spacing w:after="200"/>
      <w:ind w:left="720"/>
    </w:pPr>
  </w:style>
  <w:style w:type="paragraph" w:styleId="NoSpacing">
    <w:name w:val="No Spacing"/>
    <w:basedOn w:val="Normal"/>
    <w:uiPriority w:val="1"/>
    <w:qFormat/>
    <w:rPr>
      <w:rFonts w:ascii="Calibri" w:hAnsi="Calibri" w:cs="Calibri"/>
    </w:rPr>
  </w:style>
  <w:style w:type="paragraph" w:customStyle="1" w:styleId="Framecontents">
    <w:name w:val="Frame contents"/>
    <w:basedOn w:val="Textbody"/>
  </w:style>
  <w:style w:type="paragraph" w:customStyle="1" w:styleId="TableContents">
    <w:name w:val="Table Contents"/>
    <w:basedOn w:val="Normal"/>
    <w:pPr>
      <w:suppressLineNumbers/>
    </w:pPr>
  </w:style>
  <w:style w:type="table" w:styleId="TableGrid">
    <w:name w:val="Table Grid"/>
    <w:basedOn w:val="TableNormal"/>
    <w:uiPriority w:val="39"/>
    <w:rsid w:val="007D5409"/>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DB745C"/>
    <w:rPr>
      <w:rFonts w:asciiTheme="majorHAnsi" w:eastAsiaTheme="majorEastAsia" w:hAnsiTheme="majorHAnsi" w:cstheme="majorBidi"/>
      <w:color w:val="1F4D78" w:themeColor="accent1" w:themeShade="7F"/>
      <w:sz w:val="24"/>
      <w:szCs w:val="24"/>
      <w:lang w:eastAsia="zh-CN"/>
    </w:rPr>
  </w:style>
  <w:style w:type="character" w:styleId="Hyperlink">
    <w:name w:val="Hyperlink"/>
    <w:basedOn w:val="DefaultParagraphFont"/>
    <w:uiPriority w:val="99"/>
    <w:unhideWhenUsed/>
    <w:rsid w:val="00DB745C"/>
    <w:rPr>
      <w:color w:val="0563C1" w:themeColor="hyperlink"/>
      <w:u w:val="single"/>
    </w:rPr>
  </w:style>
  <w:style w:type="paragraph" w:styleId="BodyText">
    <w:name w:val="Body Text"/>
    <w:basedOn w:val="Normal"/>
    <w:link w:val="BodyTextChar"/>
    <w:rsid w:val="00DB745C"/>
    <w:pPr>
      <w:widowControl w:val="0"/>
      <w:tabs>
        <w:tab w:val="clear" w:pos="720"/>
      </w:tabs>
      <w:spacing w:after="120" w:line="240" w:lineRule="auto"/>
    </w:pPr>
    <w:rPr>
      <w:rFonts w:ascii="Garamond" w:eastAsia="Times New Roman" w:hAnsi="Garamond"/>
      <w:sz w:val="22"/>
      <w:szCs w:val="20"/>
      <w:lang w:eastAsia="en-US"/>
    </w:rPr>
  </w:style>
  <w:style w:type="character" w:customStyle="1" w:styleId="BodyTextChar1">
    <w:name w:val="Body Text Char1"/>
    <w:basedOn w:val="DefaultParagraphFont"/>
    <w:uiPriority w:val="99"/>
    <w:semiHidden/>
    <w:rsid w:val="00DB745C"/>
    <w:rPr>
      <w:rFonts w:ascii="Liberation Serif" w:eastAsia="Liberation Sans" w:hAnsi="Liberation Serif" w:cs="Times New Roman"/>
      <w:sz w:val="24"/>
      <w:szCs w:val="24"/>
      <w:lang w:eastAsia="zh-CN"/>
    </w:rPr>
  </w:style>
  <w:style w:type="character" w:customStyle="1" w:styleId="Heading4Char">
    <w:name w:val="Heading 4 Char"/>
    <w:basedOn w:val="DefaultParagraphFont"/>
    <w:link w:val="Heading4"/>
    <w:uiPriority w:val="9"/>
    <w:rsid w:val="003A642D"/>
    <w:rPr>
      <w:rFonts w:asciiTheme="majorHAnsi" w:eastAsiaTheme="majorEastAsia" w:hAnsiTheme="majorHAnsi" w:cstheme="majorBidi"/>
      <w:i/>
      <w:iCs/>
      <w:color w:val="2E74B5" w:themeColor="accent1" w:themeShade="BF"/>
      <w:sz w:val="24"/>
      <w:szCs w:val="24"/>
      <w:lang w:eastAsia="zh-CN"/>
    </w:rPr>
  </w:style>
  <w:style w:type="paragraph" w:customStyle="1" w:styleId="Caption1">
    <w:name w:val="Caption1"/>
    <w:basedOn w:val="Normal"/>
    <w:next w:val="Normal"/>
    <w:uiPriority w:val="35"/>
    <w:unhideWhenUsed/>
    <w:qFormat/>
    <w:rsid w:val="007B7E50"/>
    <w:pPr>
      <w:tabs>
        <w:tab w:val="clear" w:pos="720"/>
      </w:tabs>
      <w:suppressAutoHyphens w:val="0"/>
      <w:spacing w:after="200" w:line="240" w:lineRule="auto"/>
    </w:pPr>
    <w:rPr>
      <w:rFonts w:asciiTheme="minorHAnsi" w:eastAsiaTheme="minorHAnsi" w:hAnsiTheme="minorHAnsi" w:cstheme="minorBidi"/>
      <w:b/>
      <w:bCs/>
      <w:color w:val="4F81BD"/>
      <w:sz w:val="18"/>
      <w:szCs w:val="18"/>
      <w:lang w:eastAsia="en-US"/>
    </w:rPr>
  </w:style>
  <w:style w:type="paragraph" w:styleId="FootnoteText">
    <w:name w:val="footnote text"/>
    <w:basedOn w:val="Normal"/>
    <w:link w:val="FootnoteTextChar"/>
    <w:uiPriority w:val="99"/>
    <w:semiHidden/>
    <w:unhideWhenUsed/>
    <w:rsid w:val="007B7E50"/>
    <w:pPr>
      <w:tabs>
        <w:tab w:val="clear" w:pos="720"/>
      </w:tabs>
      <w:suppressAutoHyphens w:val="0"/>
      <w:spacing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7B7E50"/>
    <w:rPr>
      <w:rFonts w:eastAsiaTheme="minorHAnsi"/>
      <w:sz w:val="20"/>
      <w:szCs w:val="20"/>
    </w:rPr>
  </w:style>
  <w:style w:type="character" w:styleId="FootnoteReference">
    <w:name w:val="footnote reference"/>
    <w:basedOn w:val="DefaultParagraphFont"/>
    <w:uiPriority w:val="99"/>
    <w:semiHidden/>
    <w:unhideWhenUsed/>
    <w:rsid w:val="007B7E50"/>
    <w:rPr>
      <w:vertAlign w:val="superscript"/>
    </w:rPr>
  </w:style>
  <w:style w:type="character" w:styleId="Strong">
    <w:name w:val="Strong"/>
    <w:basedOn w:val="DefaultParagraphFont"/>
    <w:uiPriority w:val="22"/>
    <w:qFormat/>
    <w:rsid w:val="007B7E50"/>
    <w:rPr>
      <w:b/>
      <w:bCs/>
    </w:rPr>
  </w:style>
  <w:style w:type="table" w:customStyle="1" w:styleId="TableGrid1">
    <w:name w:val="Table Grid1"/>
    <w:basedOn w:val="TableNormal"/>
    <w:next w:val="TableGrid"/>
    <w:uiPriority w:val="59"/>
    <w:rsid w:val="00735304"/>
    <w:pPr>
      <w:spacing w:after="0" w:line="240" w:lineRule="auto"/>
    </w:pPr>
    <w:rPr>
      <w:rFonts w:eastAsiaTheme="minorHAn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5Char">
    <w:name w:val="Heading 5 Char"/>
    <w:basedOn w:val="DefaultParagraphFont"/>
    <w:link w:val="Heading5"/>
    <w:uiPriority w:val="9"/>
    <w:rsid w:val="00983465"/>
    <w:rPr>
      <w:rFonts w:asciiTheme="majorHAnsi" w:eastAsiaTheme="majorEastAsia" w:hAnsiTheme="majorHAnsi" w:cstheme="majorBidi"/>
      <w:color w:val="2E74B5" w:themeColor="accent1" w:themeShade="BF"/>
      <w:sz w:val="24"/>
      <w:szCs w:val="24"/>
      <w:lang w:eastAsia="zh-CN"/>
    </w:rPr>
  </w:style>
  <w:style w:type="character" w:styleId="FollowedHyperlink">
    <w:name w:val="FollowedHyperlink"/>
    <w:basedOn w:val="DefaultParagraphFont"/>
    <w:uiPriority w:val="99"/>
    <w:semiHidden/>
    <w:unhideWhenUsed/>
    <w:rsid w:val="00C93D1D"/>
    <w:rPr>
      <w:color w:val="954F72" w:themeColor="followedHyperlink"/>
      <w:u w:val="single"/>
    </w:rPr>
  </w:style>
  <w:style w:type="paragraph" w:styleId="NormalWeb">
    <w:name w:val="Normal (Web)"/>
    <w:basedOn w:val="Normal"/>
    <w:uiPriority w:val="99"/>
    <w:semiHidden/>
    <w:unhideWhenUsed/>
    <w:rsid w:val="00AC11A9"/>
    <w:pPr>
      <w:tabs>
        <w:tab w:val="clear" w:pos="720"/>
      </w:tabs>
      <w:suppressAutoHyphens w:val="0"/>
      <w:spacing w:before="100" w:beforeAutospacing="1" w:after="100" w:afterAutospacing="1" w:line="240" w:lineRule="auto"/>
    </w:pPr>
    <w:rPr>
      <w:rFonts w:ascii="Times New Roman" w:eastAsia="Times New Roman" w:hAnsi="Times New Roman"/>
      <w:lang w:eastAsia="en-US"/>
    </w:rPr>
  </w:style>
  <w:style w:type="character" w:styleId="UnresolvedMention">
    <w:name w:val="Unresolved Mention"/>
    <w:basedOn w:val="DefaultParagraphFont"/>
    <w:uiPriority w:val="99"/>
    <w:semiHidden/>
    <w:unhideWhenUsed/>
    <w:rsid w:val="008431F1"/>
    <w:rPr>
      <w:color w:val="605E5C"/>
      <w:shd w:val="clear" w:color="auto" w:fill="E1DFDD"/>
    </w:rPr>
  </w:style>
  <w:style w:type="paragraph" w:customStyle="1" w:styleId="xxxmsonormal">
    <w:name w:val="x_x_xmsonormal"/>
    <w:basedOn w:val="Normal"/>
    <w:rsid w:val="00286742"/>
    <w:pPr>
      <w:tabs>
        <w:tab w:val="clear" w:pos="720"/>
      </w:tabs>
      <w:suppressAutoHyphens w:val="0"/>
      <w:spacing w:line="240" w:lineRule="auto"/>
    </w:pPr>
    <w:rPr>
      <w:rFonts w:ascii="Calibri" w:eastAsiaTheme="minorHAnsi" w:hAnsi="Calibri" w:cs="Calibri"/>
      <w:sz w:val="22"/>
      <w:szCs w:val="22"/>
      <w:lang w:eastAsia="en-US"/>
    </w:rPr>
  </w:style>
  <w:style w:type="character" w:customStyle="1" w:styleId="xxcontentpasted0">
    <w:name w:val="x_x_contentpasted0"/>
    <w:basedOn w:val="DefaultParagraphFont"/>
    <w:rsid w:val="00286742"/>
  </w:style>
  <w:style w:type="character" w:customStyle="1" w:styleId="xxcontentpasted1">
    <w:name w:val="x_x_contentpasted1"/>
    <w:basedOn w:val="DefaultParagraphFont"/>
    <w:rsid w:val="00286742"/>
  </w:style>
  <w:style w:type="table" w:styleId="GridTable2">
    <w:name w:val="Grid Table 2"/>
    <w:basedOn w:val="TableNormal"/>
    <w:uiPriority w:val="47"/>
    <w:rsid w:val="00F734D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8435">
      <w:bodyDiv w:val="1"/>
      <w:marLeft w:val="0"/>
      <w:marRight w:val="0"/>
      <w:marTop w:val="0"/>
      <w:marBottom w:val="0"/>
      <w:divBdr>
        <w:top w:val="none" w:sz="0" w:space="0" w:color="auto"/>
        <w:left w:val="none" w:sz="0" w:space="0" w:color="auto"/>
        <w:bottom w:val="none" w:sz="0" w:space="0" w:color="auto"/>
        <w:right w:val="none" w:sz="0" w:space="0" w:color="auto"/>
      </w:divBdr>
    </w:div>
    <w:div w:id="62260314">
      <w:bodyDiv w:val="1"/>
      <w:marLeft w:val="0"/>
      <w:marRight w:val="0"/>
      <w:marTop w:val="0"/>
      <w:marBottom w:val="0"/>
      <w:divBdr>
        <w:top w:val="none" w:sz="0" w:space="0" w:color="auto"/>
        <w:left w:val="none" w:sz="0" w:space="0" w:color="auto"/>
        <w:bottom w:val="none" w:sz="0" w:space="0" w:color="auto"/>
        <w:right w:val="none" w:sz="0" w:space="0" w:color="auto"/>
      </w:divBdr>
    </w:div>
    <w:div w:id="123889675">
      <w:bodyDiv w:val="1"/>
      <w:marLeft w:val="0"/>
      <w:marRight w:val="0"/>
      <w:marTop w:val="0"/>
      <w:marBottom w:val="0"/>
      <w:divBdr>
        <w:top w:val="none" w:sz="0" w:space="0" w:color="auto"/>
        <w:left w:val="none" w:sz="0" w:space="0" w:color="auto"/>
        <w:bottom w:val="none" w:sz="0" w:space="0" w:color="auto"/>
        <w:right w:val="none" w:sz="0" w:space="0" w:color="auto"/>
      </w:divBdr>
    </w:div>
    <w:div w:id="371810579">
      <w:bodyDiv w:val="1"/>
      <w:marLeft w:val="0"/>
      <w:marRight w:val="0"/>
      <w:marTop w:val="0"/>
      <w:marBottom w:val="0"/>
      <w:divBdr>
        <w:top w:val="none" w:sz="0" w:space="0" w:color="auto"/>
        <w:left w:val="none" w:sz="0" w:space="0" w:color="auto"/>
        <w:bottom w:val="none" w:sz="0" w:space="0" w:color="auto"/>
        <w:right w:val="none" w:sz="0" w:space="0" w:color="auto"/>
      </w:divBdr>
    </w:div>
    <w:div w:id="615529345">
      <w:bodyDiv w:val="1"/>
      <w:marLeft w:val="0"/>
      <w:marRight w:val="0"/>
      <w:marTop w:val="0"/>
      <w:marBottom w:val="0"/>
      <w:divBdr>
        <w:top w:val="none" w:sz="0" w:space="0" w:color="auto"/>
        <w:left w:val="none" w:sz="0" w:space="0" w:color="auto"/>
        <w:bottom w:val="none" w:sz="0" w:space="0" w:color="auto"/>
        <w:right w:val="none" w:sz="0" w:space="0" w:color="auto"/>
      </w:divBdr>
    </w:div>
    <w:div w:id="636493468">
      <w:bodyDiv w:val="1"/>
      <w:marLeft w:val="0"/>
      <w:marRight w:val="0"/>
      <w:marTop w:val="0"/>
      <w:marBottom w:val="0"/>
      <w:divBdr>
        <w:top w:val="none" w:sz="0" w:space="0" w:color="auto"/>
        <w:left w:val="none" w:sz="0" w:space="0" w:color="auto"/>
        <w:bottom w:val="none" w:sz="0" w:space="0" w:color="auto"/>
        <w:right w:val="none" w:sz="0" w:space="0" w:color="auto"/>
      </w:divBdr>
      <w:divsChild>
        <w:div w:id="1037120940">
          <w:marLeft w:val="0"/>
          <w:marRight w:val="0"/>
          <w:marTop w:val="0"/>
          <w:marBottom w:val="0"/>
          <w:divBdr>
            <w:top w:val="none" w:sz="0" w:space="0" w:color="auto"/>
            <w:left w:val="none" w:sz="0" w:space="0" w:color="auto"/>
            <w:bottom w:val="none" w:sz="0" w:space="0" w:color="auto"/>
            <w:right w:val="none" w:sz="0" w:space="0" w:color="auto"/>
          </w:divBdr>
        </w:div>
        <w:div w:id="1263415550">
          <w:marLeft w:val="0"/>
          <w:marRight w:val="0"/>
          <w:marTop w:val="0"/>
          <w:marBottom w:val="0"/>
          <w:divBdr>
            <w:top w:val="none" w:sz="0" w:space="0" w:color="auto"/>
            <w:left w:val="none" w:sz="0" w:space="0" w:color="auto"/>
            <w:bottom w:val="none" w:sz="0" w:space="0" w:color="auto"/>
            <w:right w:val="none" w:sz="0" w:space="0" w:color="auto"/>
          </w:divBdr>
          <w:divsChild>
            <w:div w:id="466944772">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688028672">
      <w:bodyDiv w:val="1"/>
      <w:marLeft w:val="0"/>
      <w:marRight w:val="0"/>
      <w:marTop w:val="0"/>
      <w:marBottom w:val="0"/>
      <w:divBdr>
        <w:top w:val="none" w:sz="0" w:space="0" w:color="auto"/>
        <w:left w:val="none" w:sz="0" w:space="0" w:color="auto"/>
        <w:bottom w:val="none" w:sz="0" w:space="0" w:color="auto"/>
        <w:right w:val="none" w:sz="0" w:space="0" w:color="auto"/>
      </w:divBdr>
    </w:div>
    <w:div w:id="705372166">
      <w:bodyDiv w:val="1"/>
      <w:marLeft w:val="0"/>
      <w:marRight w:val="0"/>
      <w:marTop w:val="0"/>
      <w:marBottom w:val="0"/>
      <w:divBdr>
        <w:top w:val="none" w:sz="0" w:space="0" w:color="auto"/>
        <w:left w:val="none" w:sz="0" w:space="0" w:color="auto"/>
        <w:bottom w:val="none" w:sz="0" w:space="0" w:color="auto"/>
        <w:right w:val="none" w:sz="0" w:space="0" w:color="auto"/>
      </w:divBdr>
    </w:div>
    <w:div w:id="846211756">
      <w:bodyDiv w:val="1"/>
      <w:marLeft w:val="0"/>
      <w:marRight w:val="0"/>
      <w:marTop w:val="0"/>
      <w:marBottom w:val="0"/>
      <w:divBdr>
        <w:top w:val="none" w:sz="0" w:space="0" w:color="auto"/>
        <w:left w:val="none" w:sz="0" w:space="0" w:color="auto"/>
        <w:bottom w:val="none" w:sz="0" w:space="0" w:color="auto"/>
        <w:right w:val="none" w:sz="0" w:space="0" w:color="auto"/>
      </w:divBdr>
    </w:div>
    <w:div w:id="867176997">
      <w:bodyDiv w:val="1"/>
      <w:marLeft w:val="0"/>
      <w:marRight w:val="0"/>
      <w:marTop w:val="0"/>
      <w:marBottom w:val="0"/>
      <w:divBdr>
        <w:top w:val="none" w:sz="0" w:space="0" w:color="auto"/>
        <w:left w:val="none" w:sz="0" w:space="0" w:color="auto"/>
        <w:bottom w:val="none" w:sz="0" w:space="0" w:color="auto"/>
        <w:right w:val="none" w:sz="0" w:space="0" w:color="auto"/>
      </w:divBdr>
      <w:divsChild>
        <w:div w:id="1073309562">
          <w:marLeft w:val="0"/>
          <w:marRight w:val="0"/>
          <w:marTop w:val="0"/>
          <w:marBottom w:val="0"/>
          <w:divBdr>
            <w:top w:val="none" w:sz="0" w:space="0" w:color="auto"/>
            <w:left w:val="none" w:sz="0" w:space="0" w:color="auto"/>
            <w:bottom w:val="none" w:sz="0" w:space="0" w:color="auto"/>
            <w:right w:val="none" w:sz="0" w:space="0" w:color="auto"/>
          </w:divBdr>
        </w:div>
        <w:div w:id="16779082">
          <w:marLeft w:val="0"/>
          <w:marRight w:val="0"/>
          <w:marTop w:val="0"/>
          <w:marBottom w:val="0"/>
          <w:divBdr>
            <w:top w:val="none" w:sz="0" w:space="0" w:color="auto"/>
            <w:left w:val="none" w:sz="0" w:space="0" w:color="auto"/>
            <w:bottom w:val="none" w:sz="0" w:space="0" w:color="auto"/>
            <w:right w:val="none" w:sz="0" w:space="0" w:color="auto"/>
          </w:divBdr>
          <w:divsChild>
            <w:div w:id="1526751979">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883567782">
      <w:bodyDiv w:val="1"/>
      <w:marLeft w:val="0"/>
      <w:marRight w:val="0"/>
      <w:marTop w:val="0"/>
      <w:marBottom w:val="0"/>
      <w:divBdr>
        <w:top w:val="none" w:sz="0" w:space="0" w:color="auto"/>
        <w:left w:val="none" w:sz="0" w:space="0" w:color="auto"/>
        <w:bottom w:val="none" w:sz="0" w:space="0" w:color="auto"/>
        <w:right w:val="none" w:sz="0" w:space="0" w:color="auto"/>
      </w:divBdr>
      <w:divsChild>
        <w:div w:id="1043211745">
          <w:marLeft w:val="0"/>
          <w:marRight w:val="0"/>
          <w:marTop w:val="0"/>
          <w:marBottom w:val="0"/>
          <w:divBdr>
            <w:top w:val="none" w:sz="0" w:space="0" w:color="auto"/>
            <w:left w:val="none" w:sz="0" w:space="0" w:color="auto"/>
            <w:bottom w:val="none" w:sz="0" w:space="0" w:color="auto"/>
            <w:right w:val="none" w:sz="0" w:space="0" w:color="auto"/>
          </w:divBdr>
        </w:div>
        <w:div w:id="1952978476">
          <w:marLeft w:val="0"/>
          <w:marRight w:val="0"/>
          <w:marTop w:val="0"/>
          <w:marBottom w:val="0"/>
          <w:divBdr>
            <w:top w:val="none" w:sz="0" w:space="0" w:color="auto"/>
            <w:left w:val="none" w:sz="0" w:space="0" w:color="auto"/>
            <w:bottom w:val="none" w:sz="0" w:space="0" w:color="auto"/>
            <w:right w:val="none" w:sz="0" w:space="0" w:color="auto"/>
          </w:divBdr>
          <w:divsChild>
            <w:div w:id="1202329258">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912276784">
      <w:bodyDiv w:val="1"/>
      <w:marLeft w:val="0"/>
      <w:marRight w:val="0"/>
      <w:marTop w:val="0"/>
      <w:marBottom w:val="0"/>
      <w:divBdr>
        <w:top w:val="none" w:sz="0" w:space="0" w:color="auto"/>
        <w:left w:val="none" w:sz="0" w:space="0" w:color="auto"/>
        <w:bottom w:val="none" w:sz="0" w:space="0" w:color="auto"/>
        <w:right w:val="none" w:sz="0" w:space="0" w:color="auto"/>
      </w:divBdr>
    </w:div>
    <w:div w:id="929243161">
      <w:bodyDiv w:val="1"/>
      <w:marLeft w:val="0"/>
      <w:marRight w:val="0"/>
      <w:marTop w:val="0"/>
      <w:marBottom w:val="0"/>
      <w:divBdr>
        <w:top w:val="none" w:sz="0" w:space="0" w:color="auto"/>
        <w:left w:val="none" w:sz="0" w:space="0" w:color="auto"/>
        <w:bottom w:val="none" w:sz="0" w:space="0" w:color="auto"/>
        <w:right w:val="none" w:sz="0" w:space="0" w:color="auto"/>
      </w:divBdr>
      <w:divsChild>
        <w:div w:id="1810174428">
          <w:marLeft w:val="0"/>
          <w:marRight w:val="0"/>
          <w:marTop w:val="0"/>
          <w:marBottom w:val="0"/>
          <w:divBdr>
            <w:top w:val="none" w:sz="0" w:space="0" w:color="auto"/>
            <w:left w:val="none" w:sz="0" w:space="0" w:color="auto"/>
            <w:bottom w:val="none" w:sz="0" w:space="0" w:color="auto"/>
            <w:right w:val="none" w:sz="0" w:space="0" w:color="auto"/>
          </w:divBdr>
        </w:div>
        <w:div w:id="1712652833">
          <w:marLeft w:val="0"/>
          <w:marRight w:val="0"/>
          <w:marTop w:val="0"/>
          <w:marBottom w:val="0"/>
          <w:divBdr>
            <w:top w:val="none" w:sz="0" w:space="0" w:color="auto"/>
            <w:left w:val="none" w:sz="0" w:space="0" w:color="auto"/>
            <w:bottom w:val="none" w:sz="0" w:space="0" w:color="auto"/>
            <w:right w:val="none" w:sz="0" w:space="0" w:color="auto"/>
          </w:divBdr>
          <w:divsChild>
            <w:div w:id="620303364">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993797935">
      <w:bodyDiv w:val="1"/>
      <w:marLeft w:val="0"/>
      <w:marRight w:val="0"/>
      <w:marTop w:val="0"/>
      <w:marBottom w:val="0"/>
      <w:divBdr>
        <w:top w:val="none" w:sz="0" w:space="0" w:color="auto"/>
        <w:left w:val="none" w:sz="0" w:space="0" w:color="auto"/>
        <w:bottom w:val="none" w:sz="0" w:space="0" w:color="auto"/>
        <w:right w:val="none" w:sz="0" w:space="0" w:color="auto"/>
      </w:divBdr>
    </w:div>
    <w:div w:id="1008219397">
      <w:bodyDiv w:val="1"/>
      <w:marLeft w:val="0"/>
      <w:marRight w:val="0"/>
      <w:marTop w:val="0"/>
      <w:marBottom w:val="0"/>
      <w:divBdr>
        <w:top w:val="none" w:sz="0" w:space="0" w:color="auto"/>
        <w:left w:val="none" w:sz="0" w:space="0" w:color="auto"/>
        <w:bottom w:val="none" w:sz="0" w:space="0" w:color="auto"/>
        <w:right w:val="none" w:sz="0" w:space="0" w:color="auto"/>
      </w:divBdr>
    </w:div>
    <w:div w:id="1027566397">
      <w:bodyDiv w:val="1"/>
      <w:marLeft w:val="0"/>
      <w:marRight w:val="0"/>
      <w:marTop w:val="0"/>
      <w:marBottom w:val="0"/>
      <w:divBdr>
        <w:top w:val="none" w:sz="0" w:space="0" w:color="auto"/>
        <w:left w:val="none" w:sz="0" w:space="0" w:color="auto"/>
        <w:bottom w:val="none" w:sz="0" w:space="0" w:color="auto"/>
        <w:right w:val="none" w:sz="0" w:space="0" w:color="auto"/>
      </w:divBdr>
      <w:divsChild>
        <w:div w:id="772551353">
          <w:marLeft w:val="0"/>
          <w:marRight w:val="0"/>
          <w:marTop w:val="0"/>
          <w:marBottom w:val="0"/>
          <w:divBdr>
            <w:top w:val="none" w:sz="0" w:space="0" w:color="auto"/>
            <w:left w:val="none" w:sz="0" w:space="0" w:color="auto"/>
            <w:bottom w:val="none" w:sz="0" w:space="0" w:color="auto"/>
            <w:right w:val="none" w:sz="0" w:space="0" w:color="auto"/>
          </w:divBdr>
        </w:div>
        <w:div w:id="66734884">
          <w:marLeft w:val="0"/>
          <w:marRight w:val="0"/>
          <w:marTop w:val="0"/>
          <w:marBottom w:val="0"/>
          <w:divBdr>
            <w:top w:val="none" w:sz="0" w:space="0" w:color="auto"/>
            <w:left w:val="none" w:sz="0" w:space="0" w:color="auto"/>
            <w:bottom w:val="none" w:sz="0" w:space="0" w:color="auto"/>
            <w:right w:val="none" w:sz="0" w:space="0" w:color="auto"/>
          </w:divBdr>
          <w:divsChild>
            <w:div w:id="1959792961">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1043603165">
      <w:bodyDiv w:val="1"/>
      <w:marLeft w:val="0"/>
      <w:marRight w:val="0"/>
      <w:marTop w:val="0"/>
      <w:marBottom w:val="0"/>
      <w:divBdr>
        <w:top w:val="none" w:sz="0" w:space="0" w:color="auto"/>
        <w:left w:val="none" w:sz="0" w:space="0" w:color="auto"/>
        <w:bottom w:val="none" w:sz="0" w:space="0" w:color="auto"/>
        <w:right w:val="none" w:sz="0" w:space="0" w:color="auto"/>
      </w:divBdr>
    </w:div>
    <w:div w:id="1171137573">
      <w:bodyDiv w:val="1"/>
      <w:marLeft w:val="0"/>
      <w:marRight w:val="0"/>
      <w:marTop w:val="0"/>
      <w:marBottom w:val="0"/>
      <w:divBdr>
        <w:top w:val="none" w:sz="0" w:space="0" w:color="auto"/>
        <w:left w:val="none" w:sz="0" w:space="0" w:color="auto"/>
        <w:bottom w:val="none" w:sz="0" w:space="0" w:color="auto"/>
        <w:right w:val="none" w:sz="0" w:space="0" w:color="auto"/>
      </w:divBdr>
    </w:div>
    <w:div w:id="1213422873">
      <w:bodyDiv w:val="1"/>
      <w:marLeft w:val="0"/>
      <w:marRight w:val="0"/>
      <w:marTop w:val="0"/>
      <w:marBottom w:val="0"/>
      <w:divBdr>
        <w:top w:val="none" w:sz="0" w:space="0" w:color="auto"/>
        <w:left w:val="none" w:sz="0" w:space="0" w:color="auto"/>
        <w:bottom w:val="none" w:sz="0" w:space="0" w:color="auto"/>
        <w:right w:val="none" w:sz="0" w:space="0" w:color="auto"/>
      </w:divBdr>
    </w:div>
    <w:div w:id="1226528026">
      <w:bodyDiv w:val="1"/>
      <w:marLeft w:val="0"/>
      <w:marRight w:val="0"/>
      <w:marTop w:val="0"/>
      <w:marBottom w:val="0"/>
      <w:divBdr>
        <w:top w:val="none" w:sz="0" w:space="0" w:color="auto"/>
        <w:left w:val="none" w:sz="0" w:space="0" w:color="auto"/>
        <w:bottom w:val="none" w:sz="0" w:space="0" w:color="auto"/>
        <w:right w:val="none" w:sz="0" w:space="0" w:color="auto"/>
      </w:divBdr>
    </w:div>
    <w:div w:id="1295983685">
      <w:bodyDiv w:val="1"/>
      <w:marLeft w:val="0"/>
      <w:marRight w:val="0"/>
      <w:marTop w:val="0"/>
      <w:marBottom w:val="0"/>
      <w:divBdr>
        <w:top w:val="none" w:sz="0" w:space="0" w:color="auto"/>
        <w:left w:val="none" w:sz="0" w:space="0" w:color="auto"/>
        <w:bottom w:val="none" w:sz="0" w:space="0" w:color="auto"/>
        <w:right w:val="none" w:sz="0" w:space="0" w:color="auto"/>
      </w:divBdr>
    </w:div>
    <w:div w:id="1418939616">
      <w:bodyDiv w:val="1"/>
      <w:marLeft w:val="0"/>
      <w:marRight w:val="0"/>
      <w:marTop w:val="0"/>
      <w:marBottom w:val="0"/>
      <w:divBdr>
        <w:top w:val="none" w:sz="0" w:space="0" w:color="auto"/>
        <w:left w:val="none" w:sz="0" w:space="0" w:color="auto"/>
        <w:bottom w:val="none" w:sz="0" w:space="0" w:color="auto"/>
        <w:right w:val="none" w:sz="0" w:space="0" w:color="auto"/>
      </w:divBdr>
    </w:div>
    <w:div w:id="1446660357">
      <w:bodyDiv w:val="1"/>
      <w:marLeft w:val="0"/>
      <w:marRight w:val="0"/>
      <w:marTop w:val="0"/>
      <w:marBottom w:val="0"/>
      <w:divBdr>
        <w:top w:val="none" w:sz="0" w:space="0" w:color="auto"/>
        <w:left w:val="none" w:sz="0" w:space="0" w:color="auto"/>
        <w:bottom w:val="none" w:sz="0" w:space="0" w:color="auto"/>
        <w:right w:val="none" w:sz="0" w:space="0" w:color="auto"/>
      </w:divBdr>
    </w:div>
    <w:div w:id="1494221439">
      <w:bodyDiv w:val="1"/>
      <w:marLeft w:val="0"/>
      <w:marRight w:val="0"/>
      <w:marTop w:val="0"/>
      <w:marBottom w:val="0"/>
      <w:divBdr>
        <w:top w:val="none" w:sz="0" w:space="0" w:color="auto"/>
        <w:left w:val="none" w:sz="0" w:space="0" w:color="auto"/>
        <w:bottom w:val="none" w:sz="0" w:space="0" w:color="auto"/>
        <w:right w:val="none" w:sz="0" w:space="0" w:color="auto"/>
      </w:divBdr>
    </w:div>
    <w:div w:id="1563440624">
      <w:bodyDiv w:val="1"/>
      <w:marLeft w:val="0"/>
      <w:marRight w:val="0"/>
      <w:marTop w:val="0"/>
      <w:marBottom w:val="0"/>
      <w:divBdr>
        <w:top w:val="none" w:sz="0" w:space="0" w:color="auto"/>
        <w:left w:val="none" w:sz="0" w:space="0" w:color="auto"/>
        <w:bottom w:val="none" w:sz="0" w:space="0" w:color="auto"/>
        <w:right w:val="none" w:sz="0" w:space="0" w:color="auto"/>
      </w:divBdr>
    </w:div>
    <w:div w:id="1586568456">
      <w:bodyDiv w:val="1"/>
      <w:marLeft w:val="0"/>
      <w:marRight w:val="0"/>
      <w:marTop w:val="0"/>
      <w:marBottom w:val="0"/>
      <w:divBdr>
        <w:top w:val="none" w:sz="0" w:space="0" w:color="auto"/>
        <w:left w:val="none" w:sz="0" w:space="0" w:color="auto"/>
        <w:bottom w:val="none" w:sz="0" w:space="0" w:color="auto"/>
        <w:right w:val="none" w:sz="0" w:space="0" w:color="auto"/>
      </w:divBdr>
    </w:div>
    <w:div w:id="1599287467">
      <w:bodyDiv w:val="1"/>
      <w:marLeft w:val="0"/>
      <w:marRight w:val="0"/>
      <w:marTop w:val="0"/>
      <w:marBottom w:val="0"/>
      <w:divBdr>
        <w:top w:val="none" w:sz="0" w:space="0" w:color="auto"/>
        <w:left w:val="none" w:sz="0" w:space="0" w:color="auto"/>
        <w:bottom w:val="none" w:sz="0" w:space="0" w:color="auto"/>
        <w:right w:val="none" w:sz="0" w:space="0" w:color="auto"/>
      </w:divBdr>
    </w:div>
    <w:div w:id="1608924298">
      <w:bodyDiv w:val="1"/>
      <w:marLeft w:val="0"/>
      <w:marRight w:val="0"/>
      <w:marTop w:val="0"/>
      <w:marBottom w:val="0"/>
      <w:divBdr>
        <w:top w:val="none" w:sz="0" w:space="0" w:color="auto"/>
        <w:left w:val="none" w:sz="0" w:space="0" w:color="auto"/>
        <w:bottom w:val="none" w:sz="0" w:space="0" w:color="auto"/>
        <w:right w:val="none" w:sz="0" w:space="0" w:color="auto"/>
      </w:divBdr>
      <w:divsChild>
        <w:div w:id="963386767">
          <w:marLeft w:val="0"/>
          <w:marRight w:val="0"/>
          <w:marTop w:val="0"/>
          <w:marBottom w:val="0"/>
          <w:divBdr>
            <w:top w:val="none" w:sz="0" w:space="0" w:color="auto"/>
            <w:left w:val="none" w:sz="0" w:space="0" w:color="auto"/>
            <w:bottom w:val="none" w:sz="0" w:space="0" w:color="auto"/>
            <w:right w:val="none" w:sz="0" w:space="0" w:color="auto"/>
          </w:divBdr>
        </w:div>
        <w:div w:id="1052924340">
          <w:marLeft w:val="0"/>
          <w:marRight w:val="0"/>
          <w:marTop w:val="0"/>
          <w:marBottom w:val="0"/>
          <w:divBdr>
            <w:top w:val="none" w:sz="0" w:space="0" w:color="auto"/>
            <w:left w:val="none" w:sz="0" w:space="0" w:color="auto"/>
            <w:bottom w:val="none" w:sz="0" w:space="0" w:color="auto"/>
            <w:right w:val="none" w:sz="0" w:space="0" w:color="auto"/>
          </w:divBdr>
          <w:divsChild>
            <w:div w:id="91167591">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1694500939">
      <w:bodyDiv w:val="1"/>
      <w:marLeft w:val="0"/>
      <w:marRight w:val="0"/>
      <w:marTop w:val="0"/>
      <w:marBottom w:val="0"/>
      <w:divBdr>
        <w:top w:val="none" w:sz="0" w:space="0" w:color="auto"/>
        <w:left w:val="none" w:sz="0" w:space="0" w:color="auto"/>
        <w:bottom w:val="none" w:sz="0" w:space="0" w:color="auto"/>
        <w:right w:val="none" w:sz="0" w:space="0" w:color="auto"/>
      </w:divBdr>
    </w:div>
    <w:div w:id="1716538607">
      <w:bodyDiv w:val="1"/>
      <w:marLeft w:val="0"/>
      <w:marRight w:val="0"/>
      <w:marTop w:val="0"/>
      <w:marBottom w:val="0"/>
      <w:divBdr>
        <w:top w:val="none" w:sz="0" w:space="0" w:color="auto"/>
        <w:left w:val="none" w:sz="0" w:space="0" w:color="auto"/>
        <w:bottom w:val="none" w:sz="0" w:space="0" w:color="auto"/>
        <w:right w:val="none" w:sz="0" w:space="0" w:color="auto"/>
      </w:divBdr>
    </w:div>
    <w:div w:id="1730230571">
      <w:bodyDiv w:val="1"/>
      <w:marLeft w:val="0"/>
      <w:marRight w:val="0"/>
      <w:marTop w:val="0"/>
      <w:marBottom w:val="0"/>
      <w:divBdr>
        <w:top w:val="none" w:sz="0" w:space="0" w:color="auto"/>
        <w:left w:val="none" w:sz="0" w:space="0" w:color="auto"/>
        <w:bottom w:val="none" w:sz="0" w:space="0" w:color="auto"/>
        <w:right w:val="none" w:sz="0" w:space="0" w:color="auto"/>
      </w:divBdr>
    </w:div>
    <w:div w:id="1746410589">
      <w:bodyDiv w:val="1"/>
      <w:marLeft w:val="0"/>
      <w:marRight w:val="0"/>
      <w:marTop w:val="0"/>
      <w:marBottom w:val="0"/>
      <w:divBdr>
        <w:top w:val="none" w:sz="0" w:space="0" w:color="auto"/>
        <w:left w:val="none" w:sz="0" w:space="0" w:color="auto"/>
        <w:bottom w:val="none" w:sz="0" w:space="0" w:color="auto"/>
        <w:right w:val="none" w:sz="0" w:space="0" w:color="auto"/>
      </w:divBdr>
    </w:div>
    <w:div w:id="1750418634">
      <w:bodyDiv w:val="1"/>
      <w:marLeft w:val="0"/>
      <w:marRight w:val="0"/>
      <w:marTop w:val="0"/>
      <w:marBottom w:val="0"/>
      <w:divBdr>
        <w:top w:val="none" w:sz="0" w:space="0" w:color="auto"/>
        <w:left w:val="none" w:sz="0" w:space="0" w:color="auto"/>
        <w:bottom w:val="none" w:sz="0" w:space="0" w:color="auto"/>
        <w:right w:val="none" w:sz="0" w:space="0" w:color="auto"/>
      </w:divBdr>
    </w:div>
    <w:div w:id="1787775903">
      <w:bodyDiv w:val="1"/>
      <w:marLeft w:val="0"/>
      <w:marRight w:val="0"/>
      <w:marTop w:val="0"/>
      <w:marBottom w:val="0"/>
      <w:divBdr>
        <w:top w:val="none" w:sz="0" w:space="0" w:color="auto"/>
        <w:left w:val="none" w:sz="0" w:space="0" w:color="auto"/>
        <w:bottom w:val="none" w:sz="0" w:space="0" w:color="auto"/>
        <w:right w:val="none" w:sz="0" w:space="0" w:color="auto"/>
      </w:divBdr>
    </w:div>
    <w:div w:id="1819885137">
      <w:bodyDiv w:val="1"/>
      <w:marLeft w:val="0"/>
      <w:marRight w:val="0"/>
      <w:marTop w:val="0"/>
      <w:marBottom w:val="0"/>
      <w:divBdr>
        <w:top w:val="none" w:sz="0" w:space="0" w:color="auto"/>
        <w:left w:val="none" w:sz="0" w:space="0" w:color="auto"/>
        <w:bottom w:val="none" w:sz="0" w:space="0" w:color="auto"/>
        <w:right w:val="none" w:sz="0" w:space="0" w:color="auto"/>
      </w:divBdr>
    </w:div>
    <w:div w:id="1829665612">
      <w:bodyDiv w:val="1"/>
      <w:marLeft w:val="0"/>
      <w:marRight w:val="0"/>
      <w:marTop w:val="0"/>
      <w:marBottom w:val="0"/>
      <w:divBdr>
        <w:top w:val="none" w:sz="0" w:space="0" w:color="auto"/>
        <w:left w:val="none" w:sz="0" w:space="0" w:color="auto"/>
        <w:bottom w:val="none" w:sz="0" w:space="0" w:color="auto"/>
        <w:right w:val="none" w:sz="0" w:space="0" w:color="auto"/>
      </w:divBdr>
    </w:div>
    <w:div w:id="2027559094">
      <w:bodyDiv w:val="1"/>
      <w:marLeft w:val="0"/>
      <w:marRight w:val="0"/>
      <w:marTop w:val="0"/>
      <w:marBottom w:val="0"/>
      <w:divBdr>
        <w:top w:val="none" w:sz="0" w:space="0" w:color="auto"/>
        <w:left w:val="none" w:sz="0" w:space="0" w:color="auto"/>
        <w:bottom w:val="none" w:sz="0" w:space="0" w:color="auto"/>
        <w:right w:val="none" w:sz="0" w:space="0" w:color="auto"/>
      </w:divBdr>
    </w:div>
    <w:div w:id="2049836020">
      <w:bodyDiv w:val="1"/>
      <w:marLeft w:val="0"/>
      <w:marRight w:val="0"/>
      <w:marTop w:val="0"/>
      <w:marBottom w:val="0"/>
      <w:divBdr>
        <w:top w:val="none" w:sz="0" w:space="0" w:color="auto"/>
        <w:left w:val="none" w:sz="0" w:space="0" w:color="auto"/>
        <w:bottom w:val="none" w:sz="0" w:space="0" w:color="auto"/>
        <w:right w:val="none" w:sz="0" w:space="0" w:color="auto"/>
      </w:divBdr>
    </w:div>
    <w:div w:id="2097437303">
      <w:bodyDiv w:val="1"/>
      <w:marLeft w:val="0"/>
      <w:marRight w:val="0"/>
      <w:marTop w:val="0"/>
      <w:marBottom w:val="0"/>
      <w:divBdr>
        <w:top w:val="none" w:sz="0" w:space="0" w:color="auto"/>
        <w:left w:val="none" w:sz="0" w:space="0" w:color="auto"/>
        <w:bottom w:val="none" w:sz="0" w:space="0" w:color="auto"/>
        <w:right w:val="none" w:sz="0" w:space="0" w:color="auto"/>
      </w:divBdr>
    </w:div>
    <w:div w:id="21186780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ndrews.edu/bookstore" TargetMode="External"/><Relationship Id="rId18" Type="http://schemas.openxmlformats.org/officeDocument/2006/relationships/hyperlink" Target="https://chem.libretexts.org/Bookshelves/Inorganic_Chemistry/Inorganic_Chemistry_(LibreTexts)" TargetMode="External"/><Relationship Id="rId26" Type="http://schemas.openxmlformats.org/officeDocument/2006/relationships/hyperlink" Target="https://www.andrews.edu/academics/academic_integrity.html" TargetMode="External"/><Relationship Id="rId3" Type="http://schemas.openxmlformats.org/officeDocument/2006/relationships/styles" Target="styles.xml"/><Relationship Id="rId21" Type="http://schemas.openxmlformats.org/officeDocument/2006/relationships/image" Target="media/image2.emf"/><Relationship Id="rId7" Type="http://schemas.openxmlformats.org/officeDocument/2006/relationships/endnotes" Target="endnotes.xml"/><Relationship Id="rId12" Type="http://schemas.openxmlformats.org/officeDocument/2006/relationships/hyperlink" Target="https://drive.google.com/drive/folders/13LHb94075RY7CH4Fjw3k4jxkCTjbLVnN?usp=sharing" TargetMode="External"/><Relationship Id="rId17" Type="http://schemas.openxmlformats.org/officeDocument/2006/relationships/hyperlink" Target="https://www.andrews.edu/dlithelpdesk/kb/faq.php?id=628" TargetMode="External"/><Relationship Id="rId25" Type="http://schemas.openxmlformats.org/officeDocument/2006/relationships/hyperlink" Target="https://www.andrews.edu/services/safety/aualert/index.html" TargetMode="External"/><Relationship Id="rId2" Type="http://schemas.openxmlformats.org/officeDocument/2006/relationships/numbering" Target="numbering.xml"/><Relationship Id="rId16" Type="http://schemas.openxmlformats.org/officeDocument/2006/relationships/hyperlink" Target="https://office.andrews.edu" TargetMode="External"/><Relationship Id="rId20" Type="http://schemas.openxmlformats.org/officeDocument/2006/relationships/hyperlink" Target="https://chem.libretexts.org/Bookshelves/Inorganic_Chemistry"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ndrews.zoom.us/j/2694211703" TargetMode="External"/><Relationship Id="rId24" Type="http://schemas.openxmlformats.org/officeDocument/2006/relationships/hyperlink" Target="https://www.andrews.edu/services/sscenter/about/accessibility-accommodations.html" TargetMode="External"/><Relationship Id="rId5" Type="http://schemas.openxmlformats.org/officeDocument/2006/relationships/webSettings" Target="webSettings.xml"/><Relationship Id="rId15" Type="http://schemas.openxmlformats.org/officeDocument/2006/relationships/hyperlink" Target="https://drive.google.com/drive/folders/13LHb94075RY7CH4Fjw3k4jxkCTjbLVnN?usp=drive_link" TargetMode="External"/><Relationship Id="rId23" Type="http://schemas.openxmlformats.org/officeDocument/2006/relationships/hyperlink" Target="mailto:randalld@andrews.edu" TargetMode="External"/><Relationship Id="rId28" Type="http://schemas.openxmlformats.org/officeDocument/2006/relationships/fontTable" Target="fontTable.xml"/><Relationship Id="rId10" Type="http://schemas.openxmlformats.org/officeDocument/2006/relationships/hyperlink" Target="mailto:randalld@andrews.edu" TargetMode="External"/><Relationship Id="rId19" Type="http://schemas.openxmlformats.org/officeDocument/2006/relationships/hyperlink" Target="https://drive.google.com/file/d/1VYcLtZlcb7HrpaOJNTnW19lTh7mhY0iY/view?usp=drive_link" TargetMode="External"/><Relationship Id="rId4" Type="http://schemas.openxmlformats.org/officeDocument/2006/relationships/settings" Target="settings.xml"/><Relationship Id="rId9" Type="http://schemas.openxmlformats.org/officeDocument/2006/relationships/hyperlink" Target="https://LearningHub.Andrews.edu" TargetMode="External"/><Relationship Id="rId14" Type="http://schemas.openxmlformats.org/officeDocument/2006/relationships/hyperlink" Target="http://learninghub.andrews.edu" TargetMode="External"/><Relationship Id="rId22" Type="http://schemas.openxmlformats.org/officeDocument/2006/relationships/hyperlink" Target="https://docs.google.com/document/d/1NicS4depzqplDeZoxnVU01-BsZ9FrPECtne6i_iPE1w/edit?usp=sharing"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6E7D85-7C58-4E4A-A07B-43C23B732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9</Pages>
  <Words>6038</Words>
  <Characters>34419</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Randall</dc:creator>
  <cp:keywords/>
  <dc:description/>
  <cp:lastModifiedBy>David Randall</cp:lastModifiedBy>
  <cp:revision>3</cp:revision>
  <cp:lastPrinted>2025-01-06T22:11:00Z</cp:lastPrinted>
  <dcterms:created xsi:type="dcterms:W3CDTF">2025-01-03T16:49:00Z</dcterms:created>
  <dcterms:modified xsi:type="dcterms:W3CDTF">2025-01-06T22:20:00Z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0f496a77b520ff6833796f2f3d357bbdf7d497916b5085b7b1bfc88bf172a414</vt:lpwstr>
  </property>
</Properties>
</file>