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021" w:rsidRPr="00D93200" w:rsidRDefault="00FE4021" w:rsidP="007E4860">
      <w:pPr>
        <w:tabs>
          <w:tab w:val="right" w:pos="9990"/>
        </w:tabs>
        <w:rPr>
          <w:rFonts w:asciiTheme="minorHAnsi" w:hAnsiTheme="minorHAnsi"/>
          <w:b/>
        </w:rPr>
      </w:pPr>
      <w:r w:rsidRPr="00D93200">
        <w:rPr>
          <w:rFonts w:asciiTheme="minorHAnsi" w:hAnsiTheme="minorHAnsi"/>
          <w:b/>
        </w:rPr>
        <w:t>Dr. Sobel</w:t>
      </w:r>
      <w:r w:rsidR="00F372F0" w:rsidRPr="00D93200">
        <w:rPr>
          <w:rFonts w:asciiTheme="minorHAnsi" w:hAnsiTheme="minorHAnsi"/>
          <w:b/>
        </w:rPr>
        <w:t>, Professo</w:t>
      </w:r>
      <w:r w:rsidR="007D50BF">
        <w:rPr>
          <w:rFonts w:asciiTheme="minorHAnsi" w:hAnsiTheme="minorHAnsi"/>
          <w:b/>
        </w:rPr>
        <w:t>r</w:t>
      </w:r>
      <w:r w:rsidR="007E4860">
        <w:rPr>
          <w:rFonts w:asciiTheme="minorHAnsi" w:hAnsiTheme="minorHAnsi"/>
          <w:b/>
        </w:rPr>
        <w:tab/>
        <w:t>Francesca Pavlovici</w:t>
      </w:r>
    </w:p>
    <w:p w:rsidR="00FE4021" w:rsidRPr="00D93200" w:rsidRDefault="00FE4021" w:rsidP="007E4860">
      <w:pPr>
        <w:tabs>
          <w:tab w:val="right" w:pos="9990"/>
        </w:tabs>
        <w:rPr>
          <w:rFonts w:asciiTheme="minorHAnsi" w:hAnsiTheme="minorHAnsi"/>
        </w:rPr>
      </w:pPr>
      <w:r w:rsidRPr="00D93200">
        <w:rPr>
          <w:rFonts w:asciiTheme="minorHAnsi" w:hAnsiTheme="minorHAnsi"/>
        </w:rPr>
        <w:t>Phone: 516-463-5540</w:t>
      </w:r>
      <w:r w:rsidR="007E4860">
        <w:rPr>
          <w:rFonts w:asciiTheme="minorHAnsi" w:hAnsiTheme="minorHAnsi"/>
        </w:rPr>
        <w:tab/>
        <w:t>Peer Teacher</w:t>
      </w:r>
    </w:p>
    <w:p w:rsidR="00FE4021" w:rsidRPr="00D93200" w:rsidRDefault="00FE4021" w:rsidP="007E4860">
      <w:pPr>
        <w:tabs>
          <w:tab w:val="right" w:pos="9990"/>
        </w:tabs>
        <w:rPr>
          <w:rFonts w:asciiTheme="minorHAnsi" w:hAnsiTheme="minorHAnsi"/>
        </w:rPr>
      </w:pPr>
      <w:r w:rsidRPr="00D93200">
        <w:rPr>
          <w:rFonts w:asciiTheme="minorHAnsi" w:hAnsiTheme="minorHAnsi"/>
        </w:rPr>
        <w:t xml:space="preserve">Email: </w:t>
      </w:r>
      <w:hyperlink r:id="rId7" w:history="1">
        <w:r w:rsidRPr="00D93200">
          <w:rPr>
            <w:rStyle w:val="Hyperlink"/>
            <w:rFonts w:asciiTheme="minorHAnsi" w:hAnsiTheme="minorHAnsi"/>
          </w:rPr>
          <w:t>Sabrina.G.Sobel@hofstra.edu</w:t>
        </w:r>
      </w:hyperlink>
      <w:r w:rsidR="007E4860" w:rsidRPr="007E4860">
        <w:rPr>
          <w:rStyle w:val="Hyperlink"/>
          <w:rFonts w:asciiTheme="minorHAnsi" w:hAnsiTheme="minorHAnsi"/>
          <w:u w:val="none"/>
        </w:rPr>
        <w:tab/>
      </w:r>
      <w:r w:rsidR="007E4860" w:rsidRPr="007E4860">
        <w:rPr>
          <w:rStyle w:val="Hyperlink"/>
          <w:rFonts w:asciiTheme="minorHAnsi" w:hAnsiTheme="minorHAnsi"/>
          <w:color w:val="000000" w:themeColor="text1"/>
          <w:u w:val="none"/>
        </w:rPr>
        <w:t>email:</w:t>
      </w:r>
      <w:r w:rsidR="007E4860">
        <w:rPr>
          <w:rStyle w:val="Hyperlink"/>
          <w:rFonts w:asciiTheme="minorHAnsi" w:hAnsiTheme="minorHAnsi"/>
          <w:color w:val="000000" w:themeColor="text1"/>
          <w:u w:val="none"/>
        </w:rPr>
        <w:t xml:space="preserve"> </w:t>
      </w:r>
      <w:hyperlink r:id="rId8" w:history="1">
        <w:r w:rsidR="007E4860" w:rsidRPr="00D1540D">
          <w:rPr>
            <w:rStyle w:val="Hyperlink"/>
            <w:rFonts w:asciiTheme="minorHAnsi" w:hAnsiTheme="minorHAnsi"/>
          </w:rPr>
          <w:t>fpavlovic1@pride.hofstra.edu</w:t>
        </w:r>
      </w:hyperlink>
      <w:r w:rsidR="007E4860">
        <w:rPr>
          <w:rStyle w:val="Hyperlink"/>
          <w:rFonts w:asciiTheme="minorHAnsi" w:hAnsiTheme="minorHAnsi"/>
          <w:color w:val="000000" w:themeColor="text1"/>
          <w:u w:val="none"/>
        </w:rPr>
        <w:t xml:space="preserve"> </w:t>
      </w:r>
      <w:r w:rsidR="007E4860" w:rsidRPr="007E4860">
        <w:rPr>
          <w:rStyle w:val="Hyperlink"/>
          <w:rFonts w:asciiTheme="minorHAnsi" w:hAnsiTheme="minorHAnsi"/>
          <w:color w:val="000000" w:themeColor="text1"/>
          <w:u w:val="none"/>
        </w:rPr>
        <w:t xml:space="preserve"> </w:t>
      </w:r>
    </w:p>
    <w:p w:rsidR="00FE4021" w:rsidRPr="00D93200" w:rsidRDefault="00FE4021" w:rsidP="00FE4021">
      <w:pPr>
        <w:rPr>
          <w:rFonts w:asciiTheme="minorHAnsi" w:hAnsiTheme="minorHAnsi"/>
        </w:rPr>
      </w:pPr>
      <w:r w:rsidRPr="00D93200">
        <w:rPr>
          <w:rFonts w:asciiTheme="minorHAnsi" w:hAnsiTheme="minorHAnsi"/>
        </w:rPr>
        <w:t xml:space="preserve">Blackboard class site is active!! </w:t>
      </w:r>
      <w:hyperlink r:id="rId9" w:history="1">
        <w:r w:rsidRPr="00D93200">
          <w:rPr>
            <w:rStyle w:val="Hyperlink"/>
            <w:rFonts w:asciiTheme="minorHAnsi" w:hAnsiTheme="minorHAnsi"/>
          </w:rPr>
          <w:t>www.hofstra.edu</w:t>
        </w:r>
      </w:hyperlink>
    </w:p>
    <w:p w:rsidR="00FE4021" w:rsidRPr="00D93200" w:rsidRDefault="00FE4021">
      <w:pPr>
        <w:rPr>
          <w:rFonts w:asciiTheme="minorHAnsi" w:hAnsiTheme="minorHAnsi"/>
          <w:b/>
        </w:rPr>
      </w:pPr>
    </w:p>
    <w:p w:rsidR="00086B47" w:rsidRPr="00D93200" w:rsidRDefault="001676C6">
      <w:pPr>
        <w:rPr>
          <w:rFonts w:asciiTheme="minorHAnsi" w:hAnsiTheme="minorHAnsi"/>
        </w:rPr>
      </w:pPr>
      <w:r w:rsidRPr="00D93200">
        <w:rPr>
          <w:rFonts w:asciiTheme="minorHAnsi" w:hAnsiTheme="minorHAnsi"/>
          <w:b/>
        </w:rPr>
        <w:t>Lecture</w:t>
      </w:r>
      <w:r w:rsidRPr="00D93200">
        <w:rPr>
          <w:rFonts w:asciiTheme="minorHAnsi" w:hAnsiTheme="minorHAnsi"/>
        </w:rPr>
        <w:t xml:space="preserve">: </w:t>
      </w:r>
      <w:r w:rsidR="005619B9">
        <w:rPr>
          <w:rFonts w:asciiTheme="minorHAnsi" w:hAnsiTheme="minorHAnsi"/>
        </w:rPr>
        <w:tab/>
      </w:r>
      <w:r w:rsidRPr="00D93200">
        <w:rPr>
          <w:rFonts w:asciiTheme="minorHAnsi" w:hAnsiTheme="minorHAnsi"/>
        </w:rPr>
        <w:t>M</w:t>
      </w:r>
      <w:r w:rsidR="00F372F0" w:rsidRPr="00D93200">
        <w:rPr>
          <w:rFonts w:asciiTheme="minorHAnsi" w:hAnsiTheme="minorHAnsi"/>
        </w:rPr>
        <w:t>W</w:t>
      </w:r>
      <w:r w:rsidR="00C77006" w:rsidRPr="00D93200">
        <w:rPr>
          <w:rFonts w:asciiTheme="minorHAnsi" w:hAnsiTheme="minorHAnsi"/>
        </w:rPr>
        <w:t>F</w:t>
      </w:r>
      <w:r w:rsidR="00B0398A" w:rsidRPr="00D93200">
        <w:rPr>
          <w:rFonts w:asciiTheme="minorHAnsi" w:hAnsiTheme="minorHAnsi"/>
        </w:rPr>
        <w:t xml:space="preserve"> 10:10 – 11:05</w:t>
      </w:r>
      <w:r w:rsidR="00F372F0" w:rsidRPr="00D93200">
        <w:rPr>
          <w:rFonts w:asciiTheme="minorHAnsi" w:hAnsiTheme="minorHAnsi"/>
        </w:rPr>
        <w:t xml:space="preserve"> a</w:t>
      </w:r>
      <w:r w:rsidR="00C77006" w:rsidRPr="00D93200">
        <w:rPr>
          <w:rFonts w:asciiTheme="minorHAnsi" w:hAnsiTheme="minorHAnsi"/>
        </w:rPr>
        <w:t>m</w:t>
      </w:r>
      <w:r w:rsidR="005C7004" w:rsidRPr="00D93200">
        <w:rPr>
          <w:rFonts w:asciiTheme="minorHAnsi" w:hAnsiTheme="minorHAnsi"/>
        </w:rPr>
        <w:t xml:space="preserve">, Room </w:t>
      </w:r>
      <w:r w:rsidR="005E5434" w:rsidRPr="00D93200">
        <w:rPr>
          <w:rFonts w:asciiTheme="minorHAnsi" w:hAnsiTheme="minorHAnsi"/>
        </w:rPr>
        <w:t>117</w:t>
      </w:r>
      <w:r w:rsidR="00F372F0" w:rsidRPr="00D93200">
        <w:rPr>
          <w:rFonts w:asciiTheme="minorHAnsi" w:hAnsiTheme="minorHAnsi"/>
        </w:rPr>
        <w:t xml:space="preserve"> Berliner Hall</w:t>
      </w:r>
    </w:p>
    <w:p w:rsidR="00C77006" w:rsidRDefault="00C77006">
      <w:pPr>
        <w:rPr>
          <w:rFonts w:asciiTheme="minorHAnsi" w:hAnsiTheme="minorHAnsi"/>
        </w:rPr>
      </w:pPr>
      <w:r w:rsidRPr="00D93200">
        <w:rPr>
          <w:rFonts w:asciiTheme="minorHAnsi" w:hAnsiTheme="minorHAnsi"/>
          <w:b/>
        </w:rPr>
        <w:t>Recitation</w:t>
      </w:r>
      <w:r w:rsidR="00BA3012" w:rsidRPr="00D93200">
        <w:rPr>
          <w:rFonts w:asciiTheme="minorHAnsi" w:hAnsiTheme="minorHAnsi"/>
        </w:rPr>
        <w:t xml:space="preserve">: </w:t>
      </w:r>
      <w:r w:rsidR="005619B9">
        <w:rPr>
          <w:rFonts w:asciiTheme="minorHAnsi" w:hAnsiTheme="minorHAnsi"/>
        </w:rPr>
        <w:tab/>
        <w:t xml:space="preserve">section 01: </w:t>
      </w:r>
      <w:r w:rsidR="00BA3012" w:rsidRPr="00D93200">
        <w:rPr>
          <w:rFonts w:asciiTheme="minorHAnsi" w:hAnsiTheme="minorHAnsi"/>
        </w:rPr>
        <w:t>T</w:t>
      </w:r>
      <w:r w:rsidRPr="00D93200">
        <w:rPr>
          <w:rFonts w:asciiTheme="minorHAnsi" w:hAnsiTheme="minorHAnsi"/>
        </w:rPr>
        <w:t xml:space="preserve"> </w:t>
      </w:r>
      <w:r w:rsidR="005619B9">
        <w:rPr>
          <w:rFonts w:asciiTheme="minorHAnsi" w:hAnsiTheme="minorHAnsi"/>
        </w:rPr>
        <w:t>12:45 – 1:40 pm</w:t>
      </w:r>
      <w:r w:rsidR="00C62076" w:rsidRPr="00D93200">
        <w:rPr>
          <w:rFonts w:asciiTheme="minorHAnsi" w:hAnsiTheme="minorHAnsi"/>
        </w:rPr>
        <w:t xml:space="preserve">, </w:t>
      </w:r>
      <w:r w:rsidR="00F372F0" w:rsidRPr="00D93200">
        <w:rPr>
          <w:rFonts w:asciiTheme="minorHAnsi" w:hAnsiTheme="minorHAnsi"/>
        </w:rPr>
        <w:t xml:space="preserve">Room </w:t>
      </w:r>
      <w:r w:rsidR="005E5434" w:rsidRPr="00D93200">
        <w:rPr>
          <w:rFonts w:asciiTheme="minorHAnsi" w:hAnsiTheme="minorHAnsi"/>
        </w:rPr>
        <w:t>117</w:t>
      </w:r>
      <w:r w:rsidR="00F372F0" w:rsidRPr="00D93200">
        <w:rPr>
          <w:rFonts w:asciiTheme="minorHAnsi" w:hAnsiTheme="minorHAnsi"/>
        </w:rPr>
        <w:t xml:space="preserve"> Berliner Hall</w:t>
      </w:r>
    </w:p>
    <w:p w:rsidR="005619B9" w:rsidRPr="00D93200" w:rsidRDefault="005619B9">
      <w:pPr>
        <w:rPr>
          <w:rFonts w:asciiTheme="minorHAnsi" w:hAnsiTheme="minorHAnsi"/>
        </w:rPr>
      </w:pPr>
      <w:r>
        <w:rPr>
          <w:rFonts w:asciiTheme="minorHAnsi" w:hAnsiTheme="minorHAnsi"/>
        </w:rPr>
        <w:tab/>
      </w:r>
      <w:r>
        <w:rPr>
          <w:rFonts w:asciiTheme="minorHAnsi" w:hAnsiTheme="minorHAnsi"/>
        </w:rPr>
        <w:tab/>
        <w:t>section 02: T 10:05 -11:00 am, Room 109 Berliner Hall</w:t>
      </w:r>
    </w:p>
    <w:p w:rsidR="00086B47" w:rsidRPr="00D93200" w:rsidRDefault="00086B47">
      <w:pPr>
        <w:rPr>
          <w:rFonts w:asciiTheme="minorHAnsi" w:hAnsiTheme="minorHAnsi"/>
          <w:b/>
        </w:rPr>
      </w:pPr>
    </w:p>
    <w:p w:rsidR="00086B47" w:rsidRPr="00D93200" w:rsidRDefault="001676C6">
      <w:pPr>
        <w:rPr>
          <w:rFonts w:asciiTheme="minorHAnsi" w:hAnsiTheme="minorHAnsi"/>
        </w:rPr>
      </w:pPr>
      <w:r w:rsidRPr="00D93200">
        <w:rPr>
          <w:rFonts w:asciiTheme="minorHAnsi" w:hAnsiTheme="minorHAnsi"/>
          <w:b/>
        </w:rPr>
        <w:t>Office Hours</w:t>
      </w:r>
      <w:r w:rsidRPr="00D93200">
        <w:rPr>
          <w:rFonts w:asciiTheme="minorHAnsi" w:hAnsiTheme="minorHAnsi"/>
        </w:rPr>
        <w:t>: Room 106</w:t>
      </w:r>
      <w:r w:rsidR="007D50BF">
        <w:rPr>
          <w:rFonts w:asciiTheme="minorHAnsi" w:hAnsiTheme="minorHAnsi"/>
        </w:rPr>
        <w:t>D</w:t>
      </w:r>
      <w:r w:rsidR="00086B47" w:rsidRPr="00D93200">
        <w:rPr>
          <w:rFonts w:asciiTheme="minorHAnsi" w:hAnsiTheme="minorHAnsi"/>
        </w:rPr>
        <w:t xml:space="preserve"> </w:t>
      </w:r>
      <w:r w:rsidR="00C62076" w:rsidRPr="00D93200">
        <w:rPr>
          <w:rFonts w:asciiTheme="minorHAnsi" w:hAnsiTheme="minorHAnsi"/>
        </w:rPr>
        <w:t>Berliner Hall</w:t>
      </w:r>
    </w:p>
    <w:p w:rsidR="00012C82" w:rsidRPr="00D93200" w:rsidRDefault="009F37D3">
      <w:pPr>
        <w:rPr>
          <w:rFonts w:asciiTheme="minorHAnsi" w:hAnsiTheme="minorHAnsi"/>
        </w:rPr>
      </w:pPr>
      <w:r>
        <w:rPr>
          <w:rFonts w:asciiTheme="minorHAnsi" w:hAnsiTheme="minorHAnsi"/>
        </w:rPr>
        <w:t>TW</w:t>
      </w:r>
      <w:bookmarkStart w:id="0" w:name="_GoBack"/>
      <w:bookmarkEnd w:id="0"/>
      <w:r>
        <w:rPr>
          <w:rFonts w:asciiTheme="minorHAnsi" w:hAnsiTheme="minorHAnsi"/>
        </w:rPr>
        <w:t>R</w:t>
      </w:r>
      <w:r w:rsidR="004725C3">
        <w:rPr>
          <w:rFonts w:asciiTheme="minorHAnsi" w:hAnsiTheme="minorHAnsi"/>
        </w:rPr>
        <w:t xml:space="preserve"> 11:15 am – 12:15 pm. </w:t>
      </w:r>
      <w:r w:rsidR="00CD79F3" w:rsidRPr="00D93200">
        <w:rPr>
          <w:rFonts w:asciiTheme="minorHAnsi" w:hAnsiTheme="minorHAnsi"/>
        </w:rPr>
        <w:t xml:space="preserve"> </w:t>
      </w:r>
      <w:r w:rsidR="005C7004" w:rsidRPr="00D93200">
        <w:rPr>
          <w:rFonts w:asciiTheme="minorHAnsi" w:hAnsiTheme="minorHAnsi"/>
        </w:rPr>
        <w:t xml:space="preserve">I </w:t>
      </w:r>
      <w:r w:rsidR="009952D0">
        <w:rPr>
          <w:rFonts w:asciiTheme="minorHAnsi" w:hAnsiTheme="minorHAnsi"/>
        </w:rPr>
        <w:t>have a very busy schedule this semester</w:t>
      </w:r>
      <w:r w:rsidR="004725C3">
        <w:rPr>
          <w:rFonts w:asciiTheme="minorHAnsi" w:hAnsiTheme="minorHAnsi"/>
        </w:rPr>
        <w:t xml:space="preserve"> with three classes and two labs</w:t>
      </w:r>
      <w:r w:rsidR="009952D0">
        <w:rPr>
          <w:rFonts w:asciiTheme="minorHAnsi" w:hAnsiTheme="minorHAnsi"/>
        </w:rPr>
        <w:t>.</w:t>
      </w:r>
    </w:p>
    <w:p w:rsidR="00086B47" w:rsidRPr="00D93200" w:rsidRDefault="00086B47">
      <w:pPr>
        <w:rPr>
          <w:rFonts w:asciiTheme="minorHAnsi" w:hAnsiTheme="minorHAnsi"/>
        </w:rPr>
      </w:pPr>
      <w:r w:rsidRPr="00D93200">
        <w:rPr>
          <w:rFonts w:asciiTheme="minorHAnsi" w:hAnsiTheme="minorHAnsi"/>
        </w:rPr>
        <w:t xml:space="preserve">I am not always in my office, but don't give up! Places to look for me include: 106 </w:t>
      </w:r>
      <w:r w:rsidR="00CC471C" w:rsidRPr="00D93200">
        <w:rPr>
          <w:rFonts w:asciiTheme="minorHAnsi" w:hAnsiTheme="minorHAnsi"/>
        </w:rPr>
        <w:t>Berliner</w:t>
      </w:r>
      <w:r w:rsidRPr="00D93200">
        <w:rPr>
          <w:rFonts w:asciiTheme="minorHAnsi" w:hAnsiTheme="minorHAnsi"/>
        </w:rPr>
        <w:t xml:space="preserve"> (Main Office), 315 </w:t>
      </w:r>
      <w:r w:rsidR="00CC471C" w:rsidRPr="00D93200">
        <w:rPr>
          <w:rFonts w:asciiTheme="minorHAnsi" w:hAnsiTheme="minorHAnsi"/>
        </w:rPr>
        <w:t>Berliner</w:t>
      </w:r>
      <w:r w:rsidRPr="00D93200">
        <w:rPr>
          <w:rFonts w:asciiTheme="minorHAnsi" w:hAnsiTheme="minorHAnsi"/>
        </w:rPr>
        <w:t xml:space="preserve"> (my lab). If all else fails, ask the secretary </w:t>
      </w:r>
      <w:r w:rsidR="00CC471C" w:rsidRPr="00D93200">
        <w:rPr>
          <w:rFonts w:asciiTheme="minorHAnsi" w:hAnsiTheme="minorHAnsi"/>
        </w:rPr>
        <w:t xml:space="preserve">(Mrs. Castoria) </w:t>
      </w:r>
      <w:r w:rsidRPr="00D93200">
        <w:rPr>
          <w:rFonts w:asciiTheme="minorHAnsi" w:hAnsiTheme="minorHAnsi"/>
        </w:rPr>
        <w:t>in the Main Office to help find me. I am always willing to help you. Other meeting times are available by appointment.</w:t>
      </w:r>
    </w:p>
    <w:p w:rsidR="00086B47" w:rsidRPr="00D93200" w:rsidRDefault="00086B47">
      <w:pPr>
        <w:rPr>
          <w:rFonts w:asciiTheme="minorHAnsi" w:hAnsiTheme="minorHAnsi"/>
        </w:rPr>
      </w:pPr>
    </w:p>
    <w:p w:rsidR="00FE4021" w:rsidRPr="00D93200" w:rsidRDefault="00FE4021" w:rsidP="00FE4021">
      <w:pPr>
        <w:rPr>
          <w:rFonts w:asciiTheme="minorHAnsi" w:hAnsiTheme="minorHAnsi"/>
        </w:rPr>
      </w:pPr>
      <w:r w:rsidRPr="00D93200">
        <w:rPr>
          <w:rFonts w:asciiTheme="minorHAnsi" w:hAnsiTheme="minorHAnsi"/>
          <w:b/>
        </w:rPr>
        <w:t>Required Texts</w:t>
      </w:r>
      <w:r w:rsidRPr="00D93200">
        <w:rPr>
          <w:rFonts w:asciiTheme="minorHAnsi" w:hAnsiTheme="minorHAnsi"/>
        </w:rPr>
        <w:t xml:space="preserve">: </w:t>
      </w:r>
      <w:r w:rsidR="00EA1BD1">
        <w:rPr>
          <w:rFonts w:asciiTheme="minorHAnsi" w:hAnsiTheme="minorHAnsi"/>
          <w:u w:val="single"/>
        </w:rPr>
        <w:t>Chemistry</w:t>
      </w:r>
      <w:r w:rsidRPr="00D93200">
        <w:rPr>
          <w:rFonts w:asciiTheme="minorHAnsi" w:hAnsiTheme="minorHAnsi"/>
        </w:rPr>
        <w:t xml:space="preserve">, </w:t>
      </w:r>
      <w:r w:rsidR="00EA1BD1">
        <w:rPr>
          <w:rFonts w:asciiTheme="minorHAnsi" w:hAnsiTheme="minorHAnsi"/>
        </w:rPr>
        <w:t>OpenStax (</w:t>
      </w:r>
      <w:hyperlink r:id="rId10" w:history="1">
        <w:r w:rsidR="00EA1BD1" w:rsidRPr="00F12AAC">
          <w:rPr>
            <w:rStyle w:val="Hyperlink"/>
            <w:rFonts w:asciiTheme="minorHAnsi" w:hAnsiTheme="minorHAnsi"/>
          </w:rPr>
          <w:t>https://cnx.org/contents/havxkyvS@9.351:uXg0kUa-@4/Introduction</w:t>
        </w:r>
      </w:hyperlink>
      <w:r w:rsidR="00EA1BD1">
        <w:rPr>
          <w:rFonts w:asciiTheme="minorHAnsi" w:hAnsiTheme="minorHAnsi"/>
        </w:rPr>
        <w:t xml:space="preserve">), </w:t>
      </w:r>
      <w:r w:rsidRPr="00D93200">
        <w:rPr>
          <w:rFonts w:asciiTheme="minorHAnsi" w:hAnsiTheme="minorHAnsi"/>
        </w:rPr>
        <w:t xml:space="preserve">and </w:t>
      </w:r>
      <w:r w:rsidRPr="00D93200">
        <w:rPr>
          <w:rFonts w:asciiTheme="minorHAnsi" w:hAnsiTheme="minorHAnsi"/>
          <w:u w:val="single"/>
        </w:rPr>
        <w:t>Descriptive Inorganic Chemistry</w:t>
      </w:r>
      <w:r w:rsidR="00D725DF" w:rsidRPr="00D93200">
        <w:rPr>
          <w:rFonts w:asciiTheme="minorHAnsi" w:hAnsiTheme="minorHAnsi"/>
          <w:u w:val="single"/>
        </w:rPr>
        <w:t xml:space="preserve"> 6</w:t>
      </w:r>
      <w:r w:rsidR="00D725DF" w:rsidRPr="00D93200">
        <w:rPr>
          <w:rFonts w:asciiTheme="minorHAnsi" w:hAnsiTheme="minorHAnsi"/>
          <w:u w:val="single"/>
          <w:vertAlign w:val="superscript"/>
        </w:rPr>
        <w:t>th</w:t>
      </w:r>
      <w:r w:rsidR="00D725DF" w:rsidRPr="00D93200">
        <w:rPr>
          <w:rFonts w:asciiTheme="minorHAnsi" w:hAnsiTheme="minorHAnsi"/>
          <w:u w:val="single"/>
        </w:rPr>
        <w:t xml:space="preserve"> Ed.</w:t>
      </w:r>
      <w:r w:rsidRPr="00D93200">
        <w:rPr>
          <w:rFonts w:asciiTheme="minorHAnsi" w:hAnsiTheme="minorHAnsi"/>
        </w:rPr>
        <w:t>, by Rayner-Canham and Overton (R&amp;O)</w:t>
      </w:r>
    </w:p>
    <w:p w:rsidR="00FE4021" w:rsidRPr="00D93200" w:rsidRDefault="00FE4021" w:rsidP="00FE4021">
      <w:pPr>
        <w:rPr>
          <w:rFonts w:asciiTheme="minorHAnsi" w:hAnsiTheme="minorHAnsi"/>
        </w:rPr>
      </w:pPr>
    </w:p>
    <w:p w:rsidR="00FE4021" w:rsidRPr="00D93200" w:rsidRDefault="00FE4021" w:rsidP="00FE4021">
      <w:pPr>
        <w:rPr>
          <w:rFonts w:asciiTheme="minorHAnsi" w:hAnsiTheme="minorHAnsi"/>
          <w:b/>
        </w:rPr>
      </w:pPr>
      <w:r w:rsidRPr="00D93200">
        <w:rPr>
          <w:rFonts w:asciiTheme="minorHAnsi" w:hAnsiTheme="minorHAnsi"/>
          <w:b/>
        </w:rPr>
        <w:t>Grading</w:t>
      </w:r>
    </w:p>
    <w:p w:rsidR="00FE4021" w:rsidRPr="00D93200" w:rsidRDefault="00D02770" w:rsidP="00FE4021">
      <w:pPr>
        <w:rPr>
          <w:rFonts w:asciiTheme="minorHAnsi" w:hAnsiTheme="minorHAnsi"/>
        </w:rPr>
      </w:pPr>
      <w:r w:rsidRPr="00D93200">
        <w:rPr>
          <w:rFonts w:asciiTheme="minorHAnsi" w:hAnsiTheme="minorHAnsi"/>
        </w:rPr>
        <w:t>Hour Exams (</w:t>
      </w:r>
      <w:r w:rsidR="00FE4021" w:rsidRPr="00D93200">
        <w:rPr>
          <w:rFonts w:asciiTheme="minorHAnsi" w:hAnsiTheme="minorHAnsi"/>
        </w:rPr>
        <w:t>3x100 pts</w:t>
      </w:r>
      <w:r w:rsidRPr="00D93200">
        <w:rPr>
          <w:rFonts w:asciiTheme="minorHAnsi" w:hAnsiTheme="minorHAnsi"/>
        </w:rPr>
        <w:t>.</w:t>
      </w:r>
      <w:r w:rsidR="00FE4021" w:rsidRPr="00D93200">
        <w:rPr>
          <w:rFonts w:asciiTheme="minorHAnsi" w:hAnsiTheme="minorHAnsi"/>
        </w:rPr>
        <w:t xml:space="preserve"> ea.</w:t>
      </w:r>
      <w:r w:rsidRPr="00D93200">
        <w:rPr>
          <w:rFonts w:asciiTheme="minorHAnsi" w:hAnsiTheme="minorHAnsi"/>
        </w:rPr>
        <w:t>)</w:t>
      </w:r>
      <w:r w:rsidR="00FE4021" w:rsidRPr="00D93200">
        <w:rPr>
          <w:rFonts w:asciiTheme="minorHAnsi" w:hAnsiTheme="minorHAnsi"/>
        </w:rPr>
        <w:tab/>
        <w:t>300 pts</w:t>
      </w:r>
    </w:p>
    <w:p w:rsidR="00FE4021" w:rsidRPr="00D93200" w:rsidRDefault="001717B2" w:rsidP="00FE4021">
      <w:pPr>
        <w:rPr>
          <w:rFonts w:asciiTheme="minorHAnsi" w:hAnsiTheme="minorHAnsi"/>
        </w:rPr>
      </w:pPr>
      <w:r w:rsidRPr="00D93200">
        <w:rPr>
          <w:rFonts w:asciiTheme="minorHAnsi" w:hAnsiTheme="minorHAnsi"/>
        </w:rPr>
        <w:t>Sapling Homework</w:t>
      </w:r>
      <w:r w:rsidR="00CC471C" w:rsidRPr="00D93200">
        <w:rPr>
          <w:rFonts w:asciiTheme="minorHAnsi" w:hAnsiTheme="minorHAnsi"/>
        </w:rPr>
        <w:tab/>
      </w:r>
      <w:r w:rsidR="00590E7B" w:rsidRPr="00D93200">
        <w:rPr>
          <w:rFonts w:asciiTheme="minorHAnsi" w:hAnsiTheme="minorHAnsi"/>
        </w:rPr>
        <w:tab/>
        <w:t>10</w:t>
      </w:r>
      <w:r w:rsidR="00D02770" w:rsidRPr="00D93200">
        <w:rPr>
          <w:rFonts w:asciiTheme="minorHAnsi" w:hAnsiTheme="minorHAnsi"/>
        </w:rPr>
        <w:t>0</w:t>
      </w:r>
      <w:r w:rsidR="00FE4021" w:rsidRPr="00D93200">
        <w:rPr>
          <w:rFonts w:asciiTheme="minorHAnsi" w:hAnsiTheme="minorHAnsi"/>
        </w:rPr>
        <w:t xml:space="preserve"> pts</w:t>
      </w:r>
      <w:r w:rsidR="00CC471C" w:rsidRPr="00D93200">
        <w:rPr>
          <w:rFonts w:asciiTheme="minorHAnsi" w:hAnsiTheme="minorHAnsi"/>
        </w:rPr>
        <w:t xml:space="preserve"> </w:t>
      </w:r>
    </w:p>
    <w:p w:rsidR="00590E7B" w:rsidRPr="00D93200" w:rsidRDefault="00590E7B" w:rsidP="00FE4021">
      <w:pPr>
        <w:rPr>
          <w:rFonts w:asciiTheme="minorHAnsi" w:hAnsiTheme="minorHAnsi"/>
        </w:rPr>
      </w:pPr>
      <w:r w:rsidRPr="00D93200">
        <w:rPr>
          <w:rFonts w:asciiTheme="minorHAnsi" w:hAnsiTheme="minorHAnsi"/>
        </w:rPr>
        <w:t>Group Work</w:t>
      </w:r>
      <w:r w:rsidRPr="00D93200">
        <w:rPr>
          <w:rFonts w:asciiTheme="minorHAnsi" w:hAnsiTheme="minorHAnsi"/>
        </w:rPr>
        <w:tab/>
      </w:r>
      <w:r w:rsidRPr="00D93200">
        <w:rPr>
          <w:rFonts w:asciiTheme="minorHAnsi" w:hAnsiTheme="minorHAnsi"/>
        </w:rPr>
        <w:tab/>
      </w:r>
      <w:r w:rsidRPr="00D93200">
        <w:rPr>
          <w:rFonts w:asciiTheme="minorHAnsi" w:hAnsiTheme="minorHAnsi"/>
        </w:rPr>
        <w:tab/>
        <w:t xml:space="preserve">  </w:t>
      </w:r>
      <w:r w:rsidR="00B97269" w:rsidRPr="00D93200">
        <w:rPr>
          <w:rFonts w:asciiTheme="minorHAnsi" w:hAnsiTheme="minorHAnsi"/>
        </w:rPr>
        <w:t>8</w:t>
      </w:r>
      <w:r w:rsidRPr="00D93200">
        <w:rPr>
          <w:rFonts w:asciiTheme="minorHAnsi" w:hAnsiTheme="minorHAnsi"/>
        </w:rPr>
        <w:t>0 pts</w:t>
      </w:r>
    </w:p>
    <w:p w:rsidR="009C7489" w:rsidRPr="00D93200" w:rsidRDefault="00B97269" w:rsidP="00FE4021">
      <w:pPr>
        <w:rPr>
          <w:rFonts w:asciiTheme="minorHAnsi" w:hAnsiTheme="minorHAnsi"/>
        </w:rPr>
      </w:pPr>
      <w:r w:rsidRPr="00D93200">
        <w:rPr>
          <w:rFonts w:asciiTheme="minorHAnsi" w:hAnsiTheme="minorHAnsi"/>
        </w:rPr>
        <w:t>Attendance/participation</w:t>
      </w:r>
      <w:r w:rsidRPr="00D93200">
        <w:rPr>
          <w:rFonts w:asciiTheme="minorHAnsi" w:hAnsiTheme="minorHAnsi"/>
        </w:rPr>
        <w:tab/>
        <w:t xml:space="preserve">  2</w:t>
      </w:r>
      <w:r w:rsidR="009C7489" w:rsidRPr="00D93200">
        <w:rPr>
          <w:rFonts w:asciiTheme="minorHAnsi" w:hAnsiTheme="minorHAnsi"/>
        </w:rPr>
        <w:t>0 pts</w:t>
      </w:r>
    </w:p>
    <w:p w:rsidR="00FE4021" w:rsidRPr="00D93200" w:rsidRDefault="00FE4021" w:rsidP="00FE4021">
      <w:pPr>
        <w:rPr>
          <w:rFonts w:asciiTheme="minorHAnsi" w:hAnsiTheme="minorHAnsi"/>
          <w:u w:val="single"/>
        </w:rPr>
      </w:pPr>
      <w:r w:rsidRPr="00D93200">
        <w:rPr>
          <w:rFonts w:asciiTheme="minorHAnsi" w:hAnsiTheme="minorHAnsi"/>
          <w:u w:val="single"/>
        </w:rPr>
        <w:t xml:space="preserve">Final Exam </w:t>
      </w:r>
      <w:r w:rsidRPr="00D93200">
        <w:rPr>
          <w:rFonts w:asciiTheme="minorHAnsi" w:hAnsiTheme="minorHAnsi"/>
          <w:u w:val="single"/>
        </w:rPr>
        <w:tab/>
      </w:r>
      <w:r w:rsidRPr="00D93200">
        <w:rPr>
          <w:rFonts w:asciiTheme="minorHAnsi" w:hAnsiTheme="minorHAnsi"/>
          <w:u w:val="single"/>
        </w:rPr>
        <w:tab/>
      </w:r>
      <w:r w:rsidRPr="00D93200">
        <w:rPr>
          <w:rFonts w:asciiTheme="minorHAnsi" w:hAnsiTheme="minorHAnsi"/>
          <w:u w:val="single"/>
        </w:rPr>
        <w:tab/>
      </w:r>
      <w:r w:rsidR="009C7489" w:rsidRPr="00D93200">
        <w:rPr>
          <w:rFonts w:asciiTheme="minorHAnsi" w:hAnsiTheme="minorHAnsi"/>
          <w:u w:val="single"/>
        </w:rPr>
        <w:t>10</w:t>
      </w:r>
      <w:r w:rsidRPr="00D93200">
        <w:rPr>
          <w:rFonts w:asciiTheme="minorHAnsi" w:hAnsiTheme="minorHAnsi"/>
          <w:u w:val="single"/>
        </w:rPr>
        <w:t>0 pts</w:t>
      </w:r>
    </w:p>
    <w:p w:rsidR="00FE4021" w:rsidRPr="00D93200" w:rsidRDefault="001717B2" w:rsidP="00FE4021">
      <w:pPr>
        <w:rPr>
          <w:rFonts w:asciiTheme="minorHAnsi" w:hAnsiTheme="minorHAnsi"/>
          <w:b/>
        </w:rPr>
      </w:pPr>
      <w:r w:rsidRPr="00D93200">
        <w:rPr>
          <w:rFonts w:asciiTheme="minorHAnsi" w:hAnsiTheme="minorHAnsi"/>
          <w:b/>
        </w:rPr>
        <w:t>TOTAL</w:t>
      </w:r>
      <w:r w:rsidRPr="00D93200">
        <w:rPr>
          <w:rFonts w:asciiTheme="minorHAnsi" w:hAnsiTheme="minorHAnsi"/>
          <w:b/>
        </w:rPr>
        <w:tab/>
      </w:r>
      <w:r w:rsidRPr="00D93200">
        <w:rPr>
          <w:rFonts w:asciiTheme="minorHAnsi" w:hAnsiTheme="minorHAnsi"/>
          <w:b/>
        </w:rPr>
        <w:tab/>
      </w:r>
      <w:r w:rsidRPr="00D93200">
        <w:rPr>
          <w:rFonts w:asciiTheme="minorHAnsi" w:hAnsiTheme="minorHAnsi"/>
          <w:b/>
        </w:rPr>
        <w:tab/>
      </w:r>
      <w:r w:rsidR="00D93200">
        <w:rPr>
          <w:rFonts w:asciiTheme="minorHAnsi" w:hAnsiTheme="minorHAnsi"/>
          <w:b/>
        </w:rPr>
        <w:tab/>
      </w:r>
      <w:r w:rsidRPr="00D93200">
        <w:rPr>
          <w:rFonts w:asciiTheme="minorHAnsi" w:hAnsiTheme="minorHAnsi"/>
          <w:b/>
        </w:rPr>
        <w:t>6</w:t>
      </w:r>
      <w:r w:rsidR="00FE4021" w:rsidRPr="00D93200">
        <w:rPr>
          <w:rFonts w:asciiTheme="minorHAnsi" w:hAnsiTheme="minorHAnsi"/>
          <w:b/>
        </w:rPr>
        <w:t>00 pts</w:t>
      </w:r>
    </w:p>
    <w:p w:rsidR="00BA3012" w:rsidRPr="00D93200" w:rsidRDefault="00FE4021" w:rsidP="000E2E1D">
      <w:pPr>
        <w:rPr>
          <w:rFonts w:asciiTheme="minorHAnsi" w:hAnsiTheme="minorHAnsi"/>
        </w:rPr>
      </w:pPr>
      <w:r w:rsidRPr="00D93200">
        <w:rPr>
          <w:rFonts w:asciiTheme="minorHAnsi" w:hAnsiTheme="minorHAnsi"/>
        </w:rPr>
        <w:tab/>
      </w:r>
    </w:p>
    <w:p w:rsidR="00FE4021" w:rsidRPr="00D93200" w:rsidRDefault="00FE4021" w:rsidP="00FE4021">
      <w:pPr>
        <w:pStyle w:val="Geneve"/>
        <w:tabs>
          <w:tab w:val="left" w:pos="540"/>
          <w:tab w:val="left" w:pos="1080"/>
          <w:tab w:val="left" w:pos="1620"/>
          <w:tab w:val="left" w:pos="2160"/>
        </w:tabs>
        <w:rPr>
          <w:rFonts w:asciiTheme="minorHAnsi" w:hAnsiTheme="minorHAnsi"/>
          <w:b/>
        </w:rPr>
      </w:pPr>
      <w:r w:rsidRPr="00D93200">
        <w:rPr>
          <w:rFonts w:asciiTheme="minorHAnsi" w:hAnsiTheme="minorHAnsi"/>
          <w:b/>
        </w:rPr>
        <w:t xml:space="preserve">Recommended study habits: </w:t>
      </w:r>
      <w:r w:rsidRPr="00D93200">
        <w:rPr>
          <w:rFonts w:asciiTheme="minorHAnsi" w:hAnsiTheme="minorHAnsi"/>
        </w:rPr>
        <w:t xml:space="preserve">Organization of notes is key! This course is an overview of </w:t>
      </w:r>
      <w:r w:rsidR="005E3049" w:rsidRPr="00D93200">
        <w:rPr>
          <w:rFonts w:asciiTheme="minorHAnsi" w:hAnsiTheme="minorHAnsi"/>
        </w:rPr>
        <w:t xml:space="preserve">inorganic </w:t>
      </w:r>
      <w:r w:rsidRPr="00D93200">
        <w:rPr>
          <w:rFonts w:asciiTheme="minorHAnsi" w:hAnsiTheme="minorHAnsi"/>
        </w:rPr>
        <w:t>chemistry and covers a diverse array of topics. It serves as foundation for further learning. Make lists of formulae and terminology for study and reference (textbook has glossary). Remember, you are learning a new language. You should complete all practice problems in preparation for exams. Homework problems at the end of each chapter are organized according to topics</w:t>
      </w:r>
      <w:r w:rsidR="00BA3012" w:rsidRPr="00D93200">
        <w:rPr>
          <w:rFonts w:asciiTheme="minorHAnsi" w:hAnsiTheme="minorHAnsi"/>
        </w:rPr>
        <w:t xml:space="preserve">; for K&amp;T, these are available through </w:t>
      </w:r>
      <w:r w:rsidR="0028691A" w:rsidRPr="00D93200">
        <w:rPr>
          <w:rFonts w:asciiTheme="minorHAnsi" w:hAnsiTheme="minorHAnsi"/>
        </w:rPr>
        <w:t>Sapling</w:t>
      </w:r>
      <w:r w:rsidRPr="00D93200">
        <w:rPr>
          <w:rFonts w:asciiTheme="minorHAnsi" w:hAnsiTheme="minorHAnsi"/>
        </w:rPr>
        <w:t xml:space="preserve">. There is a separate list of conceptual problems as well. Use these to test your understanding of concepts and prepare for essay questions on exams. </w:t>
      </w:r>
      <w:r w:rsidRPr="00D93200">
        <w:rPr>
          <w:rFonts w:asciiTheme="minorHAnsi" w:hAnsiTheme="minorHAnsi"/>
          <w:u w:val="single"/>
        </w:rPr>
        <w:t>My</w:t>
      </w:r>
      <w:r w:rsidRPr="00D93200">
        <w:rPr>
          <w:rFonts w:asciiTheme="minorHAnsi" w:hAnsiTheme="minorHAnsi"/>
        </w:rPr>
        <w:t xml:space="preserve"> </w:t>
      </w:r>
      <w:r w:rsidRPr="00D93200">
        <w:rPr>
          <w:rFonts w:asciiTheme="minorHAnsi" w:hAnsiTheme="minorHAnsi"/>
          <w:u w:val="single"/>
        </w:rPr>
        <w:t>goal</w:t>
      </w:r>
      <w:r w:rsidRPr="00D93200">
        <w:rPr>
          <w:rFonts w:asciiTheme="minorHAnsi" w:hAnsiTheme="minorHAnsi"/>
        </w:rPr>
        <w:t xml:space="preserve"> is to teach the class to: (1) think as Chemists and (2) be familiar with and able to use chemical language. Lectures will be interactive.</w:t>
      </w:r>
    </w:p>
    <w:p w:rsidR="00FE4021" w:rsidRPr="00D93200" w:rsidRDefault="00FE4021" w:rsidP="00FE4021">
      <w:pPr>
        <w:pStyle w:val="Geneve"/>
        <w:tabs>
          <w:tab w:val="left" w:pos="540"/>
          <w:tab w:val="left" w:pos="1080"/>
          <w:tab w:val="left" w:pos="1620"/>
          <w:tab w:val="left" w:pos="2160"/>
        </w:tabs>
        <w:rPr>
          <w:rFonts w:asciiTheme="minorHAnsi" w:hAnsiTheme="minorHAnsi"/>
          <w:u w:val="single"/>
        </w:rPr>
      </w:pPr>
    </w:p>
    <w:p w:rsidR="00FE4021" w:rsidRPr="00D93200" w:rsidRDefault="00FE4021" w:rsidP="00FE4021">
      <w:pPr>
        <w:rPr>
          <w:rFonts w:asciiTheme="minorHAnsi" w:hAnsiTheme="minorHAnsi"/>
          <w:b/>
        </w:rPr>
      </w:pPr>
      <w:r w:rsidRPr="00D93200">
        <w:rPr>
          <w:rFonts w:asciiTheme="minorHAnsi" w:hAnsiTheme="minorHAnsi"/>
          <w:b/>
        </w:rPr>
        <w:t xml:space="preserve">Lecture attendance: </w:t>
      </w:r>
      <w:r w:rsidRPr="00D93200">
        <w:rPr>
          <w:rFonts w:asciiTheme="minorHAnsi" w:hAnsiTheme="minorHAnsi"/>
        </w:rPr>
        <w:t xml:space="preserve">Four excused absences are allowed. For each absence beyond that amount, the </w:t>
      </w:r>
      <w:r w:rsidR="0028691A" w:rsidRPr="00D93200">
        <w:rPr>
          <w:rFonts w:asciiTheme="minorHAnsi" w:hAnsiTheme="minorHAnsi"/>
        </w:rPr>
        <w:t>Attendance/participation</w:t>
      </w:r>
      <w:r w:rsidRPr="00D93200">
        <w:rPr>
          <w:rFonts w:asciiTheme="minorHAnsi" w:hAnsiTheme="minorHAnsi"/>
        </w:rPr>
        <w:t xml:space="preserve"> grade will be lowered by 2 points. Lecture outlines of missed lectures are available on the Blackboard website. These should </w:t>
      </w:r>
      <w:r w:rsidRPr="00D93200">
        <w:rPr>
          <w:rFonts w:asciiTheme="minorHAnsi" w:hAnsiTheme="minorHAnsi"/>
          <w:b/>
        </w:rPr>
        <w:t>NOT</w:t>
      </w:r>
      <w:r w:rsidRPr="00D93200">
        <w:rPr>
          <w:rFonts w:asciiTheme="minorHAnsi" w:hAnsiTheme="minorHAnsi"/>
        </w:rPr>
        <w:t xml:space="preserve"> be considered a substitute for attendance since they are guidelines for my lectures, not comprehensive notes. If you miss a lecture, get the notes of a fellow student as well. </w:t>
      </w:r>
    </w:p>
    <w:p w:rsidR="00271AD5" w:rsidRPr="00D93200" w:rsidRDefault="00271AD5" w:rsidP="00FE4021">
      <w:pPr>
        <w:pStyle w:val="Geneve"/>
        <w:tabs>
          <w:tab w:val="left" w:pos="540"/>
          <w:tab w:val="left" w:pos="1080"/>
          <w:tab w:val="left" w:pos="1620"/>
          <w:tab w:val="left" w:pos="2160"/>
        </w:tabs>
        <w:rPr>
          <w:rFonts w:asciiTheme="minorHAnsi" w:hAnsiTheme="minorHAnsi"/>
          <w:u w:val="single"/>
        </w:rPr>
      </w:pPr>
    </w:p>
    <w:p w:rsidR="00FE4021" w:rsidRPr="00D93200" w:rsidRDefault="00FE4021" w:rsidP="00FE4021">
      <w:pPr>
        <w:pStyle w:val="Geneve"/>
        <w:tabs>
          <w:tab w:val="left" w:pos="540"/>
          <w:tab w:val="left" w:pos="1080"/>
          <w:tab w:val="left" w:pos="1620"/>
          <w:tab w:val="left" w:pos="2160"/>
        </w:tabs>
        <w:rPr>
          <w:rFonts w:asciiTheme="minorHAnsi" w:hAnsiTheme="minorHAnsi"/>
        </w:rPr>
      </w:pPr>
      <w:r w:rsidRPr="00D93200">
        <w:rPr>
          <w:rFonts w:asciiTheme="minorHAnsi" w:hAnsiTheme="minorHAnsi"/>
          <w:b/>
        </w:rPr>
        <w:t>Blackboard</w:t>
      </w:r>
      <w:r w:rsidR="00271AD5" w:rsidRPr="00D93200">
        <w:rPr>
          <w:rFonts w:asciiTheme="minorHAnsi" w:hAnsiTheme="minorHAnsi"/>
          <w:b/>
        </w:rPr>
        <w:t>:</w:t>
      </w:r>
      <w:r w:rsidR="00271AD5" w:rsidRPr="00D93200">
        <w:rPr>
          <w:rFonts w:asciiTheme="minorHAnsi" w:hAnsiTheme="minorHAnsi"/>
        </w:rPr>
        <w:t xml:space="preserve"> </w:t>
      </w:r>
      <w:r w:rsidRPr="00D93200">
        <w:rPr>
          <w:rFonts w:asciiTheme="minorHAnsi" w:hAnsiTheme="minorHAnsi"/>
        </w:rPr>
        <w:t xml:space="preserve">Outlines </w:t>
      </w:r>
      <w:r w:rsidR="0028691A" w:rsidRPr="00D93200">
        <w:rPr>
          <w:rFonts w:asciiTheme="minorHAnsi" w:hAnsiTheme="minorHAnsi"/>
        </w:rPr>
        <w:t xml:space="preserve">and PowerPoint presentations </w:t>
      </w:r>
      <w:r w:rsidRPr="00D93200">
        <w:rPr>
          <w:rFonts w:asciiTheme="minorHAnsi" w:hAnsiTheme="minorHAnsi"/>
        </w:rPr>
        <w:t xml:space="preserve">of my lectures are available on Blackboard. I plan to use Blackboard extensively during the semester. You will find information about preparation for exams, posted one week before the scheduled exam. </w:t>
      </w:r>
      <w:r w:rsidR="00271AD5" w:rsidRPr="00D93200">
        <w:rPr>
          <w:rFonts w:asciiTheme="minorHAnsi" w:hAnsiTheme="minorHAnsi"/>
        </w:rPr>
        <w:t>Grades on exams will be posted on Blackboard.</w:t>
      </w:r>
    </w:p>
    <w:p w:rsidR="00FE4021" w:rsidRPr="00D93200" w:rsidRDefault="00FE4021" w:rsidP="00FE4021">
      <w:pPr>
        <w:pStyle w:val="Geneve"/>
        <w:tabs>
          <w:tab w:val="left" w:pos="540"/>
          <w:tab w:val="left" w:pos="1080"/>
          <w:tab w:val="left" w:pos="1620"/>
          <w:tab w:val="left" w:pos="2160"/>
        </w:tabs>
        <w:rPr>
          <w:rFonts w:asciiTheme="minorHAnsi" w:hAnsiTheme="minorHAnsi"/>
          <w:u w:val="single"/>
        </w:rPr>
      </w:pPr>
    </w:p>
    <w:p w:rsidR="00FE4021" w:rsidRPr="00D93200" w:rsidRDefault="00FE4021" w:rsidP="00FE4021">
      <w:pPr>
        <w:pStyle w:val="Geneve"/>
        <w:tabs>
          <w:tab w:val="left" w:pos="540"/>
          <w:tab w:val="left" w:pos="1080"/>
          <w:tab w:val="left" w:pos="1620"/>
          <w:tab w:val="left" w:pos="2160"/>
        </w:tabs>
        <w:rPr>
          <w:rFonts w:asciiTheme="minorHAnsi" w:hAnsiTheme="minorHAnsi"/>
        </w:rPr>
      </w:pPr>
      <w:r w:rsidRPr="00D93200">
        <w:rPr>
          <w:rFonts w:asciiTheme="minorHAnsi" w:hAnsiTheme="minorHAnsi"/>
          <w:b/>
        </w:rPr>
        <w:lastRenderedPageBreak/>
        <w:t>Email</w:t>
      </w:r>
      <w:r w:rsidR="00271AD5" w:rsidRPr="00D93200">
        <w:rPr>
          <w:rFonts w:asciiTheme="minorHAnsi" w:hAnsiTheme="minorHAnsi"/>
          <w:b/>
        </w:rPr>
        <w:t>:</w:t>
      </w:r>
      <w:r w:rsidR="00271AD5" w:rsidRPr="00D93200">
        <w:rPr>
          <w:rFonts w:asciiTheme="minorHAnsi" w:hAnsiTheme="minorHAnsi"/>
        </w:rPr>
        <w:t xml:space="preserve"> </w:t>
      </w:r>
      <w:r w:rsidR="00990EE6" w:rsidRPr="00D93200">
        <w:rPr>
          <w:rFonts w:asciiTheme="minorHAnsi" w:hAnsiTheme="minorHAnsi"/>
        </w:rPr>
        <w:t>This is a great way to communicate; between email and Blackboard, you should be able to keep up-to-date on assignments in the class</w:t>
      </w:r>
      <w:r w:rsidRPr="00D93200">
        <w:rPr>
          <w:rFonts w:asciiTheme="minorHAnsi" w:hAnsiTheme="minorHAnsi"/>
        </w:rPr>
        <w:t xml:space="preserve">. I will send updates in the schedule and exam outlines via email and posted on Blackboard. You can communicate with me via email. I check my email every day, and respond promptly to questions. </w:t>
      </w:r>
    </w:p>
    <w:p w:rsidR="00590E7B" w:rsidRPr="00D93200" w:rsidRDefault="00590E7B" w:rsidP="00FE4021">
      <w:pPr>
        <w:pStyle w:val="Geneve"/>
        <w:tabs>
          <w:tab w:val="left" w:pos="540"/>
          <w:tab w:val="left" w:pos="1080"/>
          <w:tab w:val="left" w:pos="1620"/>
          <w:tab w:val="left" w:pos="2160"/>
        </w:tabs>
        <w:rPr>
          <w:rFonts w:asciiTheme="minorHAnsi" w:hAnsiTheme="minorHAnsi"/>
        </w:rPr>
      </w:pPr>
    </w:p>
    <w:p w:rsidR="00590E7B" w:rsidRPr="00D93200" w:rsidRDefault="00590E7B" w:rsidP="00590E7B">
      <w:pPr>
        <w:pStyle w:val="Geneve"/>
        <w:tabs>
          <w:tab w:val="left" w:pos="540"/>
          <w:tab w:val="left" w:pos="1080"/>
          <w:tab w:val="left" w:pos="1620"/>
          <w:tab w:val="left" w:pos="2160"/>
        </w:tabs>
        <w:rPr>
          <w:rFonts w:asciiTheme="minorHAnsi" w:hAnsiTheme="minorHAnsi"/>
          <w:u w:val="single"/>
        </w:rPr>
      </w:pPr>
      <w:r w:rsidRPr="00D93200">
        <w:rPr>
          <w:rFonts w:asciiTheme="minorHAnsi" w:hAnsiTheme="minorHAnsi"/>
          <w:b/>
        </w:rPr>
        <w:t>Recitations/ Group Work:</w:t>
      </w:r>
      <w:r w:rsidRPr="00D93200">
        <w:rPr>
          <w:rFonts w:asciiTheme="minorHAnsi" w:hAnsiTheme="minorHAnsi"/>
        </w:rPr>
        <w:t xml:space="preserve"> This is an in-class exercise, on Tuesday meetings of class. You will be graded on your participation in Group Work. Work in groups of 3-4 students, designate one student as the secretary for the day (rotate this job), and hand in your group work on one sheet with all of your names. There will be </w:t>
      </w:r>
      <w:r w:rsidR="00B97269" w:rsidRPr="00D93200">
        <w:rPr>
          <w:rFonts w:asciiTheme="minorHAnsi" w:hAnsiTheme="minorHAnsi"/>
        </w:rPr>
        <w:t>8</w:t>
      </w:r>
      <w:r w:rsidRPr="00D93200">
        <w:rPr>
          <w:rFonts w:asciiTheme="minorHAnsi" w:hAnsiTheme="minorHAnsi"/>
        </w:rPr>
        <w:t xml:space="preserve"> Group Work sessions. You must participate in </w:t>
      </w:r>
      <w:r w:rsidR="00B97269" w:rsidRPr="00D93200">
        <w:rPr>
          <w:rFonts w:asciiTheme="minorHAnsi" w:hAnsiTheme="minorHAnsi"/>
        </w:rPr>
        <w:t>all</w:t>
      </w:r>
      <w:r w:rsidRPr="00D93200">
        <w:rPr>
          <w:rFonts w:asciiTheme="minorHAnsi" w:hAnsiTheme="minorHAnsi"/>
        </w:rPr>
        <w:t xml:space="preserve"> of them to earn full credit. </w:t>
      </w:r>
      <w:r w:rsidR="00B97269" w:rsidRPr="00D93200">
        <w:rPr>
          <w:rFonts w:asciiTheme="minorHAnsi" w:hAnsiTheme="minorHAnsi"/>
        </w:rPr>
        <w:t xml:space="preserve">If you have a legitimate excuse, you can complete the Group Work on your own and hand in your work for up to two GW assignments. </w:t>
      </w:r>
      <w:r w:rsidRPr="00D93200">
        <w:rPr>
          <w:rFonts w:asciiTheme="minorHAnsi" w:hAnsiTheme="minorHAnsi"/>
        </w:rPr>
        <w:t>Remember to sign the attendance sheet!</w:t>
      </w:r>
      <w:r w:rsidR="00B97269" w:rsidRPr="00D93200">
        <w:rPr>
          <w:rFonts w:asciiTheme="minorHAnsi" w:hAnsiTheme="minorHAnsi"/>
        </w:rPr>
        <w:t xml:space="preserve"> Answer keys will be posted on Blackboard.</w:t>
      </w:r>
    </w:p>
    <w:p w:rsidR="0028691A" w:rsidRPr="00D93200" w:rsidRDefault="0028691A" w:rsidP="000E2E1D">
      <w:pPr>
        <w:spacing w:before="100" w:beforeAutospacing="1" w:after="100" w:afterAutospacing="1"/>
        <w:rPr>
          <w:rFonts w:asciiTheme="minorHAnsi" w:hAnsiTheme="minorHAnsi"/>
        </w:rPr>
      </w:pPr>
      <w:r w:rsidRPr="00D93200">
        <w:rPr>
          <w:rFonts w:asciiTheme="minorHAnsi" w:hAnsiTheme="minorHAnsi"/>
          <w:b/>
        </w:rPr>
        <w:t xml:space="preserve">Sapling online homework: </w:t>
      </w:r>
      <w:r w:rsidRPr="00D93200">
        <w:rPr>
          <w:rFonts w:asciiTheme="minorHAnsi" w:hAnsiTheme="minorHAnsi"/>
        </w:rPr>
        <w:t xml:space="preserve">I have set up a comprehensive group of homework questions for this course. </w:t>
      </w:r>
      <w:r w:rsidR="000E2E1D" w:rsidRPr="00D93200">
        <w:rPr>
          <w:rFonts w:asciiTheme="minorHAnsi" w:hAnsiTheme="minorHAnsi"/>
        </w:rPr>
        <w:t xml:space="preserve">Register for Hofstra </w:t>
      </w:r>
      <w:r w:rsidR="005619B9">
        <w:rPr>
          <w:rFonts w:asciiTheme="minorHAnsi" w:hAnsiTheme="minorHAnsi"/>
        </w:rPr>
        <w:t>University - CHEM 139 - Spring18</w:t>
      </w:r>
      <w:r w:rsidR="000E2E1D" w:rsidRPr="00D93200">
        <w:rPr>
          <w:rFonts w:asciiTheme="minorHAnsi" w:hAnsiTheme="minorHAnsi"/>
        </w:rPr>
        <w:t xml:space="preserve"> - SOBEL. </w:t>
      </w:r>
      <w:r w:rsidRPr="00D93200">
        <w:rPr>
          <w:rFonts w:asciiTheme="minorHAnsi" w:hAnsiTheme="minorHAnsi"/>
        </w:rPr>
        <w:t>It is the first of its kind at Sapling. I have used already developed questions for common topics with General Chemistry, and have developed about 90 new questions. Since this is a work in progress, I will consider full credit work as 90% of total points, which allows for bugs in the newly developed questions. Your feedback is critical for improvement. Please email me with any fixable bugs. Since this is commercial product, you will have to purchase access for the semester. The Sapli</w:t>
      </w:r>
      <w:r w:rsidR="00CD79F3" w:rsidRPr="00D93200">
        <w:rPr>
          <w:rFonts w:asciiTheme="minorHAnsi" w:hAnsiTheme="minorHAnsi"/>
        </w:rPr>
        <w:t>ng homework system will be used</w:t>
      </w:r>
      <w:r w:rsidRPr="00D93200">
        <w:rPr>
          <w:rFonts w:asciiTheme="minorHAnsi" w:hAnsiTheme="minorHAnsi"/>
        </w:rPr>
        <w:t xml:space="preserve"> in the Foundations of Organic Chemistry course as well.</w:t>
      </w:r>
    </w:p>
    <w:p w:rsidR="00FE4021" w:rsidRPr="00D93200" w:rsidRDefault="00FE4021" w:rsidP="00FE4021">
      <w:pPr>
        <w:rPr>
          <w:rFonts w:asciiTheme="minorHAnsi" w:hAnsiTheme="minorHAnsi"/>
          <w:u w:val="single"/>
        </w:rPr>
      </w:pPr>
      <w:r w:rsidRPr="00D93200">
        <w:rPr>
          <w:rFonts w:asciiTheme="minorHAnsi" w:hAnsiTheme="minorHAnsi"/>
          <w:b/>
        </w:rPr>
        <w:t>Exam Format</w:t>
      </w:r>
      <w:r w:rsidR="00990EE6" w:rsidRPr="00D93200">
        <w:rPr>
          <w:rFonts w:asciiTheme="minorHAnsi" w:hAnsiTheme="minorHAnsi"/>
          <w:b/>
        </w:rPr>
        <w:t>:</w:t>
      </w:r>
      <w:r w:rsidR="00990EE6" w:rsidRPr="00D93200">
        <w:rPr>
          <w:rFonts w:asciiTheme="minorHAnsi" w:hAnsiTheme="minorHAnsi"/>
        </w:rPr>
        <w:t xml:space="preserve"> </w:t>
      </w:r>
      <w:r w:rsidRPr="00D93200">
        <w:rPr>
          <w:rFonts w:asciiTheme="minorHAnsi" w:hAnsiTheme="minorHAnsi"/>
        </w:rPr>
        <w:t xml:space="preserve">10 Multiple Guess/Short Answer Questions (These will be based on </w:t>
      </w:r>
      <w:r w:rsidR="005E3049" w:rsidRPr="00D93200">
        <w:rPr>
          <w:rFonts w:asciiTheme="minorHAnsi" w:hAnsiTheme="minorHAnsi"/>
        </w:rPr>
        <w:t>quizzes</w:t>
      </w:r>
      <w:r w:rsidRPr="00D93200">
        <w:rPr>
          <w:rFonts w:asciiTheme="minorHAnsi" w:hAnsiTheme="minorHAnsi"/>
        </w:rPr>
        <w:t>)</w:t>
      </w:r>
    </w:p>
    <w:p w:rsidR="00FE4021" w:rsidRPr="00D93200" w:rsidRDefault="00D02770" w:rsidP="00FE4021">
      <w:pPr>
        <w:rPr>
          <w:rFonts w:asciiTheme="minorHAnsi" w:hAnsiTheme="minorHAnsi"/>
        </w:rPr>
      </w:pPr>
      <w:r w:rsidRPr="00D93200">
        <w:rPr>
          <w:rFonts w:asciiTheme="minorHAnsi" w:hAnsiTheme="minorHAnsi"/>
        </w:rPr>
        <w:t>3-5 Long-answer Problems. See practice exam for preparation.</w:t>
      </w:r>
      <w:r w:rsidR="0028691A" w:rsidRPr="00D93200">
        <w:rPr>
          <w:rFonts w:asciiTheme="minorHAnsi" w:hAnsiTheme="minorHAnsi"/>
        </w:rPr>
        <w:t xml:space="preserve"> Exams will start at 7:30 am on select Tuesdays.</w:t>
      </w:r>
    </w:p>
    <w:p w:rsidR="00FE4021" w:rsidRPr="00D93200" w:rsidRDefault="00FE4021" w:rsidP="00FE4021">
      <w:pPr>
        <w:rPr>
          <w:rFonts w:asciiTheme="minorHAnsi" w:hAnsiTheme="minorHAnsi"/>
        </w:rPr>
      </w:pPr>
    </w:p>
    <w:p w:rsidR="00FE4021" w:rsidRPr="00D93200" w:rsidRDefault="00FE4021" w:rsidP="00FE4021">
      <w:pPr>
        <w:rPr>
          <w:rFonts w:asciiTheme="minorHAnsi" w:hAnsiTheme="minorHAnsi"/>
        </w:rPr>
      </w:pPr>
      <w:r w:rsidRPr="00D93200">
        <w:rPr>
          <w:rFonts w:asciiTheme="minorHAnsi" w:hAnsiTheme="minorHAnsi"/>
        </w:rPr>
        <w:t>10 MG/SA x 2 pts. each</w:t>
      </w:r>
      <w:r w:rsidRPr="00D93200">
        <w:rPr>
          <w:rFonts w:asciiTheme="minorHAnsi" w:hAnsiTheme="minorHAnsi"/>
        </w:rPr>
        <w:tab/>
        <w:t>=   20 pts.</w:t>
      </w:r>
    </w:p>
    <w:p w:rsidR="00FE4021" w:rsidRPr="00D93200" w:rsidRDefault="00FE4021" w:rsidP="00FE4021">
      <w:pPr>
        <w:rPr>
          <w:rFonts w:asciiTheme="minorHAnsi" w:hAnsiTheme="minorHAnsi"/>
        </w:rPr>
      </w:pPr>
      <w:r w:rsidRPr="00D93200">
        <w:rPr>
          <w:rFonts w:asciiTheme="minorHAnsi" w:hAnsiTheme="minorHAnsi"/>
        </w:rPr>
        <w:t>Long problems</w:t>
      </w:r>
      <w:r w:rsidRPr="00D93200">
        <w:rPr>
          <w:rFonts w:asciiTheme="minorHAnsi" w:hAnsiTheme="minorHAnsi"/>
        </w:rPr>
        <w:tab/>
      </w:r>
      <w:r w:rsidRPr="00D93200">
        <w:rPr>
          <w:rFonts w:asciiTheme="minorHAnsi" w:hAnsiTheme="minorHAnsi"/>
        </w:rPr>
        <w:tab/>
        <w:t xml:space="preserve">=  </w:t>
      </w:r>
      <w:r w:rsidR="00990EE6" w:rsidRPr="00D93200">
        <w:rPr>
          <w:rFonts w:asciiTheme="minorHAnsi" w:hAnsiTheme="minorHAnsi"/>
        </w:rPr>
        <w:t xml:space="preserve"> 8</w:t>
      </w:r>
      <w:r w:rsidR="00D02770" w:rsidRPr="00D93200">
        <w:rPr>
          <w:rFonts w:asciiTheme="minorHAnsi" w:hAnsiTheme="minorHAnsi"/>
        </w:rPr>
        <w:t>0</w:t>
      </w:r>
      <w:r w:rsidRPr="00D93200">
        <w:rPr>
          <w:rFonts w:asciiTheme="minorHAnsi" w:hAnsiTheme="minorHAnsi"/>
        </w:rPr>
        <w:t xml:space="preserve"> pts.</w:t>
      </w:r>
    </w:p>
    <w:p w:rsidR="00FE4021" w:rsidRPr="00D93200" w:rsidRDefault="00FE4021" w:rsidP="00FE4021">
      <w:pPr>
        <w:rPr>
          <w:rFonts w:asciiTheme="minorHAnsi" w:hAnsiTheme="minorHAnsi"/>
        </w:rPr>
      </w:pPr>
      <w:r w:rsidRPr="00D93200">
        <w:rPr>
          <w:rFonts w:asciiTheme="minorHAnsi" w:hAnsiTheme="minorHAnsi"/>
        </w:rPr>
        <w:t>Total</w:t>
      </w:r>
      <w:r w:rsidRPr="00D93200">
        <w:rPr>
          <w:rFonts w:asciiTheme="minorHAnsi" w:hAnsiTheme="minorHAnsi"/>
        </w:rPr>
        <w:tab/>
      </w:r>
      <w:r w:rsidRPr="00D93200">
        <w:rPr>
          <w:rFonts w:asciiTheme="minorHAnsi" w:hAnsiTheme="minorHAnsi"/>
        </w:rPr>
        <w:tab/>
      </w:r>
      <w:r w:rsidRPr="00D93200">
        <w:rPr>
          <w:rFonts w:asciiTheme="minorHAnsi" w:hAnsiTheme="minorHAnsi"/>
        </w:rPr>
        <w:tab/>
      </w:r>
      <w:r w:rsidRPr="00D93200">
        <w:rPr>
          <w:rFonts w:asciiTheme="minorHAnsi" w:hAnsiTheme="minorHAnsi"/>
        </w:rPr>
        <w:tab/>
        <w:t>= 100 pts.</w:t>
      </w:r>
    </w:p>
    <w:p w:rsidR="00FE4021" w:rsidRPr="00D93200" w:rsidRDefault="00D93200" w:rsidP="00FE4021">
      <w:pPr>
        <w:pStyle w:val="Geneve"/>
        <w:tabs>
          <w:tab w:val="left" w:pos="540"/>
          <w:tab w:val="left" w:pos="1080"/>
          <w:tab w:val="left" w:pos="1620"/>
          <w:tab w:val="left" w:pos="2160"/>
        </w:tabs>
        <w:rPr>
          <w:rFonts w:asciiTheme="minorHAnsi" w:hAnsiTheme="minorHAnsi"/>
        </w:rPr>
      </w:pPr>
      <w:r>
        <w:rPr>
          <w:rFonts w:asciiTheme="minorHAnsi" w:hAnsiTheme="minorHAnsi"/>
        </w:rPr>
        <w:t>1 extra credit problem</w:t>
      </w:r>
      <w:r>
        <w:rPr>
          <w:rFonts w:asciiTheme="minorHAnsi" w:hAnsiTheme="minorHAnsi"/>
        </w:rPr>
        <w:tab/>
      </w:r>
      <w:r w:rsidR="00FE4021" w:rsidRPr="00D93200">
        <w:rPr>
          <w:rFonts w:asciiTheme="minorHAnsi" w:hAnsiTheme="minorHAnsi"/>
        </w:rPr>
        <w:t xml:space="preserve">=   10 pts  </w:t>
      </w:r>
      <w:r w:rsidR="00FE4021" w:rsidRPr="00D93200">
        <w:rPr>
          <w:rFonts w:asciiTheme="minorHAnsi" w:hAnsiTheme="minorHAnsi"/>
          <w:b/>
        </w:rPr>
        <w:t>Bonus</w:t>
      </w:r>
    </w:p>
    <w:p w:rsidR="00FE4021" w:rsidRPr="00D93200" w:rsidRDefault="00FE4021" w:rsidP="00FE4021">
      <w:pPr>
        <w:rPr>
          <w:rFonts w:asciiTheme="minorHAnsi" w:hAnsiTheme="minorHAnsi"/>
          <w:u w:val="single"/>
        </w:rPr>
      </w:pPr>
    </w:p>
    <w:p w:rsidR="00FE4021" w:rsidRPr="00D93200" w:rsidRDefault="00FE4021" w:rsidP="00FE4021">
      <w:pPr>
        <w:rPr>
          <w:rFonts w:asciiTheme="minorHAnsi" w:hAnsiTheme="minorHAnsi"/>
          <w:u w:val="single"/>
        </w:rPr>
      </w:pPr>
      <w:r w:rsidRPr="00D93200">
        <w:rPr>
          <w:rFonts w:asciiTheme="minorHAnsi" w:hAnsiTheme="minorHAnsi"/>
          <w:b/>
        </w:rPr>
        <w:t>Final Exam</w:t>
      </w:r>
      <w:r w:rsidR="00990EE6" w:rsidRPr="00D93200">
        <w:rPr>
          <w:rFonts w:asciiTheme="minorHAnsi" w:hAnsiTheme="minorHAnsi"/>
          <w:b/>
        </w:rPr>
        <w:t>:</w:t>
      </w:r>
      <w:r w:rsidR="00990EE6" w:rsidRPr="00D93200">
        <w:rPr>
          <w:rFonts w:asciiTheme="minorHAnsi" w:hAnsiTheme="minorHAnsi"/>
        </w:rPr>
        <w:t xml:space="preserve"> </w:t>
      </w:r>
      <w:r w:rsidRPr="00D93200">
        <w:rPr>
          <w:rFonts w:asciiTheme="minorHAnsi" w:hAnsiTheme="minorHAnsi"/>
        </w:rPr>
        <w:t xml:space="preserve">The final exam will be comprehensive </w:t>
      </w:r>
      <w:r w:rsidR="00990EE6" w:rsidRPr="00D93200">
        <w:rPr>
          <w:rFonts w:asciiTheme="minorHAnsi" w:hAnsiTheme="minorHAnsi"/>
        </w:rPr>
        <w:t>in the multiple-choice section, and the long-answer problems will focus on the last topics covered.</w:t>
      </w:r>
      <w:r w:rsidRPr="00D93200">
        <w:rPr>
          <w:rFonts w:asciiTheme="minorHAnsi" w:hAnsiTheme="minorHAnsi"/>
        </w:rPr>
        <w:t xml:space="preserve"> It is scheduled for </w:t>
      </w:r>
      <w:r w:rsidR="00D02770" w:rsidRPr="00D93200">
        <w:rPr>
          <w:rFonts w:asciiTheme="minorHAnsi" w:hAnsiTheme="minorHAnsi"/>
        </w:rPr>
        <w:t>8:00 am – 10:0</w:t>
      </w:r>
      <w:r w:rsidR="005E3049" w:rsidRPr="00D93200">
        <w:rPr>
          <w:rFonts w:asciiTheme="minorHAnsi" w:hAnsiTheme="minorHAnsi"/>
        </w:rPr>
        <w:t xml:space="preserve">0 </w:t>
      </w:r>
      <w:r w:rsidR="00D02770" w:rsidRPr="00D93200">
        <w:rPr>
          <w:rFonts w:asciiTheme="minorHAnsi" w:hAnsiTheme="minorHAnsi"/>
        </w:rPr>
        <w:t>am</w:t>
      </w:r>
      <w:r w:rsidRPr="00D93200">
        <w:rPr>
          <w:rFonts w:asciiTheme="minorHAnsi" w:hAnsiTheme="minorHAnsi"/>
        </w:rPr>
        <w:t xml:space="preserve"> on </w:t>
      </w:r>
      <w:r w:rsidR="005619B9">
        <w:rPr>
          <w:rFonts w:asciiTheme="minorHAnsi" w:hAnsiTheme="minorHAnsi"/>
        </w:rPr>
        <w:t>Friday 5/18/18</w:t>
      </w:r>
      <w:r w:rsidRPr="00D93200">
        <w:rPr>
          <w:rFonts w:asciiTheme="minorHAnsi" w:hAnsiTheme="minorHAnsi"/>
        </w:rPr>
        <w:t xml:space="preserve"> in room </w:t>
      </w:r>
      <w:r w:rsidR="00FD0CC1" w:rsidRPr="00D93200">
        <w:rPr>
          <w:rFonts w:asciiTheme="minorHAnsi" w:hAnsiTheme="minorHAnsi"/>
        </w:rPr>
        <w:t xml:space="preserve">117 </w:t>
      </w:r>
      <w:r w:rsidR="00D02770" w:rsidRPr="00D93200">
        <w:rPr>
          <w:rFonts w:asciiTheme="minorHAnsi" w:hAnsiTheme="minorHAnsi"/>
        </w:rPr>
        <w:t>Berliner</w:t>
      </w:r>
      <w:r w:rsidRPr="00D93200">
        <w:rPr>
          <w:rFonts w:asciiTheme="minorHAnsi" w:hAnsiTheme="minorHAnsi"/>
        </w:rPr>
        <w:t xml:space="preserve">. </w:t>
      </w:r>
      <w:r w:rsidR="00990EE6" w:rsidRPr="00D93200">
        <w:rPr>
          <w:rFonts w:asciiTheme="minorHAnsi" w:hAnsiTheme="minorHAnsi"/>
        </w:rPr>
        <w:t>No one is exempt from the final</w:t>
      </w:r>
      <w:r w:rsidRPr="00D93200">
        <w:rPr>
          <w:rFonts w:asciiTheme="minorHAnsi" w:hAnsiTheme="minorHAnsi"/>
        </w:rPr>
        <w:t>.</w:t>
      </w:r>
    </w:p>
    <w:p w:rsidR="00990EE6" w:rsidRPr="00D93200" w:rsidRDefault="00990EE6" w:rsidP="00FE4021">
      <w:pPr>
        <w:rPr>
          <w:rFonts w:asciiTheme="minorHAnsi" w:hAnsiTheme="minorHAnsi"/>
        </w:rPr>
      </w:pPr>
    </w:p>
    <w:p w:rsidR="00990EE6" w:rsidRPr="00D93200" w:rsidRDefault="00D02770" w:rsidP="00990EE6">
      <w:pPr>
        <w:rPr>
          <w:rFonts w:asciiTheme="minorHAnsi" w:hAnsiTheme="minorHAnsi"/>
        </w:rPr>
      </w:pPr>
      <w:r w:rsidRPr="00D93200">
        <w:rPr>
          <w:rFonts w:asciiTheme="minorHAnsi" w:hAnsiTheme="minorHAnsi"/>
        </w:rPr>
        <w:t>3</w:t>
      </w:r>
      <w:r w:rsidR="00990EE6" w:rsidRPr="00D93200">
        <w:rPr>
          <w:rFonts w:asciiTheme="minorHAnsi" w:hAnsiTheme="minorHAnsi"/>
        </w:rPr>
        <w:t>0 MG/SA x 2 pts. each</w:t>
      </w:r>
      <w:r w:rsidR="00990EE6" w:rsidRPr="00D93200">
        <w:rPr>
          <w:rFonts w:asciiTheme="minorHAnsi" w:hAnsiTheme="minorHAnsi"/>
        </w:rPr>
        <w:tab/>
        <w:t xml:space="preserve">=   </w:t>
      </w:r>
      <w:r w:rsidRPr="00D93200">
        <w:rPr>
          <w:rFonts w:asciiTheme="minorHAnsi" w:hAnsiTheme="minorHAnsi"/>
        </w:rPr>
        <w:t>6</w:t>
      </w:r>
      <w:r w:rsidR="00990EE6" w:rsidRPr="00D93200">
        <w:rPr>
          <w:rFonts w:asciiTheme="minorHAnsi" w:hAnsiTheme="minorHAnsi"/>
        </w:rPr>
        <w:t>0 pts.</w:t>
      </w:r>
    </w:p>
    <w:p w:rsidR="00990EE6" w:rsidRPr="00D93200" w:rsidRDefault="00990EE6" w:rsidP="00990EE6">
      <w:pPr>
        <w:rPr>
          <w:rFonts w:asciiTheme="minorHAnsi" w:hAnsiTheme="minorHAnsi"/>
        </w:rPr>
      </w:pPr>
      <w:r w:rsidRPr="00D93200">
        <w:rPr>
          <w:rFonts w:asciiTheme="minorHAnsi" w:hAnsiTheme="minorHAnsi"/>
        </w:rPr>
        <w:t>Long problems</w:t>
      </w:r>
      <w:r w:rsidRPr="00D93200">
        <w:rPr>
          <w:rFonts w:asciiTheme="minorHAnsi" w:hAnsiTheme="minorHAnsi"/>
        </w:rPr>
        <w:tab/>
      </w:r>
      <w:r w:rsidRPr="00D93200">
        <w:rPr>
          <w:rFonts w:asciiTheme="minorHAnsi" w:hAnsiTheme="minorHAnsi"/>
        </w:rPr>
        <w:tab/>
        <w:t xml:space="preserve">=  </w:t>
      </w:r>
      <w:r w:rsidR="009C7489" w:rsidRPr="00D93200">
        <w:rPr>
          <w:rFonts w:asciiTheme="minorHAnsi" w:hAnsiTheme="minorHAnsi"/>
        </w:rPr>
        <w:t xml:space="preserve"> 4</w:t>
      </w:r>
      <w:r w:rsidRPr="00D93200">
        <w:rPr>
          <w:rFonts w:asciiTheme="minorHAnsi" w:hAnsiTheme="minorHAnsi"/>
        </w:rPr>
        <w:t>0 pts.</w:t>
      </w:r>
    </w:p>
    <w:p w:rsidR="00990EE6" w:rsidRPr="00D93200" w:rsidRDefault="00990EE6" w:rsidP="00990EE6">
      <w:pPr>
        <w:rPr>
          <w:rFonts w:asciiTheme="minorHAnsi" w:hAnsiTheme="minorHAnsi"/>
        </w:rPr>
      </w:pPr>
      <w:r w:rsidRPr="00D93200">
        <w:rPr>
          <w:rFonts w:asciiTheme="minorHAnsi" w:hAnsiTheme="minorHAnsi"/>
        </w:rPr>
        <w:t>Total</w:t>
      </w:r>
      <w:r w:rsidRPr="00D93200">
        <w:rPr>
          <w:rFonts w:asciiTheme="minorHAnsi" w:hAnsiTheme="minorHAnsi"/>
        </w:rPr>
        <w:tab/>
      </w:r>
      <w:r w:rsidRPr="00D93200">
        <w:rPr>
          <w:rFonts w:asciiTheme="minorHAnsi" w:hAnsiTheme="minorHAnsi"/>
        </w:rPr>
        <w:tab/>
      </w:r>
      <w:r w:rsidRPr="00D93200">
        <w:rPr>
          <w:rFonts w:asciiTheme="minorHAnsi" w:hAnsiTheme="minorHAnsi"/>
        </w:rPr>
        <w:tab/>
      </w:r>
      <w:r w:rsidRPr="00D93200">
        <w:rPr>
          <w:rFonts w:asciiTheme="minorHAnsi" w:hAnsiTheme="minorHAnsi"/>
        </w:rPr>
        <w:tab/>
      </w:r>
      <w:r w:rsidR="009C7489" w:rsidRPr="00D93200">
        <w:rPr>
          <w:rFonts w:asciiTheme="minorHAnsi" w:hAnsiTheme="minorHAnsi"/>
        </w:rPr>
        <w:t>= 10</w:t>
      </w:r>
      <w:r w:rsidRPr="00D93200">
        <w:rPr>
          <w:rFonts w:asciiTheme="minorHAnsi" w:hAnsiTheme="minorHAnsi"/>
        </w:rPr>
        <w:t>0 pts.</w:t>
      </w:r>
    </w:p>
    <w:p w:rsidR="00990EE6" w:rsidRPr="00D93200" w:rsidRDefault="00D93200" w:rsidP="00990EE6">
      <w:pPr>
        <w:pStyle w:val="Geneve"/>
        <w:tabs>
          <w:tab w:val="left" w:pos="540"/>
          <w:tab w:val="left" w:pos="1080"/>
          <w:tab w:val="left" w:pos="1620"/>
          <w:tab w:val="left" w:pos="2160"/>
        </w:tabs>
        <w:rPr>
          <w:rFonts w:asciiTheme="minorHAnsi" w:hAnsiTheme="minorHAnsi"/>
          <w:b/>
        </w:rPr>
      </w:pPr>
      <w:r>
        <w:rPr>
          <w:rFonts w:asciiTheme="minorHAnsi" w:hAnsiTheme="minorHAnsi"/>
        </w:rPr>
        <w:t>1 extra credit problem</w:t>
      </w:r>
      <w:r>
        <w:rPr>
          <w:rFonts w:asciiTheme="minorHAnsi" w:hAnsiTheme="minorHAnsi"/>
        </w:rPr>
        <w:tab/>
      </w:r>
      <w:r w:rsidR="00990EE6" w:rsidRPr="00D93200">
        <w:rPr>
          <w:rFonts w:asciiTheme="minorHAnsi" w:hAnsiTheme="minorHAnsi"/>
        </w:rPr>
        <w:t xml:space="preserve">=   10 pts  </w:t>
      </w:r>
      <w:r w:rsidR="00990EE6" w:rsidRPr="00D93200">
        <w:rPr>
          <w:rFonts w:asciiTheme="minorHAnsi" w:hAnsiTheme="minorHAnsi"/>
          <w:b/>
        </w:rPr>
        <w:t>Bonus</w:t>
      </w:r>
    </w:p>
    <w:p w:rsidR="0028691A" w:rsidRPr="00D93200" w:rsidRDefault="0028691A" w:rsidP="00990EE6">
      <w:pPr>
        <w:pStyle w:val="Geneve"/>
        <w:tabs>
          <w:tab w:val="left" w:pos="540"/>
          <w:tab w:val="left" w:pos="1080"/>
          <w:tab w:val="left" w:pos="1620"/>
          <w:tab w:val="left" w:pos="2160"/>
        </w:tabs>
        <w:rPr>
          <w:rFonts w:asciiTheme="minorHAnsi" w:hAnsiTheme="minorHAnsi"/>
          <w:b/>
        </w:rPr>
      </w:pPr>
    </w:p>
    <w:p w:rsidR="0028691A" w:rsidRPr="00D93200" w:rsidRDefault="0028691A" w:rsidP="00990EE6">
      <w:pPr>
        <w:pStyle w:val="Geneve"/>
        <w:tabs>
          <w:tab w:val="left" w:pos="540"/>
          <w:tab w:val="left" w:pos="1080"/>
          <w:tab w:val="left" w:pos="1620"/>
          <w:tab w:val="left" w:pos="2160"/>
        </w:tabs>
        <w:rPr>
          <w:rFonts w:asciiTheme="minorHAnsi" w:hAnsiTheme="minorHAnsi"/>
        </w:rPr>
      </w:pPr>
      <w:r w:rsidRPr="00D93200">
        <w:rPr>
          <w:rFonts w:asciiTheme="minorHAnsi" w:hAnsiTheme="minorHAnsi"/>
          <w:b/>
        </w:rPr>
        <w:t xml:space="preserve">Peer Teacher: </w:t>
      </w:r>
      <w:r w:rsidRPr="00D93200">
        <w:rPr>
          <w:rFonts w:asciiTheme="minorHAnsi" w:hAnsiTheme="minorHAnsi"/>
        </w:rPr>
        <w:t xml:space="preserve">We are fortunate to have Peer Teacher for this class. She is </w:t>
      </w:r>
      <w:r w:rsidR="00D62108">
        <w:rPr>
          <w:rFonts w:asciiTheme="minorHAnsi" w:hAnsiTheme="minorHAnsi"/>
        </w:rPr>
        <w:t>Fran Pavlovici</w:t>
      </w:r>
      <w:r w:rsidRPr="00D93200">
        <w:rPr>
          <w:rFonts w:asciiTheme="minorHAnsi" w:hAnsiTheme="minorHAnsi"/>
        </w:rPr>
        <w:t xml:space="preserve">, a </w:t>
      </w:r>
      <w:r w:rsidR="00D93200">
        <w:rPr>
          <w:rFonts w:asciiTheme="minorHAnsi" w:hAnsiTheme="minorHAnsi"/>
        </w:rPr>
        <w:t xml:space="preserve">dual </w:t>
      </w:r>
      <w:r w:rsidR="005F3735">
        <w:rPr>
          <w:rFonts w:asciiTheme="minorHAnsi" w:hAnsiTheme="minorHAnsi"/>
        </w:rPr>
        <w:t>Chemistry /</w:t>
      </w:r>
      <w:r w:rsidR="00D62108">
        <w:rPr>
          <w:rFonts w:asciiTheme="minorHAnsi" w:hAnsiTheme="minorHAnsi"/>
        </w:rPr>
        <w:t>Sustainability Studies major</w:t>
      </w:r>
      <w:r w:rsidRPr="00D93200">
        <w:rPr>
          <w:rFonts w:asciiTheme="minorHAnsi" w:hAnsiTheme="minorHAnsi"/>
        </w:rPr>
        <w:t>. She will be available for help in and outside of class.</w:t>
      </w:r>
      <w:r w:rsidR="00D909A9" w:rsidRPr="00D93200">
        <w:rPr>
          <w:rFonts w:asciiTheme="minorHAnsi" w:hAnsiTheme="minorHAnsi"/>
        </w:rPr>
        <w:t xml:space="preserve"> </w:t>
      </w:r>
      <w:hyperlink r:id="rId11" w:history="1">
        <w:r w:rsidR="00D62108" w:rsidRPr="00D1540D">
          <w:rPr>
            <w:rStyle w:val="Hyperlink"/>
            <w:rFonts w:asciiTheme="minorHAnsi" w:hAnsiTheme="minorHAnsi"/>
          </w:rPr>
          <w:t>fpavlovic1@pride.hofstra.edu</w:t>
        </w:r>
      </w:hyperlink>
    </w:p>
    <w:p w:rsidR="0028691A" w:rsidRPr="00D93200" w:rsidRDefault="0028691A" w:rsidP="00990EE6">
      <w:pPr>
        <w:pStyle w:val="Geneve"/>
        <w:tabs>
          <w:tab w:val="left" w:pos="540"/>
          <w:tab w:val="left" w:pos="1080"/>
          <w:tab w:val="left" w:pos="1620"/>
          <w:tab w:val="left" w:pos="2160"/>
        </w:tabs>
        <w:rPr>
          <w:rFonts w:asciiTheme="minorHAnsi" w:hAnsiTheme="minorHAnsi"/>
        </w:rPr>
      </w:pPr>
    </w:p>
    <w:p w:rsidR="00932E89" w:rsidRPr="00D93200" w:rsidRDefault="00932E89" w:rsidP="00932E89">
      <w:pPr>
        <w:rPr>
          <w:rFonts w:asciiTheme="minorHAnsi" w:hAnsiTheme="minorHAnsi"/>
          <w:b/>
        </w:rPr>
      </w:pPr>
      <w:r w:rsidRPr="00D93200">
        <w:rPr>
          <w:rFonts w:asciiTheme="minorHAnsi" w:hAnsiTheme="minorHAnsi"/>
          <w:b/>
        </w:rPr>
        <w:t xml:space="preserve">Extra Credit: </w:t>
      </w:r>
      <w:r w:rsidRPr="00D93200">
        <w:rPr>
          <w:rFonts w:asciiTheme="minorHAnsi" w:hAnsiTheme="minorHAnsi"/>
        </w:rPr>
        <w:t>My normal policy is to allow students to earn up to 20 points extra credit during the semester. You can achieve this goal by attending/summarizing four seminars, or I will provide an extra credit question up to 20 points, but not above that amount.</w:t>
      </w:r>
    </w:p>
    <w:p w:rsidR="00932E89" w:rsidRPr="00D93200" w:rsidRDefault="00932E89" w:rsidP="00932E89">
      <w:pPr>
        <w:rPr>
          <w:rFonts w:asciiTheme="minorHAnsi" w:hAnsiTheme="minorHAnsi"/>
          <w:b/>
        </w:rPr>
      </w:pPr>
      <w:r w:rsidRPr="00D93200">
        <w:rPr>
          <w:rFonts w:asciiTheme="minorHAnsi" w:hAnsiTheme="minorHAnsi"/>
          <w:b/>
        </w:rPr>
        <w:lastRenderedPageBreak/>
        <w:t xml:space="preserve">Outcomes Assessment </w:t>
      </w:r>
      <w:r w:rsidRPr="00D93200">
        <w:rPr>
          <w:rFonts w:asciiTheme="minorHAnsi" w:hAnsiTheme="minorHAnsi"/>
        </w:rPr>
        <w:t>Students should:</w:t>
      </w:r>
    </w:p>
    <w:p w:rsidR="00932E89" w:rsidRPr="00D93200" w:rsidRDefault="00932E89" w:rsidP="00932E89">
      <w:pPr>
        <w:numPr>
          <w:ilvl w:val="0"/>
          <w:numId w:val="4"/>
        </w:numPr>
        <w:rPr>
          <w:rFonts w:asciiTheme="minorHAnsi" w:hAnsiTheme="minorHAnsi"/>
        </w:rPr>
      </w:pPr>
      <w:r w:rsidRPr="00D93200">
        <w:rPr>
          <w:rFonts w:asciiTheme="minorHAnsi" w:hAnsiTheme="minorHAnsi"/>
        </w:rPr>
        <w:t>Be able to analyze questions in topics of Inorganic Chemistry.</w:t>
      </w:r>
    </w:p>
    <w:p w:rsidR="00932E89" w:rsidRPr="00D93200" w:rsidRDefault="00932E89" w:rsidP="00932E89">
      <w:pPr>
        <w:numPr>
          <w:ilvl w:val="0"/>
          <w:numId w:val="4"/>
        </w:numPr>
        <w:rPr>
          <w:rFonts w:asciiTheme="minorHAnsi" w:hAnsiTheme="minorHAnsi"/>
        </w:rPr>
      </w:pPr>
      <w:r w:rsidRPr="00D93200">
        <w:rPr>
          <w:rFonts w:asciiTheme="minorHAnsi" w:hAnsiTheme="minorHAnsi"/>
        </w:rPr>
        <w:t>Be able to work effectively in a group to solve scientific problems that pertain to Inorganic Chemistry.</w:t>
      </w:r>
    </w:p>
    <w:p w:rsidR="00D909A9" w:rsidRPr="005B5399" w:rsidRDefault="00932E89" w:rsidP="005B5399">
      <w:pPr>
        <w:numPr>
          <w:ilvl w:val="0"/>
          <w:numId w:val="4"/>
        </w:numPr>
        <w:rPr>
          <w:rFonts w:asciiTheme="minorHAnsi" w:hAnsiTheme="minorHAnsi"/>
        </w:rPr>
      </w:pPr>
      <w:r w:rsidRPr="00D93200">
        <w:rPr>
          <w:rFonts w:asciiTheme="minorHAnsi" w:hAnsiTheme="minorHAnsi"/>
        </w:rPr>
        <w:t>Receive a solid foundation in Inorganic Chemistry.</w:t>
      </w:r>
      <w:r w:rsidR="00D909A9" w:rsidRPr="005B5399">
        <w:rPr>
          <w:rFonts w:asciiTheme="minorHAnsi" w:eastAsia="Calibri" w:hAnsiTheme="minorHAnsi"/>
          <w:color w:val="1F497D"/>
          <w:sz w:val="22"/>
          <w:szCs w:val="22"/>
        </w:rPr>
        <w:t> </w:t>
      </w:r>
    </w:p>
    <w:p w:rsidR="00932E89" w:rsidRDefault="00932E89" w:rsidP="000E2E1D">
      <w:pPr>
        <w:rPr>
          <w:rFonts w:asciiTheme="minorHAnsi" w:hAnsiTheme="minorHAnsi"/>
          <w:b/>
        </w:rPr>
      </w:pPr>
    </w:p>
    <w:p w:rsidR="000E2E1D" w:rsidRPr="00D93200" w:rsidRDefault="000E2E1D" w:rsidP="000E2E1D">
      <w:pPr>
        <w:rPr>
          <w:rFonts w:asciiTheme="minorHAnsi" w:hAnsiTheme="minorHAnsi"/>
          <w:b/>
        </w:rPr>
      </w:pPr>
      <w:r w:rsidRPr="00D93200">
        <w:rPr>
          <w:rFonts w:asciiTheme="minorHAnsi" w:hAnsiTheme="minorHAnsi"/>
          <w:b/>
        </w:rPr>
        <w:t>Semester Schedule</w:t>
      </w:r>
    </w:p>
    <w:p w:rsidR="000B2A2A" w:rsidRPr="00D93200" w:rsidRDefault="000B2A2A" w:rsidP="000E2E1D">
      <w:pPr>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250"/>
        <w:gridCol w:w="2137"/>
        <w:gridCol w:w="2183"/>
        <w:gridCol w:w="2182"/>
      </w:tblGrid>
      <w:tr w:rsidR="000E2E1D" w:rsidRPr="00D93200" w:rsidTr="006C2780">
        <w:tc>
          <w:tcPr>
            <w:tcW w:w="828" w:type="dxa"/>
          </w:tcPr>
          <w:p w:rsidR="000E2E1D" w:rsidRPr="00D93200" w:rsidRDefault="000E2E1D" w:rsidP="00586DF7">
            <w:pPr>
              <w:jc w:val="center"/>
              <w:rPr>
                <w:rFonts w:asciiTheme="minorHAnsi" w:hAnsiTheme="minorHAnsi"/>
                <w:b/>
                <w:sz w:val="22"/>
                <w:szCs w:val="22"/>
              </w:rPr>
            </w:pPr>
            <w:r w:rsidRPr="00D93200">
              <w:rPr>
                <w:rFonts w:asciiTheme="minorHAnsi" w:hAnsiTheme="minorHAnsi"/>
                <w:b/>
                <w:sz w:val="22"/>
                <w:szCs w:val="22"/>
              </w:rPr>
              <w:t>Week</w:t>
            </w:r>
          </w:p>
        </w:tc>
        <w:tc>
          <w:tcPr>
            <w:tcW w:w="2250" w:type="dxa"/>
          </w:tcPr>
          <w:p w:rsidR="000E2E1D" w:rsidRPr="00D93200" w:rsidRDefault="000E2E1D" w:rsidP="00586DF7">
            <w:pPr>
              <w:jc w:val="center"/>
              <w:rPr>
                <w:rFonts w:asciiTheme="minorHAnsi" w:hAnsiTheme="minorHAnsi"/>
                <w:b/>
                <w:sz w:val="22"/>
                <w:szCs w:val="22"/>
              </w:rPr>
            </w:pPr>
            <w:r w:rsidRPr="00D93200">
              <w:rPr>
                <w:rFonts w:asciiTheme="minorHAnsi" w:hAnsiTheme="minorHAnsi"/>
                <w:b/>
                <w:sz w:val="22"/>
                <w:szCs w:val="22"/>
              </w:rPr>
              <w:t>M</w:t>
            </w:r>
          </w:p>
        </w:tc>
        <w:tc>
          <w:tcPr>
            <w:tcW w:w="2137" w:type="dxa"/>
          </w:tcPr>
          <w:p w:rsidR="000E2E1D" w:rsidRPr="00D93200" w:rsidRDefault="000E2E1D" w:rsidP="00586DF7">
            <w:pPr>
              <w:jc w:val="center"/>
              <w:rPr>
                <w:rFonts w:asciiTheme="minorHAnsi" w:hAnsiTheme="minorHAnsi"/>
                <w:b/>
                <w:sz w:val="22"/>
                <w:szCs w:val="22"/>
              </w:rPr>
            </w:pPr>
            <w:r w:rsidRPr="00D93200">
              <w:rPr>
                <w:rFonts w:asciiTheme="minorHAnsi" w:hAnsiTheme="minorHAnsi"/>
                <w:b/>
                <w:sz w:val="22"/>
                <w:szCs w:val="22"/>
              </w:rPr>
              <w:t>T</w:t>
            </w:r>
          </w:p>
        </w:tc>
        <w:tc>
          <w:tcPr>
            <w:tcW w:w="2183" w:type="dxa"/>
          </w:tcPr>
          <w:p w:rsidR="000E2E1D" w:rsidRPr="00D93200" w:rsidRDefault="000E2E1D" w:rsidP="00586DF7">
            <w:pPr>
              <w:jc w:val="center"/>
              <w:rPr>
                <w:rFonts w:asciiTheme="minorHAnsi" w:hAnsiTheme="minorHAnsi"/>
                <w:b/>
                <w:sz w:val="22"/>
                <w:szCs w:val="22"/>
              </w:rPr>
            </w:pPr>
            <w:r w:rsidRPr="00D93200">
              <w:rPr>
                <w:rFonts w:asciiTheme="minorHAnsi" w:hAnsiTheme="minorHAnsi"/>
                <w:b/>
                <w:sz w:val="22"/>
                <w:szCs w:val="22"/>
              </w:rPr>
              <w:t>W</w:t>
            </w:r>
          </w:p>
        </w:tc>
        <w:tc>
          <w:tcPr>
            <w:tcW w:w="2182" w:type="dxa"/>
          </w:tcPr>
          <w:p w:rsidR="000E2E1D" w:rsidRPr="00D93200" w:rsidRDefault="000E2E1D" w:rsidP="00586DF7">
            <w:pPr>
              <w:jc w:val="center"/>
              <w:rPr>
                <w:rFonts w:asciiTheme="minorHAnsi" w:hAnsiTheme="minorHAnsi"/>
                <w:b/>
                <w:sz w:val="22"/>
                <w:szCs w:val="22"/>
              </w:rPr>
            </w:pPr>
            <w:r w:rsidRPr="00D93200">
              <w:rPr>
                <w:rFonts w:asciiTheme="minorHAnsi" w:hAnsiTheme="minorHAnsi"/>
                <w:b/>
                <w:sz w:val="22"/>
                <w:szCs w:val="22"/>
              </w:rPr>
              <w:t>F</w:t>
            </w:r>
          </w:p>
        </w:tc>
      </w:tr>
      <w:tr w:rsidR="004E5099" w:rsidRPr="00D93200" w:rsidTr="005346EF">
        <w:tc>
          <w:tcPr>
            <w:tcW w:w="828" w:type="dxa"/>
            <w:vAlign w:val="center"/>
          </w:tcPr>
          <w:p w:rsidR="004E5099" w:rsidRPr="00D93200" w:rsidRDefault="005619B9" w:rsidP="004E5099">
            <w:pPr>
              <w:jc w:val="center"/>
              <w:rPr>
                <w:rFonts w:asciiTheme="minorHAnsi" w:hAnsiTheme="minorHAnsi"/>
                <w:sz w:val="22"/>
                <w:szCs w:val="22"/>
              </w:rPr>
            </w:pPr>
            <w:r>
              <w:rPr>
                <w:rFonts w:asciiTheme="minorHAnsi" w:hAnsiTheme="minorHAnsi"/>
                <w:sz w:val="22"/>
                <w:szCs w:val="22"/>
              </w:rPr>
              <w:t>1/29</w:t>
            </w:r>
          </w:p>
        </w:tc>
        <w:tc>
          <w:tcPr>
            <w:tcW w:w="2250" w:type="dxa"/>
            <w:vAlign w:val="center"/>
          </w:tcPr>
          <w:p w:rsidR="004E5099" w:rsidRPr="006C2780" w:rsidRDefault="004E5099" w:rsidP="004E5099">
            <w:pPr>
              <w:jc w:val="center"/>
              <w:rPr>
                <w:rFonts w:asciiTheme="minorHAnsi" w:hAnsiTheme="minorHAnsi"/>
                <w:sz w:val="22"/>
                <w:szCs w:val="22"/>
                <w:lang w:val="fr-FR"/>
              </w:rPr>
            </w:pPr>
            <w:r w:rsidRPr="00D93200">
              <w:rPr>
                <w:rFonts w:asciiTheme="minorHAnsi" w:hAnsiTheme="minorHAnsi"/>
                <w:sz w:val="22"/>
                <w:szCs w:val="22"/>
                <w:lang w:val="fr-FR"/>
              </w:rPr>
              <w:t xml:space="preserve"> </w:t>
            </w:r>
            <w:r>
              <w:rPr>
                <w:rFonts w:asciiTheme="minorHAnsi" w:hAnsiTheme="minorHAnsi"/>
                <w:sz w:val="22"/>
                <w:szCs w:val="22"/>
                <w:lang w:val="fr-FR"/>
              </w:rPr>
              <w:t>NOVA episode</w:t>
            </w:r>
          </w:p>
        </w:tc>
        <w:tc>
          <w:tcPr>
            <w:tcW w:w="2137" w:type="dxa"/>
            <w:shd w:val="clear" w:color="auto" w:fill="FFC000"/>
            <w:vAlign w:val="center"/>
          </w:tcPr>
          <w:p w:rsidR="004E5099" w:rsidRPr="00D93200" w:rsidRDefault="004E5099" w:rsidP="004E5099">
            <w:pPr>
              <w:jc w:val="center"/>
              <w:rPr>
                <w:rFonts w:asciiTheme="minorHAnsi" w:hAnsiTheme="minorHAnsi"/>
                <w:sz w:val="22"/>
                <w:szCs w:val="22"/>
              </w:rPr>
            </w:pPr>
            <w:r w:rsidRPr="00D93200">
              <w:rPr>
                <w:rFonts w:asciiTheme="minorHAnsi" w:hAnsiTheme="minorHAnsi"/>
                <w:sz w:val="22"/>
                <w:szCs w:val="22"/>
              </w:rPr>
              <w:t>Recitation/</w:t>
            </w:r>
          </w:p>
          <w:p w:rsidR="004E5099" w:rsidRPr="00D93200" w:rsidRDefault="004E5099" w:rsidP="004E5099">
            <w:pPr>
              <w:jc w:val="center"/>
              <w:rPr>
                <w:rFonts w:asciiTheme="minorHAnsi" w:hAnsiTheme="minorHAnsi"/>
                <w:i/>
                <w:sz w:val="22"/>
                <w:szCs w:val="22"/>
              </w:rPr>
            </w:pPr>
            <w:r w:rsidRPr="00D93200">
              <w:rPr>
                <w:rFonts w:asciiTheme="minorHAnsi" w:hAnsiTheme="minorHAnsi"/>
                <w:sz w:val="22"/>
                <w:szCs w:val="22"/>
              </w:rPr>
              <w:t>Group Work</w:t>
            </w:r>
          </w:p>
        </w:tc>
        <w:tc>
          <w:tcPr>
            <w:tcW w:w="2183" w:type="dxa"/>
            <w:shd w:val="clear" w:color="auto" w:fill="FFFFFF" w:themeFill="background1"/>
            <w:vAlign w:val="center"/>
          </w:tcPr>
          <w:p w:rsidR="004E5099" w:rsidRPr="00D93200" w:rsidRDefault="004E5099" w:rsidP="004E5099">
            <w:pPr>
              <w:jc w:val="center"/>
              <w:rPr>
                <w:rFonts w:asciiTheme="minorHAnsi" w:hAnsiTheme="minorHAnsi"/>
                <w:sz w:val="22"/>
                <w:szCs w:val="22"/>
                <w:lang w:val="fr-FR"/>
              </w:rPr>
            </w:pPr>
            <w:r w:rsidRPr="00D93200">
              <w:rPr>
                <w:rFonts w:asciiTheme="minorHAnsi" w:hAnsiTheme="minorHAnsi"/>
                <w:sz w:val="22"/>
                <w:szCs w:val="22"/>
                <w:lang w:val="fr-FR"/>
              </w:rPr>
              <w:t>Intermol. Forces/ Liquids</w:t>
            </w:r>
          </w:p>
          <w:p w:rsidR="004E5099" w:rsidRPr="00D93200" w:rsidRDefault="004E5099" w:rsidP="004E5099">
            <w:pPr>
              <w:jc w:val="center"/>
              <w:rPr>
                <w:rFonts w:asciiTheme="minorHAnsi" w:hAnsiTheme="minorHAnsi"/>
                <w:i/>
                <w:sz w:val="22"/>
                <w:szCs w:val="22"/>
              </w:rPr>
            </w:pPr>
            <w:r w:rsidRPr="00D93200">
              <w:rPr>
                <w:rFonts w:asciiTheme="minorHAnsi" w:hAnsiTheme="minorHAnsi"/>
                <w:sz w:val="22"/>
                <w:szCs w:val="22"/>
                <w:lang w:val="fr-FR"/>
              </w:rPr>
              <w:t>K&amp;T: Ch. 11</w:t>
            </w:r>
            <w:r>
              <w:rPr>
                <w:rFonts w:asciiTheme="minorHAnsi" w:hAnsiTheme="minorHAnsi"/>
                <w:sz w:val="22"/>
                <w:szCs w:val="22"/>
                <w:lang w:val="fr-FR"/>
              </w:rPr>
              <w:t xml:space="preserve"> </w:t>
            </w:r>
          </w:p>
        </w:tc>
        <w:tc>
          <w:tcPr>
            <w:tcW w:w="2182" w:type="dxa"/>
            <w:vAlign w:val="center"/>
          </w:tcPr>
          <w:p w:rsidR="004E5099" w:rsidRPr="00D93200" w:rsidRDefault="004E5099" w:rsidP="004E5099">
            <w:pPr>
              <w:jc w:val="center"/>
              <w:rPr>
                <w:rFonts w:asciiTheme="minorHAnsi" w:hAnsiTheme="minorHAnsi"/>
                <w:sz w:val="22"/>
                <w:szCs w:val="22"/>
              </w:rPr>
            </w:pPr>
            <w:r w:rsidRPr="00D93200">
              <w:rPr>
                <w:rFonts w:asciiTheme="minorHAnsi" w:hAnsiTheme="minorHAnsi"/>
                <w:sz w:val="22"/>
                <w:szCs w:val="22"/>
              </w:rPr>
              <w:t>Solutions</w:t>
            </w:r>
          </w:p>
          <w:p w:rsidR="004E5099" w:rsidRDefault="004E5099" w:rsidP="004E5099">
            <w:pPr>
              <w:jc w:val="center"/>
              <w:rPr>
                <w:rFonts w:asciiTheme="minorHAnsi" w:hAnsiTheme="minorHAnsi"/>
                <w:sz w:val="22"/>
                <w:szCs w:val="22"/>
              </w:rPr>
            </w:pPr>
            <w:r w:rsidRPr="00D93200">
              <w:rPr>
                <w:rFonts w:asciiTheme="minorHAnsi" w:hAnsiTheme="minorHAnsi"/>
                <w:sz w:val="22"/>
                <w:szCs w:val="22"/>
              </w:rPr>
              <w:t>K&amp;T: Ch. 13</w:t>
            </w:r>
            <w:r>
              <w:rPr>
                <w:rFonts w:asciiTheme="minorHAnsi" w:hAnsiTheme="minorHAnsi"/>
                <w:sz w:val="22"/>
                <w:szCs w:val="22"/>
              </w:rPr>
              <w:t xml:space="preserve">, </w:t>
            </w:r>
          </w:p>
          <w:p w:rsidR="004E5099" w:rsidRPr="00D93200" w:rsidRDefault="004E5099" w:rsidP="004E5099">
            <w:pPr>
              <w:jc w:val="center"/>
              <w:rPr>
                <w:rFonts w:asciiTheme="minorHAnsi" w:hAnsiTheme="minorHAnsi"/>
                <w:sz w:val="22"/>
                <w:szCs w:val="22"/>
              </w:rPr>
            </w:pPr>
            <w:r w:rsidRPr="00D93200">
              <w:rPr>
                <w:rFonts w:asciiTheme="minorHAnsi" w:hAnsiTheme="minorHAnsi"/>
                <w:sz w:val="22"/>
                <w:szCs w:val="22"/>
              </w:rPr>
              <w:t>The Periodic Table</w:t>
            </w:r>
          </w:p>
        </w:tc>
      </w:tr>
      <w:tr w:rsidR="004E5099" w:rsidRPr="00D93200" w:rsidTr="005346EF">
        <w:tc>
          <w:tcPr>
            <w:tcW w:w="828" w:type="dxa"/>
            <w:vAlign w:val="center"/>
          </w:tcPr>
          <w:p w:rsidR="004E5099" w:rsidRPr="00D93200" w:rsidRDefault="004E5099" w:rsidP="004E5099">
            <w:pPr>
              <w:jc w:val="center"/>
              <w:rPr>
                <w:rFonts w:asciiTheme="minorHAnsi" w:hAnsiTheme="minorHAnsi"/>
                <w:sz w:val="22"/>
                <w:szCs w:val="22"/>
              </w:rPr>
            </w:pPr>
            <w:r w:rsidRPr="00D93200">
              <w:rPr>
                <w:rFonts w:asciiTheme="minorHAnsi" w:hAnsiTheme="minorHAnsi"/>
                <w:sz w:val="22"/>
                <w:szCs w:val="22"/>
              </w:rPr>
              <w:t>2/</w:t>
            </w:r>
            <w:r w:rsidR="005619B9">
              <w:rPr>
                <w:rFonts w:asciiTheme="minorHAnsi" w:hAnsiTheme="minorHAnsi"/>
                <w:sz w:val="22"/>
                <w:szCs w:val="22"/>
              </w:rPr>
              <w:t>05</w:t>
            </w:r>
          </w:p>
        </w:tc>
        <w:tc>
          <w:tcPr>
            <w:tcW w:w="2250" w:type="dxa"/>
            <w:vAlign w:val="center"/>
          </w:tcPr>
          <w:p w:rsidR="004E5099" w:rsidRPr="00D93200" w:rsidRDefault="004E5099" w:rsidP="004E5099">
            <w:pPr>
              <w:jc w:val="center"/>
              <w:rPr>
                <w:rFonts w:asciiTheme="minorHAnsi" w:hAnsiTheme="minorHAnsi"/>
                <w:sz w:val="22"/>
                <w:szCs w:val="22"/>
              </w:rPr>
            </w:pPr>
            <w:r w:rsidRPr="00D93200">
              <w:rPr>
                <w:rFonts w:asciiTheme="minorHAnsi" w:hAnsiTheme="minorHAnsi"/>
                <w:sz w:val="22"/>
                <w:szCs w:val="22"/>
              </w:rPr>
              <w:t>pH, K</w:t>
            </w:r>
            <w:r w:rsidRPr="00D93200">
              <w:rPr>
                <w:rFonts w:asciiTheme="minorHAnsi" w:hAnsiTheme="minorHAnsi"/>
                <w:sz w:val="22"/>
                <w:szCs w:val="22"/>
                <w:vertAlign w:val="subscript"/>
              </w:rPr>
              <w:t>A</w:t>
            </w:r>
            <w:r w:rsidRPr="00D93200">
              <w:rPr>
                <w:rFonts w:asciiTheme="minorHAnsi" w:hAnsiTheme="minorHAnsi"/>
                <w:sz w:val="22"/>
                <w:szCs w:val="22"/>
              </w:rPr>
              <w:t>, K</w:t>
            </w:r>
            <w:r w:rsidRPr="00D93200">
              <w:rPr>
                <w:rFonts w:asciiTheme="minorHAnsi" w:hAnsiTheme="minorHAnsi"/>
                <w:sz w:val="22"/>
                <w:szCs w:val="22"/>
                <w:vertAlign w:val="subscript"/>
              </w:rPr>
              <w:t>B</w:t>
            </w:r>
            <w:r w:rsidRPr="00D93200">
              <w:rPr>
                <w:rFonts w:asciiTheme="minorHAnsi" w:hAnsiTheme="minorHAnsi"/>
                <w:sz w:val="22"/>
                <w:szCs w:val="22"/>
              </w:rPr>
              <w:t xml:space="preserve"> &amp; K</w:t>
            </w:r>
            <w:r w:rsidRPr="00D93200">
              <w:rPr>
                <w:rFonts w:asciiTheme="minorHAnsi" w:hAnsiTheme="minorHAnsi"/>
                <w:sz w:val="22"/>
                <w:szCs w:val="22"/>
                <w:vertAlign w:val="subscript"/>
              </w:rPr>
              <w:t>sp</w:t>
            </w:r>
          </w:p>
          <w:p w:rsidR="004E5099" w:rsidRPr="00D93200" w:rsidRDefault="004E5099" w:rsidP="004E5099">
            <w:pPr>
              <w:jc w:val="center"/>
              <w:rPr>
                <w:rFonts w:asciiTheme="minorHAnsi" w:hAnsiTheme="minorHAnsi"/>
                <w:sz w:val="22"/>
                <w:szCs w:val="22"/>
                <w:lang w:val="fr-FR"/>
              </w:rPr>
            </w:pPr>
            <w:r w:rsidRPr="00D93200">
              <w:rPr>
                <w:rFonts w:asciiTheme="minorHAnsi" w:hAnsiTheme="minorHAnsi"/>
                <w:sz w:val="22"/>
                <w:szCs w:val="22"/>
              </w:rPr>
              <w:t>K&amp;T Chs. 16-17</w:t>
            </w:r>
          </w:p>
        </w:tc>
        <w:tc>
          <w:tcPr>
            <w:tcW w:w="2137" w:type="dxa"/>
            <w:shd w:val="clear" w:color="auto" w:fill="FFC000"/>
            <w:vAlign w:val="center"/>
          </w:tcPr>
          <w:p w:rsidR="004E5099" w:rsidRPr="00D93200" w:rsidRDefault="004E5099" w:rsidP="004E5099">
            <w:pPr>
              <w:jc w:val="center"/>
              <w:rPr>
                <w:rFonts w:asciiTheme="minorHAnsi" w:hAnsiTheme="minorHAnsi"/>
                <w:sz w:val="22"/>
                <w:szCs w:val="22"/>
              </w:rPr>
            </w:pPr>
            <w:r w:rsidRPr="00D93200">
              <w:rPr>
                <w:rFonts w:asciiTheme="minorHAnsi" w:hAnsiTheme="minorHAnsi"/>
                <w:sz w:val="22"/>
                <w:szCs w:val="22"/>
              </w:rPr>
              <w:t>Recitation/</w:t>
            </w:r>
          </w:p>
          <w:p w:rsidR="004E5099" w:rsidRPr="00D93200" w:rsidRDefault="004E5099" w:rsidP="004E5099">
            <w:pPr>
              <w:jc w:val="center"/>
              <w:rPr>
                <w:rFonts w:asciiTheme="minorHAnsi" w:hAnsiTheme="minorHAnsi"/>
                <w:sz w:val="22"/>
                <w:szCs w:val="22"/>
                <w:lang w:val="fr-FR"/>
              </w:rPr>
            </w:pPr>
            <w:r w:rsidRPr="00D93200">
              <w:rPr>
                <w:rFonts w:asciiTheme="minorHAnsi" w:hAnsiTheme="minorHAnsi"/>
                <w:sz w:val="22"/>
                <w:szCs w:val="22"/>
              </w:rPr>
              <w:t>Group Work</w:t>
            </w:r>
          </w:p>
        </w:tc>
        <w:tc>
          <w:tcPr>
            <w:tcW w:w="2183" w:type="dxa"/>
            <w:shd w:val="clear" w:color="auto" w:fill="FFFFFF" w:themeFill="background1"/>
            <w:vAlign w:val="center"/>
          </w:tcPr>
          <w:p w:rsidR="004E5099" w:rsidRPr="00D93200" w:rsidRDefault="004E5099" w:rsidP="004E5099">
            <w:pPr>
              <w:jc w:val="center"/>
              <w:rPr>
                <w:rFonts w:asciiTheme="minorHAnsi" w:hAnsiTheme="minorHAnsi"/>
                <w:sz w:val="22"/>
                <w:szCs w:val="22"/>
                <w:lang w:val="pt-BR"/>
              </w:rPr>
            </w:pPr>
            <w:r w:rsidRPr="0082217B">
              <w:rPr>
                <w:rFonts w:ascii="Symbol" w:hAnsi="Symbol" w:cs="Courier New"/>
                <w:sz w:val="22"/>
                <w:szCs w:val="22"/>
                <w:lang w:val="pt-BR"/>
              </w:rPr>
              <w:t></w:t>
            </w:r>
            <w:r w:rsidRPr="00D93200">
              <w:rPr>
                <w:rFonts w:asciiTheme="minorHAnsi" w:hAnsiTheme="minorHAnsi"/>
                <w:sz w:val="22"/>
                <w:szCs w:val="22"/>
                <w:lang w:val="pt-BR"/>
              </w:rPr>
              <w:t xml:space="preserve">S and </w:t>
            </w:r>
            <w:r w:rsidRPr="0082217B">
              <w:rPr>
                <w:rFonts w:ascii="Symbol" w:hAnsi="Symbol"/>
                <w:sz w:val="22"/>
                <w:szCs w:val="22"/>
                <w:lang w:val="pt-BR"/>
              </w:rPr>
              <w:t></w:t>
            </w:r>
            <w:r w:rsidRPr="00D93200">
              <w:rPr>
                <w:rFonts w:asciiTheme="minorHAnsi" w:hAnsiTheme="minorHAnsi"/>
                <w:sz w:val="22"/>
                <w:szCs w:val="22"/>
                <w:lang w:val="pt-BR"/>
              </w:rPr>
              <w:t>G</w:t>
            </w:r>
          </w:p>
          <w:p w:rsidR="004E5099" w:rsidRPr="00D93200" w:rsidRDefault="004E5099" w:rsidP="004E5099">
            <w:pPr>
              <w:jc w:val="center"/>
              <w:rPr>
                <w:rFonts w:asciiTheme="minorHAnsi" w:hAnsiTheme="minorHAnsi"/>
                <w:sz w:val="22"/>
                <w:szCs w:val="22"/>
                <w:lang w:val="fr-FR"/>
              </w:rPr>
            </w:pPr>
            <w:r w:rsidRPr="00D93200">
              <w:rPr>
                <w:rFonts w:asciiTheme="minorHAnsi" w:hAnsiTheme="minorHAnsi"/>
                <w:sz w:val="22"/>
                <w:szCs w:val="22"/>
                <w:lang w:val="pt-BR"/>
              </w:rPr>
              <w:t>K&amp;T Ch. 18</w:t>
            </w:r>
            <w:r w:rsidRPr="00D93200">
              <w:rPr>
                <w:rFonts w:asciiTheme="minorHAnsi" w:hAnsiTheme="minorHAnsi"/>
                <w:b/>
                <w:sz w:val="22"/>
                <w:szCs w:val="22"/>
              </w:rPr>
              <w:t xml:space="preserve"> </w:t>
            </w:r>
          </w:p>
        </w:tc>
        <w:tc>
          <w:tcPr>
            <w:tcW w:w="2182" w:type="dxa"/>
            <w:vAlign w:val="center"/>
          </w:tcPr>
          <w:p w:rsidR="004E5099" w:rsidRPr="00D93200" w:rsidRDefault="004E5099" w:rsidP="004E5099">
            <w:pPr>
              <w:jc w:val="center"/>
              <w:rPr>
                <w:rFonts w:asciiTheme="minorHAnsi" w:hAnsiTheme="minorHAnsi"/>
                <w:sz w:val="22"/>
                <w:szCs w:val="22"/>
              </w:rPr>
            </w:pPr>
            <w:r w:rsidRPr="00D93200">
              <w:rPr>
                <w:rFonts w:asciiTheme="minorHAnsi" w:hAnsiTheme="minorHAnsi"/>
                <w:sz w:val="22"/>
                <w:szCs w:val="22"/>
              </w:rPr>
              <w:t>Covalent Bonding</w:t>
            </w:r>
          </w:p>
          <w:p w:rsidR="004E5099" w:rsidRPr="00D93200" w:rsidRDefault="004E5099" w:rsidP="004E5099">
            <w:pPr>
              <w:jc w:val="center"/>
              <w:rPr>
                <w:rFonts w:asciiTheme="minorHAnsi" w:hAnsiTheme="minorHAnsi"/>
                <w:sz w:val="22"/>
                <w:szCs w:val="22"/>
              </w:rPr>
            </w:pPr>
            <w:r w:rsidRPr="00D93200">
              <w:rPr>
                <w:rFonts w:asciiTheme="minorHAnsi" w:hAnsiTheme="minorHAnsi"/>
                <w:sz w:val="22"/>
                <w:szCs w:val="22"/>
              </w:rPr>
              <w:t>R&amp;O: Ch. 3</w:t>
            </w:r>
          </w:p>
          <w:p w:rsidR="004E5099" w:rsidRPr="00D93200" w:rsidRDefault="004E5099" w:rsidP="004E5099">
            <w:pPr>
              <w:jc w:val="center"/>
              <w:rPr>
                <w:rFonts w:asciiTheme="minorHAnsi" w:hAnsiTheme="minorHAnsi"/>
                <w:sz w:val="22"/>
                <w:szCs w:val="22"/>
              </w:rPr>
            </w:pPr>
            <w:r w:rsidRPr="00D93200">
              <w:rPr>
                <w:rFonts w:asciiTheme="minorHAnsi" w:hAnsiTheme="minorHAnsi"/>
                <w:sz w:val="22"/>
                <w:szCs w:val="22"/>
                <w:lang w:val="fr-FR"/>
              </w:rPr>
              <w:t xml:space="preserve">Skip 3.13, 3.14 </w:t>
            </w:r>
            <w:r w:rsidRPr="00D93200">
              <w:rPr>
                <w:rFonts w:asciiTheme="minorHAnsi" w:hAnsiTheme="minorHAnsi"/>
                <w:sz w:val="22"/>
                <w:szCs w:val="22"/>
              </w:rPr>
              <w:t xml:space="preserve"> </w:t>
            </w:r>
          </w:p>
        </w:tc>
      </w:tr>
      <w:tr w:rsidR="004E5099" w:rsidRPr="00D93200" w:rsidTr="005346EF">
        <w:tc>
          <w:tcPr>
            <w:tcW w:w="828" w:type="dxa"/>
            <w:vAlign w:val="center"/>
          </w:tcPr>
          <w:p w:rsidR="004E5099" w:rsidRPr="00D93200" w:rsidRDefault="004E5099" w:rsidP="004E5099">
            <w:pPr>
              <w:jc w:val="center"/>
              <w:rPr>
                <w:rFonts w:asciiTheme="minorHAnsi" w:hAnsiTheme="minorHAnsi"/>
                <w:sz w:val="22"/>
                <w:szCs w:val="22"/>
              </w:rPr>
            </w:pPr>
            <w:r w:rsidRPr="00D93200">
              <w:rPr>
                <w:rFonts w:asciiTheme="minorHAnsi" w:hAnsiTheme="minorHAnsi"/>
                <w:sz w:val="22"/>
                <w:szCs w:val="22"/>
              </w:rPr>
              <w:t>2/</w:t>
            </w:r>
            <w:r>
              <w:rPr>
                <w:rFonts w:asciiTheme="minorHAnsi" w:hAnsiTheme="minorHAnsi"/>
                <w:sz w:val="22"/>
                <w:szCs w:val="22"/>
              </w:rPr>
              <w:t>1</w:t>
            </w:r>
            <w:r w:rsidR="005619B9">
              <w:rPr>
                <w:rFonts w:asciiTheme="minorHAnsi" w:hAnsiTheme="minorHAnsi"/>
                <w:sz w:val="22"/>
                <w:szCs w:val="22"/>
              </w:rPr>
              <w:t>2</w:t>
            </w:r>
          </w:p>
        </w:tc>
        <w:tc>
          <w:tcPr>
            <w:tcW w:w="2250" w:type="dxa"/>
            <w:vAlign w:val="center"/>
          </w:tcPr>
          <w:p w:rsidR="004E5099" w:rsidRPr="00D93200" w:rsidRDefault="004E5099" w:rsidP="004E5099">
            <w:pPr>
              <w:jc w:val="center"/>
              <w:rPr>
                <w:rFonts w:asciiTheme="minorHAnsi" w:hAnsiTheme="minorHAnsi"/>
                <w:sz w:val="22"/>
                <w:szCs w:val="22"/>
              </w:rPr>
            </w:pPr>
            <w:r w:rsidRPr="00D93200">
              <w:rPr>
                <w:rFonts w:asciiTheme="minorHAnsi" w:hAnsiTheme="minorHAnsi"/>
                <w:sz w:val="22"/>
                <w:szCs w:val="22"/>
                <w:lang w:val="fr-FR"/>
              </w:rPr>
              <w:t xml:space="preserve"> </w:t>
            </w:r>
            <w:r w:rsidRPr="00D93200">
              <w:rPr>
                <w:rFonts w:asciiTheme="minorHAnsi" w:hAnsiTheme="minorHAnsi"/>
                <w:sz w:val="22"/>
                <w:szCs w:val="22"/>
              </w:rPr>
              <w:t>Metallic Bonding/ Semiconductors</w:t>
            </w:r>
          </w:p>
          <w:p w:rsidR="004E5099" w:rsidRPr="00D93200" w:rsidRDefault="004E5099" w:rsidP="004E5099">
            <w:pPr>
              <w:jc w:val="center"/>
              <w:rPr>
                <w:rFonts w:asciiTheme="minorHAnsi" w:hAnsiTheme="minorHAnsi"/>
                <w:sz w:val="22"/>
                <w:szCs w:val="22"/>
              </w:rPr>
            </w:pPr>
            <w:r w:rsidRPr="00D93200">
              <w:rPr>
                <w:rFonts w:asciiTheme="minorHAnsi" w:hAnsiTheme="minorHAnsi"/>
                <w:sz w:val="22"/>
                <w:szCs w:val="22"/>
              </w:rPr>
              <w:t xml:space="preserve">R&amp;O: Ch. 4   </w:t>
            </w:r>
          </w:p>
        </w:tc>
        <w:tc>
          <w:tcPr>
            <w:tcW w:w="2137" w:type="dxa"/>
            <w:shd w:val="clear" w:color="auto" w:fill="FFC000"/>
            <w:vAlign w:val="center"/>
          </w:tcPr>
          <w:p w:rsidR="004E5099" w:rsidRPr="00D93200" w:rsidRDefault="004E5099" w:rsidP="004E5099">
            <w:pPr>
              <w:jc w:val="center"/>
              <w:rPr>
                <w:rFonts w:asciiTheme="minorHAnsi" w:hAnsiTheme="minorHAnsi"/>
                <w:sz w:val="22"/>
                <w:szCs w:val="22"/>
              </w:rPr>
            </w:pPr>
            <w:r w:rsidRPr="00D93200">
              <w:rPr>
                <w:rFonts w:asciiTheme="minorHAnsi" w:hAnsiTheme="minorHAnsi"/>
                <w:sz w:val="22"/>
                <w:szCs w:val="22"/>
              </w:rPr>
              <w:t>Recitation/</w:t>
            </w:r>
          </w:p>
          <w:p w:rsidR="004E5099" w:rsidRPr="00D93200" w:rsidRDefault="004E5099" w:rsidP="004E5099">
            <w:pPr>
              <w:jc w:val="center"/>
              <w:rPr>
                <w:rFonts w:asciiTheme="minorHAnsi" w:hAnsiTheme="minorHAnsi"/>
                <w:sz w:val="22"/>
                <w:szCs w:val="22"/>
              </w:rPr>
            </w:pPr>
            <w:r w:rsidRPr="00D93200">
              <w:rPr>
                <w:rFonts w:asciiTheme="minorHAnsi" w:hAnsiTheme="minorHAnsi"/>
                <w:sz w:val="22"/>
                <w:szCs w:val="22"/>
              </w:rPr>
              <w:t>Group Work</w:t>
            </w:r>
          </w:p>
        </w:tc>
        <w:tc>
          <w:tcPr>
            <w:tcW w:w="2183" w:type="dxa"/>
            <w:shd w:val="clear" w:color="auto" w:fill="FFFFFF" w:themeFill="background1"/>
            <w:vAlign w:val="center"/>
          </w:tcPr>
          <w:p w:rsidR="004E5099" w:rsidRPr="00D93200" w:rsidRDefault="004E5099" w:rsidP="004E5099">
            <w:pPr>
              <w:jc w:val="center"/>
              <w:rPr>
                <w:rFonts w:asciiTheme="minorHAnsi" w:hAnsiTheme="minorHAnsi"/>
                <w:sz w:val="22"/>
                <w:szCs w:val="22"/>
                <w:lang w:val="pt-BR"/>
              </w:rPr>
            </w:pPr>
            <w:r w:rsidRPr="00D93200">
              <w:rPr>
                <w:rFonts w:asciiTheme="minorHAnsi" w:hAnsiTheme="minorHAnsi"/>
                <w:sz w:val="22"/>
                <w:szCs w:val="22"/>
                <w:lang w:val="pt-BR"/>
              </w:rPr>
              <w:t>Solid State/Unit Cells</w:t>
            </w:r>
          </w:p>
          <w:p w:rsidR="004E5099" w:rsidRPr="00D93200" w:rsidRDefault="004E5099" w:rsidP="004E5099">
            <w:pPr>
              <w:jc w:val="center"/>
              <w:rPr>
                <w:rFonts w:asciiTheme="minorHAnsi" w:hAnsiTheme="minorHAnsi"/>
                <w:sz w:val="22"/>
                <w:szCs w:val="22"/>
                <w:lang w:val="pt-BR"/>
              </w:rPr>
            </w:pPr>
            <w:r w:rsidRPr="00D93200">
              <w:rPr>
                <w:rFonts w:asciiTheme="minorHAnsi" w:hAnsiTheme="minorHAnsi"/>
                <w:sz w:val="22"/>
                <w:szCs w:val="22"/>
                <w:lang w:val="pt-BR"/>
              </w:rPr>
              <w:t>K&amp;T: Ch. 12</w:t>
            </w:r>
          </w:p>
          <w:p w:rsidR="004E5099" w:rsidRPr="00D93200" w:rsidRDefault="004E5099" w:rsidP="004E5099">
            <w:pPr>
              <w:jc w:val="center"/>
              <w:rPr>
                <w:rFonts w:asciiTheme="minorHAnsi" w:hAnsiTheme="minorHAnsi"/>
                <w:sz w:val="22"/>
                <w:szCs w:val="22"/>
              </w:rPr>
            </w:pPr>
            <w:r w:rsidRPr="00D93200">
              <w:rPr>
                <w:rFonts w:asciiTheme="minorHAnsi" w:hAnsiTheme="minorHAnsi"/>
                <w:sz w:val="22"/>
                <w:szCs w:val="22"/>
                <w:lang w:val="pt-BR"/>
              </w:rPr>
              <w:t>R&amp;O: Ch. 4</w:t>
            </w:r>
            <w:r>
              <w:rPr>
                <w:rFonts w:asciiTheme="minorHAnsi" w:hAnsiTheme="minorHAnsi"/>
                <w:sz w:val="22"/>
                <w:szCs w:val="22"/>
                <w:lang w:val="pt-BR"/>
              </w:rPr>
              <w:t xml:space="preserve"> </w:t>
            </w:r>
          </w:p>
        </w:tc>
        <w:tc>
          <w:tcPr>
            <w:tcW w:w="2182" w:type="dxa"/>
            <w:vAlign w:val="center"/>
          </w:tcPr>
          <w:p w:rsidR="004E5099" w:rsidRPr="00D93200" w:rsidRDefault="004E5099" w:rsidP="004E5099">
            <w:pPr>
              <w:jc w:val="center"/>
              <w:rPr>
                <w:rFonts w:asciiTheme="minorHAnsi" w:hAnsiTheme="minorHAnsi"/>
                <w:sz w:val="22"/>
                <w:szCs w:val="22"/>
                <w:lang w:val="pt-BR"/>
              </w:rPr>
            </w:pPr>
            <w:r w:rsidRPr="00D93200">
              <w:rPr>
                <w:rFonts w:asciiTheme="minorHAnsi" w:hAnsiTheme="minorHAnsi"/>
                <w:sz w:val="22"/>
                <w:szCs w:val="22"/>
                <w:lang w:val="pt-BR"/>
              </w:rPr>
              <w:t>Ionic Solids/Unit Cell</w:t>
            </w:r>
          </w:p>
          <w:p w:rsidR="004E5099" w:rsidRPr="00D93200" w:rsidRDefault="004E5099" w:rsidP="004E5099">
            <w:pPr>
              <w:jc w:val="center"/>
              <w:rPr>
                <w:rFonts w:asciiTheme="minorHAnsi" w:hAnsiTheme="minorHAnsi"/>
                <w:sz w:val="22"/>
                <w:szCs w:val="22"/>
                <w:lang w:val="pt-BR"/>
              </w:rPr>
            </w:pPr>
            <w:r w:rsidRPr="00D93200">
              <w:rPr>
                <w:rFonts w:asciiTheme="minorHAnsi" w:hAnsiTheme="minorHAnsi"/>
                <w:sz w:val="22"/>
                <w:szCs w:val="22"/>
                <w:lang w:val="pt-BR"/>
              </w:rPr>
              <w:t>K&amp;T: Ch. 12</w:t>
            </w:r>
          </w:p>
          <w:p w:rsidR="004E5099" w:rsidRPr="00D93200" w:rsidRDefault="004E5099" w:rsidP="004E5099">
            <w:pPr>
              <w:jc w:val="center"/>
              <w:rPr>
                <w:rFonts w:asciiTheme="minorHAnsi" w:hAnsiTheme="minorHAnsi"/>
                <w:b/>
                <w:sz w:val="22"/>
                <w:szCs w:val="22"/>
                <w:lang w:val="fr-FR"/>
              </w:rPr>
            </w:pPr>
            <w:r w:rsidRPr="00D93200">
              <w:rPr>
                <w:rFonts w:asciiTheme="minorHAnsi" w:hAnsiTheme="minorHAnsi"/>
                <w:sz w:val="22"/>
                <w:szCs w:val="22"/>
                <w:lang w:val="pt-BR"/>
              </w:rPr>
              <w:t>R&amp;O: Ch. 5</w:t>
            </w:r>
          </w:p>
        </w:tc>
      </w:tr>
      <w:tr w:rsidR="004E5099" w:rsidRPr="00D93200" w:rsidTr="005346EF">
        <w:tc>
          <w:tcPr>
            <w:tcW w:w="828" w:type="dxa"/>
            <w:vAlign w:val="center"/>
          </w:tcPr>
          <w:p w:rsidR="004E5099" w:rsidRPr="00D93200" w:rsidRDefault="005619B9" w:rsidP="004E5099">
            <w:pPr>
              <w:jc w:val="center"/>
              <w:rPr>
                <w:rFonts w:asciiTheme="minorHAnsi" w:hAnsiTheme="minorHAnsi"/>
                <w:sz w:val="22"/>
                <w:szCs w:val="22"/>
              </w:rPr>
            </w:pPr>
            <w:r>
              <w:rPr>
                <w:rFonts w:asciiTheme="minorHAnsi" w:hAnsiTheme="minorHAnsi"/>
                <w:sz w:val="22"/>
                <w:szCs w:val="22"/>
              </w:rPr>
              <w:t>2/19</w:t>
            </w:r>
          </w:p>
        </w:tc>
        <w:tc>
          <w:tcPr>
            <w:tcW w:w="2250" w:type="dxa"/>
            <w:shd w:val="clear" w:color="auto" w:fill="FBD4B4" w:themeFill="accent6" w:themeFillTint="66"/>
            <w:vAlign w:val="center"/>
          </w:tcPr>
          <w:p w:rsidR="004E5099" w:rsidRPr="00D93200" w:rsidRDefault="004E5099" w:rsidP="004E5099">
            <w:pPr>
              <w:jc w:val="center"/>
              <w:rPr>
                <w:rFonts w:asciiTheme="minorHAnsi" w:hAnsiTheme="minorHAnsi"/>
                <w:b/>
                <w:sz w:val="22"/>
                <w:szCs w:val="22"/>
              </w:rPr>
            </w:pPr>
            <w:r w:rsidRPr="00D93200">
              <w:rPr>
                <w:rFonts w:asciiTheme="minorHAnsi" w:hAnsiTheme="minorHAnsi"/>
                <w:b/>
                <w:i/>
                <w:sz w:val="22"/>
                <w:szCs w:val="22"/>
              </w:rPr>
              <w:t>No Classes</w:t>
            </w:r>
          </w:p>
        </w:tc>
        <w:tc>
          <w:tcPr>
            <w:tcW w:w="2137" w:type="dxa"/>
            <w:shd w:val="clear" w:color="auto" w:fill="FBD4B4" w:themeFill="accent6" w:themeFillTint="66"/>
            <w:vAlign w:val="center"/>
          </w:tcPr>
          <w:p w:rsidR="004E5099" w:rsidRPr="00D93200" w:rsidRDefault="004E5099" w:rsidP="004E5099">
            <w:pPr>
              <w:jc w:val="center"/>
              <w:rPr>
                <w:rFonts w:asciiTheme="minorHAnsi" w:hAnsiTheme="minorHAnsi"/>
                <w:i/>
                <w:sz w:val="22"/>
                <w:szCs w:val="22"/>
                <w:lang w:val="pt-BR"/>
              </w:rPr>
            </w:pPr>
            <w:r w:rsidRPr="00D93200">
              <w:rPr>
                <w:rFonts w:asciiTheme="minorHAnsi" w:hAnsiTheme="minorHAnsi"/>
                <w:b/>
                <w:i/>
                <w:sz w:val="22"/>
                <w:szCs w:val="22"/>
              </w:rPr>
              <w:t>No Classes</w:t>
            </w:r>
          </w:p>
        </w:tc>
        <w:tc>
          <w:tcPr>
            <w:tcW w:w="2183" w:type="dxa"/>
            <w:shd w:val="clear" w:color="auto" w:fill="FFFFFF" w:themeFill="background1"/>
            <w:vAlign w:val="center"/>
          </w:tcPr>
          <w:p w:rsidR="004E5099" w:rsidRPr="00D93200" w:rsidRDefault="004E5099" w:rsidP="004E5099">
            <w:pPr>
              <w:jc w:val="center"/>
              <w:rPr>
                <w:rFonts w:asciiTheme="minorHAnsi" w:hAnsiTheme="minorHAnsi"/>
                <w:sz w:val="22"/>
                <w:szCs w:val="22"/>
              </w:rPr>
            </w:pPr>
            <w:r w:rsidRPr="00D93200">
              <w:rPr>
                <w:rFonts w:asciiTheme="minorHAnsi" w:hAnsiTheme="minorHAnsi"/>
                <w:sz w:val="22"/>
                <w:szCs w:val="22"/>
              </w:rPr>
              <w:t>Types of Solids: HSAB/Fajans Rules</w:t>
            </w:r>
          </w:p>
          <w:p w:rsidR="004E5099" w:rsidRPr="00D93200" w:rsidRDefault="004E5099" w:rsidP="004E5099">
            <w:pPr>
              <w:jc w:val="center"/>
              <w:rPr>
                <w:rFonts w:asciiTheme="minorHAnsi" w:hAnsiTheme="minorHAnsi"/>
                <w:sz w:val="22"/>
                <w:szCs w:val="22"/>
              </w:rPr>
            </w:pPr>
            <w:r w:rsidRPr="00D93200">
              <w:rPr>
                <w:rFonts w:asciiTheme="minorHAnsi" w:hAnsiTheme="minorHAnsi"/>
                <w:sz w:val="22"/>
                <w:szCs w:val="22"/>
              </w:rPr>
              <w:t xml:space="preserve">R&amp;O: Ch. 5 </w:t>
            </w:r>
          </w:p>
        </w:tc>
        <w:tc>
          <w:tcPr>
            <w:tcW w:w="2182" w:type="dxa"/>
            <w:vAlign w:val="center"/>
          </w:tcPr>
          <w:p w:rsidR="004E5099" w:rsidRPr="00D93200" w:rsidRDefault="004E5099" w:rsidP="004E5099">
            <w:pPr>
              <w:jc w:val="center"/>
              <w:rPr>
                <w:rFonts w:asciiTheme="minorHAnsi" w:hAnsiTheme="minorHAnsi"/>
                <w:sz w:val="22"/>
                <w:szCs w:val="22"/>
              </w:rPr>
            </w:pPr>
            <w:r w:rsidRPr="00D93200">
              <w:rPr>
                <w:rFonts w:asciiTheme="minorHAnsi" w:hAnsiTheme="minorHAnsi"/>
                <w:sz w:val="22"/>
                <w:szCs w:val="22"/>
              </w:rPr>
              <w:t>Born-Haber Cycle</w:t>
            </w:r>
          </w:p>
          <w:p w:rsidR="004E5099" w:rsidRPr="00D93200" w:rsidRDefault="004E5099" w:rsidP="004E5099">
            <w:pPr>
              <w:jc w:val="center"/>
              <w:rPr>
                <w:rFonts w:asciiTheme="minorHAnsi" w:hAnsiTheme="minorHAnsi"/>
                <w:sz w:val="22"/>
                <w:szCs w:val="22"/>
              </w:rPr>
            </w:pPr>
            <w:r w:rsidRPr="00D93200">
              <w:rPr>
                <w:rFonts w:asciiTheme="minorHAnsi" w:hAnsiTheme="minorHAnsi"/>
                <w:sz w:val="22"/>
                <w:szCs w:val="22"/>
              </w:rPr>
              <w:t xml:space="preserve">R&amp;O: Ch. 6 </w:t>
            </w:r>
          </w:p>
        </w:tc>
      </w:tr>
      <w:tr w:rsidR="004E5099" w:rsidRPr="00D93200" w:rsidTr="006C2780">
        <w:tc>
          <w:tcPr>
            <w:tcW w:w="828" w:type="dxa"/>
            <w:vAlign w:val="center"/>
          </w:tcPr>
          <w:p w:rsidR="004E5099" w:rsidRPr="00D93200" w:rsidRDefault="004E5099" w:rsidP="004E5099">
            <w:pPr>
              <w:jc w:val="center"/>
              <w:rPr>
                <w:rFonts w:asciiTheme="minorHAnsi" w:hAnsiTheme="minorHAnsi"/>
                <w:sz w:val="22"/>
                <w:szCs w:val="22"/>
              </w:rPr>
            </w:pPr>
            <w:r>
              <w:rPr>
                <w:rFonts w:asciiTheme="minorHAnsi" w:hAnsiTheme="minorHAnsi"/>
                <w:sz w:val="22"/>
                <w:szCs w:val="22"/>
              </w:rPr>
              <w:t>2/2</w:t>
            </w:r>
            <w:r w:rsidR="005619B9">
              <w:rPr>
                <w:rFonts w:asciiTheme="minorHAnsi" w:hAnsiTheme="minorHAnsi"/>
                <w:sz w:val="22"/>
                <w:szCs w:val="22"/>
              </w:rPr>
              <w:t>6</w:t>
            </w:r>
          </w:p>
        </w:tc>
        <w:tc>
          <w:tcPr>
            <w:tcW w:w="2250" w:type="dxa"/>
            <w:shd w:val="clear" w:color="auto" w:fill="CCC0D9" w:themeFill="accent4" w:themeFillTint="66"/>
            <w:vAlign w:val="center"/>
          </w:tcPr>
          <w:p w:rsidR="004E5099" w:rsidRPr="00D93200" w:rsidRDefault="004E5099" w:rsidP="004E5099">
            <w:pPr>
              <w:jc w:val="center"/>
              <w:rPr>
                <w:rFonts w:asciiTheme="minorHAnsi" w:hAnsiTheme="minorHAnsi"/>
                <w:sz w:val="22"/>
                <w:szCs w:val="22"/>
                <w:lang w:val="pt-BR"/>
              </w:rPr>
            </w:pPr>
            <w:r w:rsidRPr="00D93200">
              <w:rPr>
                <w:rFonts w:asciiTheme="minorHAnsi" w:hAnsiTheme="minorHAnsi"/>
                <w:sz w:val="22"/>
                <w:szCs w:val="22"/>
              </w:rPr>
              <w:t xml:space="preserve"> </w:t>
            </w:r>
            <w:r w:rsidRPr="00D93200">
              <w:rPr>
                <w:rFonts w:asciiTheme="minorHAnsi" w:hAnsiTheme="minorHAnsi"/>
                <w:b/>
                <w:sz w:val="22"/>
                <w:szCs w:val="22"/>
              </w:rPr>
              <w:t>Review for Exam 1</w:t>
            </w:r>
          </w:p>
        </w:tc>
        <w:tc>
          <w:tcPr>
            <w:tcW w:w="2137" w:type="dxa"/>
            <w:shd w:val="clear" w:color="auto" w:fill="92D050"/>
            <w:vAlign w:val="center"/>
          </w:tcPr>
          <w:p w:rsidR="004E5099" w:rsidRPr="006C2780" w:rsidRDefault="004E5099" w:rsidP="004E5099">
            <w:pPr>
              <w:jc w:val="center"/>
              <w:rPr>
                <w:rFonts w:asciiTheme="minorHAnsi" w:hAnsiTheme="minorHAnsi"/>
                <w:b/>
                <w:i/>
                <w:sz w:val="22"/>
                <w:szCs w:val="22"/>
              </w:rPr>
            </w:pPr>
            <w:r w:rsidRPr="006C2780">
              <w:rPr>
                <w:rFonts w:asciiTheme="minorHAnsi" w:hAnsiTheme="minorHAnsi"/>
                <w:b/>
                <w:sz w:val="22"/>
                <w:szCs w:val="22"/>
              </w:rPr>
              <w:t>Exam 1:</w:t>
            </w:r>
            <w:r>
              <w:rPr>
                <w:rFonts w:asciiTheme="minorHAnsi" w:hAnsiTheme="minorHAnsi"/>
                <w:sz w:val="22"/>
                <w:szCs w:val="22"/>
              </w:rPr>
              <w:t xml:space="preserve"> K&amp;T Chs. 11-18, R&amp;O Chs. 1-4</w:t>
            </w:r>
          </w:p>
        </w:tc>
        <w:tc>
          <w:tcPr>
            <w:tcW w:w="2183" w:type="dxa"/>
            <w:vAlign w:val="center"/>
          </w:tcPr>
          <w:p w:rsidR="004E5099" w:rsidRPr="00D93200" w:rsidRDefault="004E5099" w:rsidP="004E5099">
            <w:pPr>
              <w:jc w:val="center"/>
              <w:rPr>
                <w:rFonts w:asciiTheme="minorHAnsi" w:hAnsiTheme="minorHAnsi"/>
                <w:sz w:val="22"/>
                <w:szCs w:val="22"/>
              </w:rPr>
            </w:pPr>
            <w:r w:rsidRPr="00D93200">
              <w:rPr>
                <w:rFonts w:asciiTheme="minorHAnsi" w:hAnsiTheme="minorHAnsi"/>
                <w:sz w:val="22"/>
                <w:szCs w:val="22"/>
              </w:rPr>
              <w:t>Salt Solution Thermo.</w:t>
            </w:r>
          </w:p>
          <w:p w:rsidR="004E5099" w:rsidRPr="00D93200" w:rsidRDefault="004E5099" w:rsidP="004E5099">
            <w:pPr>
              <w:jc w:val="center"/>
              <w:rPr>
                <w:rFonts w:asciiTheme="minorHAnsi" w:hAnsiTheme="minorHAnsi"/>
                <w:sz w:val="22"/>
                <w:szCs w:val="22"/>
                <w:lang w:val="pt-BR"/>
              </w:rPr>
            </w:pPr>
            <w:r w:rsidRPr="00D93200">
              <w:rPr>
                <w:rFonts w:asciiTheme="minorHAnsi" w:hAnsiTheme="minorHAnsi"/>
                <w:sz w:val="22"/>
                <w:szCs w:val="22"/>
              </w:rPr>
              <w:t>R&amp;O: Ch. 6</w:t>
            </w:r>
          </w:p>
        </w:tc>
        <w:tc>
          <w:tcPr>
            <w:tcW w:w="2182" w:type="dxa"/>
          </w:tcPr>
          <w:p w:rsidR="004E5099" w:rsidRPr="00D93200" w:rsidRDefault="004E5099" w:rsidP="004E5099">
            <w:pPr>
              <w:jc w:val="center"/>
              <w:rPr>
                <w:rFonts w:asciiTheme="minorHAnsi" w:hAnsiTheme="minorHAnsi"/>
                <w:sz w:val="22"/>
                <w:szCs w:val="22"/>
                <w:lang w:val="pt-BR"/>
              </w:rPr>
            </w:pPr>
            <w:r w:rsidRPr="00D93200">
              <w:rPr>
                <w:rFonts w:asciiTheme="minorHAnsi" w:hAnsiTheme="minorHAnsi"/>
                <w:sz w:val="22"/>
                <w:szCs w:val="22"/>
                <w:lang w:val="pt-BR"/>
              </w:rPr>
              <w:t>Solvents&amp;Acids/Bases</w:t>
            </w:r>
          </w:p>
          <w:p w:rsidR="004E5099" w:rsidRPr="00D93200" w:rsidRDefault="004E5099" w:rsidP="004E5099">
            <w:pPr>
              <w:jc w:val="center"/>
              <w:rPr>
                <w:rFonts w:asciiTheme="minorHAnsi" w:hAnsiTheme="minorHAnsi"/>
                <w:sz w:val="22"/>
                <w:szCs w:val="22"/>
                <w:lang w:val="pt-BR"/>
              </w:rPr>
            </w:pPr>
            <w:r w:rsidRPr="00D93200">
              <w:rPr>
                <w:rFonts w:asciiTheme="minorHAnsi" w:hAnsiTheme="minorHAnsi"/>
                <w:sz w:val="22"/>
                <w:szCs w:val="22"/>
                <w:lang w:val="pt-BR"/>
              </w:rPr>
              <w:t>R&amp;O: Ch. 7</w:t>
            </w:r>
          </w:p>
        </w:tc>
      </w:tr>
      <w:tr w:rsidR="004E5099" w:rsidRPr="00D93200" w:rsidTr="00A30B52">
        <w:tc>
          <w:tcPr>
            <w:tcW w:w="828" w:type="dxa"/>
            <w:vAlign w:val="center"/>
          </w:tcPr>
          <w:p w:rsidR="004E5099" w:rsidRPr="00D93200" w:rsidRDefault="004E5099" w:rsidP="004E5099">
            <w:pPr>
              <w:jc w:val="center"/>
              <w:rPr>
                <w:rFonts w:asciiTheme="minorHAnsi" w:hAnsiTheme="minorHAnsi"/>
                <w:sz w:val="22"/>
                <w:szCs w:val="22"/>
              </w:rPr>
            </w:pPr>
            <w:r>
              <w:rPr>
                <w:rFonts w:asciiTheme="minorHAnsi" w:hAnsiTheme="minorHAnsi"/>
                <w:sz w:val="22"/>
                <w:szCs w:val="22"/>
              </w:rPr>
              <w:t>3/</w:t>
            </w:r>
            <w:r w:rsidR="005619B9">
              <w:rPr>
                <w:rFonts w:asciiTheme="minorHAnsi" w:hAnsiTheme="minorHAnsi"/>
                <w:sz w:val="22"/>
                <w:szCs w:val="22"/>
              </w:rPr>
              <w:t>05</w:t>
            </w:r>
          </w:p>
        </w:tc>
        <w:tc>
          <w:tcPr>
            <w:tcW w:w="2250" w:type="dxa"/>
            <w:vAlign w:val="center"/>
          </w:tcPr>
          <w:p w:rsidR="004E5099" w:rsidRPr="00D93200" w:rsidRDefault="004E5099" w:rsidP="004E5099">
            <w:pPr>
              <w:jc w:val="center"/>
              <w:rPr>
                <w:rFonts w:asciiTheme="minorHAnsi" w:hAnsiTheme="minorHAnsi"/>
                <w:b/>
                <w:sz w:val="22"/>
                <w:szCs w:val="22"/>
                <w:lang w:val="pt-BR"/>
              </w:rPr>
            </w:pPr>
            <w:r w:rsidRPr="00D93200">
              <w:rPr>
                <w:rFonts w:asciiTheme="minorHAnsi" w:hAnsiTheme="minorHAnsi"/>
                <w:sz w:val="22"/>
                <w:szCs w:val="22"/>
                <w:lang w:val="pt-BR"/>
              </w:rPr>
              <w:t>HSAB Theory/ Trends, R&amp;O:Ch. 7</w:t>
            </w:r>
          </w:p>
        </w:tc>
        <w:tc>
          <w:tcPr>
            <w:tcW w:w="2137" w:type="dxa"/>
            <w:shd w:val="clear" w:color="auto" w:fill="C6D9F1" w:themeFill="text2" w:themeFillTint="33"/>
            <w:vAlign w:val="center"/>
          </w:tcPr>
          <w:p w:rsidR="004E5099" w:rsidRPr="00D93200" w:rsidRDefault="005346EF" w:rsidP="004E5099">
            <w:pPr>
              <w:jc w:val="center"/>
              <w:rPr>
                <w:rFonts w:asciiTheme="minorHAnsi" w:hAnsiTheme="minorHAnsi"/>
                <w:b/>
                <w:i/>
                <w:sz w:val="22"/>
                <w:szCs w:val="22"/>
              </w:rPr>
            </w:pPr>
            <w:r w:rsidRPr="00D93200">
              <w:rPr>
                <w:rFonts w:asciiTheme="minorHAnsi" w:hAnsiTheme="minorHAnsi"/>
                <w:b/>
                <w:i/>
                <w:sz w:val="22"/>
                <w:szCs w:val="22"/>
              </w:rPr>
              <w:t>Return Exam 1</w:t>
            </w:r>
          </w:p>
        </w:tc>
        <w:tc>
          <w:tcPr>
            <w:tcW w:w="2183" w:type="dxa"/>
            <w:shd w:val="clear" w:color="auto" w:fill="FFFFFF" w:themeFill="background1"/>
            <w:vAlign w:val="center"/>
          </w:tcPr>
          <w:p w:rsidR="005346EF" w:rsidRPr="00D93200" w:rsidRDefault="005346EF" w:rsidP="005346EF">
            <w:pPr>
              <w:jc w:val="center"/>
              <w:rPr>
                <w:rFonts w:asciiTheme="minorHAnsi" w:hAnsiTheme="minorHAnsi"/>
                <w:sz w:val="22"/>
                <w:szCs w:val="22"/>
              </w:rPr>
            </w:pPr>
            <w:r w:rsidRPr="00D93200">
              <w:rPr>
                <w:rFonts w:asciiTheme="minorHAnsi" w:hAnsiTheme="minorHAnsi"/>
                <w:sz w:val="22"/>
                <w:szCs w:val="22"/>
              </w:rPr>
              <w:t>Salts and pH</w:t>
            </w:r>
          </w:p>
          <w:p w:rsidR="004E5099" w:rsidRPr="00D93200" w:rsidRDefault="005346EF" w:rsidP="005346EF">
            <w:pPr>
              <w:jc w:val="center"/>
              <w:rPr>
                <w:rFonts w:asciiTheme="minorHAnsi" w:hAnsiTheme="minorHAnsi"/>
                <w:b/>
                <w:sz w:val="22"/>
                <w:szCs w:val="22"/>
                <w:lang w:val="pt-BR"/>
              </w:rPr>
            </w:pPr>
            <w:r w:rsidRPr="00D93200">
              <w:rPr>
                <w:rFonts w:asciiTheme="minorHAnsi" w:hAnsiTheme="minorHAnsi"/>
                <w:sz w:val="22"/>
                <w:szCs w:val="22"/>
              </w:rPr>
              <w:t>K&amp;T Ch. 17</w:t>
            </w:r>
            <w:r>
              <w:rPr>
                <w:rFonts w:asciiTheme="minorHAnsi" w:hAnsiTheme="minorHAnsi"/>
                <w:sz w:val="22"/>
                <w:szCs w:val="22"/>
              </w:rPr>
              <w:t xml:space="preserve"> </w:t>
            </w:r>
          </w:p>
        </w:tc>
        <w:tc>
          <w:tcPr>
            <w:tcW w:w="2182" w:type="dxa"/>
            <w:vAlign w:val="center"/>
          </w:tcPr>
          <w:p w:rsidR="004E5099" w:rsidRPr="00D93200" w:rsidRDefault="004E5099" w:rsidP="004E5099">
            <w:pPr>
              <w:jc w:val="center"/>
              <w:rPr>
                <w:rFonts w:asciiTheme="minorHAnsi" w:hAnsiTheme="minorHAnsi"/>
                <w:sz w:val="22"/>
                <w:szCs w:val="22"/>
                <w:lang w:val="fr-FR"/>
              </w:rPr>
            </w:pPr>
            <w:r w:rsidRPr="00D93200">
              <w:rPr>
                <w:rFonts w:asciiTheme="minorHAnsi" w:hAnsiTheme="minorHAnsi"/>
                <w:sz w:val="22"/>
                <w:szCs w:val="22"/>
                <w:lang w:val="fr-FR"/>
              </w:rPr>
              <w:t>Redox Eqns/ E°</w:t>
            </w:r>
          </w:p>
          <w:p w:rsidR="004E5099" w:rsidRPr="00D93200" w:rsidRDefault="004E5099" w:rsidP="004E5099">
            <w:pPr>
              <w:jc w:val="center"/>
              <w:rPr>
                <w:rFonts w:asciiTheme="minorHAnsi" w:hAnsiTheme="minorHAnsi"/>
                <w:sz w:val="22"/>
                <w:szCs w:val="22"/>
                <w:lang w:val="fr-FR"/>
              </w:rPr>
            </w:pPr>
            <w:r w:rsidRPr="00D93200">
              <w:rPr>
                <w:rFonts w:asciiTheme="minorHAnsi" w:hAnsiTheme="minorHAnsi"/>
                <w:sz w:val="22"/>
                <w:szCs w:val="22"/>
                <w:lang w:val="fr-FR"/>
              </w:rPr>
              <w:t xml:space="preserve">K&amp;T: Ch. 19 </w:t>
            </w:r>
          </w:p>
          <w:p w:rsidR="004E5099" w:rsidRPr="00D93200" w:rsidRDefault="004E5099" w:rsidP="004E5099">
            <w:pPr>
              <w:jc w:val="center"/>
              <w:rPr>
                <w:rFonts w:asciiTheme="minorHAnsi" w:hAnsiTheme="minorHAnsi"/>
                <w:sz w:val="22"/>
                <w:szCs w:val="22"/>
                <w:lang w:val="pt-BR"/>
              </w:rPr>
            </w:pPr>
            <w:r w:rsidRPr="00D93200">
              <w:rPr>
                <w:rFonts w:asciiTheme="minorHAnsi" w:hAnsiTheme="minorHAnsi"/>
                <w:sz w:val="22"/>
                <w:szCs w:val="22"/>
                <w:lang w:val="fr-FR"/>
              </w:rPr>
              <w:t>R&amp;O : Ch. 8</w:t>
            </w:r>
          </w:p>
        </w:tc>
      </w:tr>
      <w:tr w:rsidR="004E5099" w:rsidRPr="00D93200" w:rsidTr="006C2780">
        <w:tc>
          <w:tcPr>
            <w:tcW w:w="828" w:type="dxa"/>
            <w:vAlign w:val="center"/>
          </w:tcPr>
          <w:p w:rsidR="004E5099" w:rsidRPr="00D93200" w:rsidRDefault="004E5099" w:rsidP="004E5099">
            <w:pPr>
              <w:jc w:val="center"/>
              <w:rPr>
                <w:rFonts w:asciiTheme="minorHAnsi" w:hAnsiTheme="minorHAnsi"/>
                <w:sz w:val="22"/>
                <w:szCs w:val="22"/>
              </w:rPr>
            </w:pPr>
            <w:r w:rsidRPr="00D93200">
              <w:rPr>
                <w:rFonts w:asciiTheme="minorHAnsi" w:hAnsiTheme="minorHAnsi"/>
                <w:sz w:val="22"/>
                <w:szCs w:val="22"/>
              </w:rPr>
              <w:t>3/</w:t>
            </w:r>
            <w:r>
              <w:rPr>
                <w:rFonts w:asciiTheme="minorHAnsi" w:hAnsiTheme="minorHAnsi"/>
                <w:sz w:val="22"/>
                <w:szCs w:val="22"/>
              </w:rPr>
              <w:t>1</w:t>
            </w:r>
            <w:r w:rsidR="005619B9">
              <w:rPr>
                <w:rFonts w:asciiTheme="minorHAnsi" w:hAnsiTheme="minorHAnsi"/>
                <w:sz w:val="22"/>
                <w:szCs w:val="22"/>
              </w:rPr>
              <w:t>2</w:t>
            </w:r>
          </w:p>
        </w:tc>
        <w:tc>
          <w:tcPr>
            <w:tcW w:w="2250" w:type="dxa"/>
            <w:vAlign w:val="center"/>
          </w:tcPr>
          <w:p w:rsidR="004E5099" w:rsidRPr="00D93200" w:rsidRDefault="004E5099" w:rsidP="004E5099">
            <w:pPr>
              <w:jc w:val="center"/>
              <w:rPr>
                <w:rFonts w:asciiTheme="minorHAnsi" w:hAnsiTheme="minorHAnsi"/>
                <w:sz w:val="22"/>
                <w:szCs w:val="22"/>
                <w:lang w:val="fr-FR"/>
              </w:rPr>
            </w:pPr>
            <w:r w:rsidRPr="00D93200">
              <w:rPr>
                <w:rFonts w:asciiTheme="minorHAnsi" w:hAnsiTheme="minorHAnsi"/>
                <w:sz w:val="22"/>
                <w:szCs w:val="22"/>
                <w:lang w:val="fr-FR"/>
              </w:rPr>
              <w:t>Nernst Equation</w:t>
            </w:r>
          </w:p>
          <w:p w:rsidR="004E5099" w:rsidRPr="00D93200" w:rsidRDefault="004E5099" w:rsidP="004E5099">
            <w:pPr>
              <w:jc w:val="center"/>
              <w:rPr>
                <w:rFonts w:asciiTheme="minorHAnsi" w:hAnsiTheme="minorHAnsi"/>
                <w:sz w:val="22"/>
                <w:szCs w:val="22"/>
              </w:rPr>
            </w:pPr>
            <w:r w:rsidRPr="00D93200">
              <w:rPr>
                <w:rFonts w:asciiTheme="minorHAnsi" w:hAnsiTheme="minorHAnsi"/>
                <w:sz w:val="22"/>
                <w:szCs w:val="22"/>
                <w:lang w:val="fr-FR"/>
              </w:rPr>
              <w:t>K&amp;T: Ch. 19</w:t>
            </w:r>
          </w:p>
        </w:tc>
        <w:tc>
          <w:tcPr>
            <w:tcW w:w="2137" w:type="dxa"/>
            <w:shd w:val="clear" w:color="auto" w:fill="FFC000"/>
            <w:vAlign w:val="center"/>
          </w:tcPr>
          <w:p w:rsidR="004E5099" w:rsidRPr="00D93200" w:rsidRDefault="004E5099" w:rsidP="004E5099">
            <w:pPr>
              <w:jc w:val="center"/>
              <w:rPr>
                <w:rFonts w:asciiTheme="minorHAnsi" w:hAnsiTheme="minorHAnsi"/>
                <w:sz w:val="22"/>
                <w:szCs w:val="22"/>
              </w:rPr>
            </w:pPr>
            <w:r w:rsidRPr="00D93200">
              <w:rPr>
                <w:rFonts w:asciiTheme="minorHAnsi" w:hAnsiTheme="minorHAnsi"/>
                <w:sz w:val="22"/>
                <w:szCs w:val="22"/>
              </w:rPr>
              <w:t>Recitation/</w:t>
            </w:r>
          </w:p>
          <w:p w:rsidR="004E5099" w:rsidRPr="00D93200" w:rsidRDefault="004E5099" w:rsidP="004E5099">
            <w:pPr>
              <w:jc w:val="center"/>
              <w:rPr>
                <w:rFonts w:asciiTheme="minorHAnsi" w:hAnsiTheme="minorHAnsi"/>
                <w:sz w:val="22"/>
                <w:szCs w:val="22"/>
                <w:lang w:val="pt-BR"/>
              </w:rPr>
            </w:pPr>
            <w:r w:rsidRPr="00D93200">
              <w:rPr>
                <w:rFonts w:asciiTheme="minorHAnsi" w:hAnsiTheme="minorHAnsi"/>
                <w:sz w:val="22"/>
                <w:szCs w:val="22"/>
              </w:rPr>
              <w:t>Group Work</w:t>
            </w:r>
            <w:r w:rsidRPr="00D93200">
              <w:rPr>
                <w:rFonts w:asciiTheme="minorHAnsi" w:hAnsiTheme="minorHAnsi"/>
                <w:sz w:val="22"/>
                <w:szCs w:val="22"/>
                <w:lang w:val="pt-BR"/>
              </w:rPr>
              <w:t xml:space="preserve"> </w:t>
            </w:r>
          </w:p>
        </w:tc>
        <w:tc>
          <w:tcPr>
            <w:tcW w:w="2183" w:type="dxa"/>
            <w:vAlign w:val="center"/>
          </w:tcPr>
          <w:p w:rsidR="004E5099" w:rsidRPr="00D93200" w:rsidRDefault="004E5099" w:rsidP="004E5099">
            <w:pPr>
              <w:jc w:val="center"/>
              <w:rPr>
                <w:rFonts w:asciiTheme="minorHAnsi" w:hAnsiTheme="minorHAnsi"/>
                <w:sz w:val="22"/>
                <w:szCs w:val="22"/>
                <w:lang w:val="pt-BR"/>
              </w:rPr>
            </w:pPr>
            <w:r w:rsidRPr="00D93200">
              <w:rPr>
                <w:rFonts w:asciiTheme="minorHAnsi" w:hAnsiTheme="minorHAnsi"/>
                <w:sz w:val="22"/>
                <w:szCs w:val="22"/>
                <w:lang w:val="pt-BR"/>
              </w:rPr>
              <w:t>Pourbaix/Frost Diagrams</w:t>
            </w:r>
          </w:p>
          <w:p w:rsidR="004E5099" w:rsidRPr="00D93200" w:rsidRDefault="004E5099" w:rsidP="004E5099">
            <w:pPr>
              <w:jc w:val="center"/>
              <w:rPr>
                <w:rFonts w:asciiTheme="minorHAnsi" w:hAnsiTheme="minorHAnsi"/>
                <w:sz w:val="22"/>
                <w:szCs w:val="22"/>
              </w:rPr>
            </w:pPr>
            <w:r w:rsidRPr="00D93200">
              <w:rPr>
                <w:rFonts w:asciiTheme="minorHAnsi" w:hAnsiTheme="minorHAnsi"/>
                <w:sz w:val="22"/>
                <w:szCs w:val="22"/>
                <w:lang w:val="pt-BR"/>
              </w:rPr>
              <w:t>R&amp;O : Ch. 8</w:t>
            </w:r>
          </w:p>
        </w:tc>
        <w:tc>
          <w:tcPr>
            <w:tcW w:w="2182" w:type="dxa"/>
            <w:vAlign w:val="center"/>
          </w:tcPr>
          <w:p w:rsidR="004E5099" w:rsidRPr="00D93200" w:rsidRDefault="004E5099" w:rsidP="004E5099">
            <w:pPr>
              <w:jc w:val="center"/>
              <w:rPr>
                <w:rFonts w:asciiTheme="minorHAnsi" w:hAnsiTheme="minorHAnsi"/>
                <w:sz w:val="22"/>
                <w:szCs w:val="22"/>
              </w:rPr>
            </w:pPr>
            <w:r w:rsidRPr="00D93200">
              <w:rPr>
                <w:rFonts w:asciiTheme="minorHAnsi" w:hAnsiTheme="minorHAnsi"/>
                <w:sz w:val="22"/>
                <w:szCs w:val="22"/>
              </w:rPr>
              <w:t>Periodic Trends</w:t>
            </w:r>
          </w:p>
          <w:p w:rsidR="004E5099" w:rsidRPr="00D93200" w:rsidRDefault="004E5099" w:rsidP="004E5099">
            <w:pPr>
              <w:jc w:val="center"/>
              <w:rPr>
                <w:rFonts w:asciiTheme="minorHAnsi" w:hAnsiTheme="minorHAnsi"/>
                <w:sz w:val="22"/>
                <w:szCs w:val="22"/>
                <w:lang w:val="pt-BR"/>
              </w:rPr>
            </w:pPr>
            <w:r w:rsidRPr="00D93200">
              <w:rPr>
                <w:rFonts w:asciiTheme="minorHAnsi" w:hAnsiTheme="minorHAnsi"/>
                <w:sz w:val="22"/>
                <w:szCs w:val="22"/>
              </w:rPr>
              <w:t>R&amp;O: Ch. 9</w:t>
            </w:r>
          </w:p>
        </w:tc>
      </w:tr>
      <w:tr w:rsidR="004E5099" w:rsidRPr="00D93200" w:rsidTr="006C303F">
        <w:tc>
          <w:tcPr>
            <w:tcW w:w="828" w:type="dxa"/>
            <w:shd w:val="clear" w:color="auto" w:fill="FBD4B4" w:themeFill="accent6" w:themeFillTint="66"/>
            <w:vAlign w:val="center"/>
          </w:tcPr>
          <w:p w:rsidR="004E5099" w:rsidRPr="00D93200" w:rsidRDefault="005619B9" w:rsidP="004E5099">
            <w:pPr>
              <w:jc w:val="center"/>
              <w:rPr>
                <w:rFonts w:asciiTheme="minorHAnsi" w:hAnsiTheme="minorHAnsi"/>
                <w:sz w:val="22"/>
                <w:szCs w:val="22"/>
                <w:lang w:val="pt-BR"/>
              </w:rPr>
            </w:pPr>
            <w:r>
              <w:rPr>
                <w:rFonts w:asciiTheme="minorHAnsi" w:hAnsiTheme="minorHAnsi"/>
                <w:sz w:val="22"/>
                <w:szCs w:val="22"/>
                <w:lang w:val="pt-BR"/>
              </w:rPr>
              <w:t>3/19</w:t>
            </w:r>
          </w:p>
        </w:tc>
        <w:tc>
          <w:tcPr>
            <w:tcW w:w="2250" w:type="dxa"/>
            <w:shd w:val="clear" w:color="auto" w:fill="FBD4B4" w:themeFill="accent6" w:themeFillTint="66"/>
            <w:vAlign w:val="center"/>
          </w:tcPr>
          <w:p w:rsidR="004E5099" w:rsidRPr="006C2A19" w:rsidRDefault="006C2A19" w:rsidP="004E5099">
            <w:pPr>
              <w:jc w:val="center"/>
              <w:rPr>
                <w:rFonts w:asciiTheme="minorHAnsi" w:hAnsiTheme="minorHAnsi"/>
                <w:b/>
                <w:i/>
                <w:sz w:val="22"/>
                <w:szCs w:val="22"/>
                <w:lang w:val="pt-BR"/>
              </w:rPr>
            </w:pPr>
            <w:r w:rsidRPr="006C2A19">
              <w:rPr>
                <w:rFonts w:asciiTheme="minorHAnsi" w:hAnsiTheme="minorHAnsi"/>
                <w:b/>
                <w:i/>
                <w:sz w:val="22"/>
                <w:szCs w:val="22"/>
                <w:lang w:val="pt-BR"/>
              </w:rPr>
              <w:t>Spring Break</w:t>
            </w:r>
          </w:p>
        </w:tc>
        <w:tc>
          <w:tcPr>
            <w:tcW w:w="2137" w:type="dxa"/>
            <w:shd w:val="clear" w:color="auto" w:fill="FBD4B4" w:themeFill="accent6" w:themeFillTint="66"/>
            <w:vAlign w:val="center"/>
          </w:tcPr>
          <w:p w:rsidR="004E5099" w:rsidRPr="00D93200" w:rsidRDefault="006C2A19" w:rsidP="004E5099">
            <w:pPr>
              <w:jc w:val="center"/>
              <w:rPr>
                <w:rFonts w:asciiTheme="minorHAnsi" w:hAnsiTheme="minorHAnsi"/>
                <w:sz w:val="22"/>
                <w:szCs w:val="22"/>
                <w:lang w:val="pt-BR"/>
              </w:rPr>
            </w:pPr>
            <w:r w:rsidRPr="006C2A19">
              <w:rPr>
                <w:rFonts w:asciiTheme="minorHAnsi" w:hAnsiTheme="minorHAnsi"/>
                <w:b/>
                <w:i/>
                <w:sz w:val="22"/>
                <w:szCs w:val="22"/>
                <w:lang w:val="pt-BR"/>
              </w:rPr>
              <w:t>Spring Break</w:t>
            </w:r>
          </w:p>
        </w:tc>
        <w:tc>
          <w:tcPr>
            <w:tcW w:w="2183" w:type="dxa"/>
            <w:shd w:val="clear" w:color="auto" w:fill="FBD4B4" w:themeFill="accent6" w:themeFillTint="66"/>
            <w:vAlign w:val="center"/>
          </w:tcPr>
          <w:p w:rsidR="004E5099" w:rsidRPr="00D93200" w:rsidRDefault="006C2A19" w:rsidP="004E5099">
            <w:pPr>
              <w:jc w:val="center"/>
              <w:rPr>
                <w:rFonts w:asciiTheme="minorHAnsi" w:hAnsiTheme="minorHAnsi"/>
                <w:sz w:val="22"/>
                <w:szCs w:val="22"/>
                <w:lang w:val="pt-BR"/>
              </w:rPr>
            </w:pPr>
            <w:r w:rsidRPr="006C2A19">
              <w:rPr>
                <w:rFonts w:asciiTheme="minorHAnsi" w:hAnsiTheme="minorHAnsi"/>
                <w:b/>
                <w:i/>
                <w:sz w:val="22"/>
                <w:szCs w:val="22"/>
                <w:lang w:val="pt-BR"/>
              </w:rPr>
              <w:t>Spring Break</w:t>
            </w:r>
          </w:p>
        </w:tc>
        <w:tc>
          <w:tcPr>
            <w:tcW w:w="2182" w:type="dxa"/>
            <w:shd w:val="clear" w:color="auto" w:fill="FBD4B4" w:themeFill="accent6" w:themeFillTint="66"/>
            <w:vAlign w:val="center"/>
          </w:tcPr>
          <w:p w:rsidR="004E5099" w:rsidRPr="00D93200" w:rsidRDefault="006C2A19" w:rsidP="004E5099">
            <w:pPr>
              <w:jc w:val="center"/>
              <w:rPr>
                <w:rFonts w:asciiTheme="minorHAnsi" w:hAnsiTheme="minorHAnsi"/>
                <w:sz w:val="22"/>
                <w:szCs w:val="22"/>
                <w:lang w:val="pt-BR"/>
              </w:rPr>
            </w:pPr>
            <w:r w:rsidRPr="006C2A19">
              <w:rPr>
                <w:rFonts w:asciiTheme="minorHAnsi" w:hAnsiTheme="minorHAnsi"/>
                <w:b/>
                <w:i/>
                <w:sz w:val="22"/>
                <w:szCs w:val="22"/>
                <w:lang w:val="pt-BR"/>
              </w:rPr>
              <w:t>Spring Break</w:t>
            </w:r>
          </w:p>
        </w:tc>
      </w:tr>
      <w:tr w:rsidR="006C2A19" w:rsidRPr="00D93200" w:rsidTr="00A30B52">
        <w:tc>
          <w:tcPr>
            <w:tcW w:w="828" w:type="dxa"/>
            <w:vAlign w:val="center"/>
          </w:tcPr>
          <w:p w:rsidR="006C2A19" w:rsidRPr="00D93200" w:rsidRDefault="006C2A19" w:rsidP="006C2A19">
            <w:pPr>
              <w:jc w:val="center"/>
              <w:rPr>
                <w:rFonts w:asciiTheme="minorHAnsi" w:hAnsiTheme="minorHAnsi"/>
                <w:sz w:val="22"/>
                <w:szCs w:val="22"/>
              </w:rPr>
            </w:pPr>
            <w:r>
              <w:rPr>
                <w:rFonts w:asciiTheme="minorHAnsi" w:hAnsiTheme="minorHAnsi"/>
                <w:sz w:val="22"/>
                <w:szCs w:val="22"/>
              </w:rPr>
              <w:t>3/2</w:t>
            </w:r>
            <w:r w:rsidR="005619B9">
              <w:rPr>
                <w:rFonts w:asciiTheme="minorHAnsi" w:hAnsiTheme="minorHAnsi"/>
                <w:sz w:val="22"/>
                <w:szCs w:val="22"/>
              </w:rPr>
              <w:t>6</w:t>
            </w:r>
          </w:p>
        </w:tc>
        <w:tc>
          <w:tcPr>
            <w:tcW w:w="2250" w:type="dxa"/>
            <w:shd w:val="clear" w:color="auto" w:fill="FFFFFF" w:themeFill="background1"/>
            <w:vAlign w:val="center"/>
          </w:tcPr>
          <w:p w:rsidR="006C2A19" w:rsidRPr="00D93200" w:rsidRDefault="006C2A19" w:rsidP="006C2A19">
            <w:pPr>
              <w:jc w:val="center"/>
              <w:rPr>
                <w:rFonts w:asciiTheme="minorHAnsi" w:hAnsiTheme="minorHAnsi"/>
                <w:sz w:val="22"/>
                <w:szCs w:val="22"/>
                <w:lang w:val="pt-BR"/>
              </w:rPr>
            </w:pPr>
            <w:r w:rsidRPr="00D93200">
              <w:rPr>
                <w:rFonts w:asciiTheme="minorHAnsi" w:hAnsiTheme="minorHAnsi"/>
                <w:sz w:val="22"/>
                <w:szCs w:val="22"/>
                <w:lang w:val="pt-BR"/>
              </w:rPr>
              <w:t>Hydrogen</w:t>
            </w:r>
          </w:p>
          <w:p w:rsidR="006C2A19" w:rsidRPr="00D93200" w:rsidRDefault="006C2A19" w:rsidP="006C2A19">
            <w:pPr>
              <w:jc w:val="center"/>
              <w:rPr>
                <w:rFonts w:asciiTheme="minorHAnsi" w:hAnsiTheme="minorHAnsi"/>
                <w:sz w:val="22"/>
                <w:szCs w:val="22"/>
                <w:lang w:val="pt-BR"/>
              </w:rPr>
            </w:pPr>
            <w:r w:rsidRPr="00D93200">
              <w:rPr>
                <w:rFonts w:asciiTheme="minorHAnsi" w:hAnsiTheme="minorHAnsi"/>
                <w:sz w:val="22"/>
                <w:szCs w:val="22"/>
                <w:lang w:val="pt-BR"/>
              </w:rPr>
              <w:t>R&amp;O: Ch. 10</w:t>
            </w:r>
          </w:p>
        </w:tc>
        <w:tc>
          <w:tcPr>
            <w:tcW w:w="2137" w:type="dxa"/>
            <w:shd w:val="clear" w:color="auto" w:fill="FFC000"/>
            <w:vAlign w:val="center"/>
          </w:tcPr>
          <w:p w:rsidR="00A30B52" w:rsidRPr="00D93200" w:rsidRDefault="00A30B52" w:rsidP="00A30B52">
            <w:pPr>
              <w:jc w:val="center"/>
              <w:rPr>
                <w:rFonts w:asciiTheme="minorHAnsi" w:hAnsiTheme="minorHAnsi"/>
                <w:sz w:val="22"/>
                <w:szCs w:val="22"/>
              </w:rPr>
            </w:pPr>
            <w:r w:rsidRPr="00D93200">
              <w:rPr>
                <w:rFonts w:asciiTheme="minorHAnsi" w:hAnsiTheme="minorHAnsi"/>
                <w:sz w:val="22"/>
                <w:szCs w:val="22"/>
              </w:rPr>
              <w:t>Recitation/</w:t>
            </w:r>
          </w:p>
          <w:p w:rsidR="006C2A19" w:rsidRPr="00D93200" w:rsidRDefault="00A30B52" w:rsidP="00A30B52">
            <w:pPr>
              <w:jc w:val="center"/>
              <w:rPr>
                <w:rFonts w:asciiTheme="minorHAnsi" w:hAnsiTheme="minorHAnsi"/>
                <w:sz w:val="22"/>
                <w:szCs w:val="22"/>
                <w:lang w:val="pt-BR"/>
              </w:rPr>
            </w:pPr>
            <w:r w:rsidRPr="00D93200">
              <w:rPr>
                <w:rFonts w:asciiTheme="minorHAnsi" w:hAnsiTheme="minorHAnsi"/>
                <w:sz w:val="22"/>
                <w:szCs w:val="22"/>
              </w:rPr>
              <w:t>Group Work</w:t>
            </w:r>
          </w:p>
        </w:tc>
        <w:tc>
          <w:tcPr>
            <w:tcW w:w="2183" w:type="dxa"/>
            <w:shd w:val="clear" w:color="auto" w:fill="FFFFFF" w:themeFill="background1"/>
            <w:vAlign w:val="center"/>
          </w:tcPr>
          <w:p w:rsidR="006C2A19" w:rsidRPr="00D93200" w:rsidRDefault="00A30B52" w:rsidP="00A30B52">
            <w:pPr>
              <w:jc w:val="center"/>
              <w:rPr>
                <w:rFonts w:asciiTheme="minorHAnsi" w:hAnsiTheme="minorHAnsi"/>
                <w:sz w:val="22"/>
                <w:szCs w:val="22"/>
                <w:lang w:val="pt-BR"/>
              </w:rPr>
            </w:pPr>
            <w:r w:rsidRPr="00D93200">
              <w:rPr>
                <w:rFonts w:asciiTheme="minorHAnsi" w:hAnsiTheme="minorHAnsi"/>
                <w:sz w:val="22"/>
                <w:szCs w:val="22"/>
              </w:rPr>
              <w:t>Alkalis: R&amp;O Ch.11</w:t>
            </w:r>
            <w:r w:rsidRPr="00D93200">
              <w:rPr>
                <w:rFonts w:asciiTheme="minorHAnsi" w:hAnsiTheme="minorHAnsi"/>
                <w:b/>
                <w:i/>
                <w:sz w:val="22"/>
                <w:szCs w:val="22"/>
              </w:rPr>
              <w:t xml:space="preserve"> </w:t>
            </w:r>
            <w:r w:rsidRPr="00D93200">
              <w:rPr>
                <w:rFonts w:asciiTheme="minorHAnsi" w:hAnsiTheme="minorHAnsi"/>
                <w:b/>
                <w:sz w:val="22"/>
                <w:szCs w:val="22"/>
                <w:lang w:val="pt-BR"/>
              </w:rPr>
              <w:t xml:space="preserve"> </w:t>
            </w:r>
          </w:p>
        </w:tc>
        <w:tc>
          <w:tcPr>
            <w:tcW w:w="2182" w:type="dxa"/>
            <w:shd w:val="clear" w:color="auto" w:fill="FFFFFF" w:themeFill="background1"/>
            <w:vAlign w:val="center"/>
          </w:tcPr>
          <w:p w:rsidR="006C2A19" w:rsidRPr="00D93200" w:rsidRDefault="006C2A19" w:rsidP="006C2A19">
            <w:pPr>
              <w:jc w:val="center"/>
              <w:rPr>
                <w:rFonts w:asciiTheme="minorHAnsi" w:hAnsiTheme="minorHAnsi"/>
                <w:sz w:val="22"/>
                <w:szCs w:val="22"/>
                <w:lang w:val="pt-BR"/>
              </w:rPr>
            </w:pPr>
            <w:r w:rsidRPr="00D93200">
              <w:rPr>
                <w:rFonts w:asciiTheme="minorHAnsi" w:hAnsiTheme="minorHAnsi"/>
                <w:sz w:val="22"/>
                <w:szCs w:val="22"/>
                <w:lang w:val="pt-BR"/>
              </w:rPr>
              <w:t>Alkaline Earths</w:t>
            </w:r>
          </w:p>
          <w:p w:rsidR="006C2A19" w:rsidRPr="00D93200" w:rsidRDefault="006C2A19" w:rsidP="006C2A19">
            <w:pPr>
              <w:jc w:val="center"/>
              <w:rPr>
                <w:rFonts w:asciiTheme="minorHAnsi" w:hAnsiTheme="minorHAnsi"/>
                <w:sz w:val="22"/>
                <w:szCs w:val="22"/>
                <w:lang w:val="pt-BR"/>
              </w:rPr>
            </w:pPr>
            <w:r w:rsidRPr="00D93200">
              <w:rPr>
                <w:rFonts w:asciiTheme="minorHAnsi" w:hAnsiTheme="minorHAnsi"/>
                <w:sz w:val="22"/>
                <w:szCs w:val="22"/>
                <w:lang w:val="pt-BR"/>
              </w:rPr>
              <w:t>R&amp;O: Ch. 12</w:t>
            </w:r>
          </w:p>
        </w:tc>
      </w:tr>
      <w:tr w:rsidR="006C2A19" w:rsidRPr="00D93200" w:rsidTr="006C303F">
        <w:tc>
          <w:tcPr>
            <w:tcW w:w="828" w:type="dxa"/>
            <w:shd w:val="clear" w:color="auto" w:fill="FFFFFF" w:themeFill="background1"/>
            <w:vAlign w:val="center"/>
          </w:tcPr>
          <w:p w:rsidR="006C2A19" w:rsidRPr="00D93200" w:rsidRDefault="006C2A19" w:rsidP="006C2A19">
            <w:pPr>
              <w:jc w:val="center"/>
              <w:rPr>
                <w:rFonts w:asciiTheme="minorHAnsi" w:hAnsiTheme="minorHAnsi"/>
                <w:sz w:val="22"/>
                <w:szCs w:val="22"/>
              </w:rPr>
            </w:pPr>
            <w:r>
              <w:rPr>
                <w:rFonts w:asciiTheme="minorHAnsi" w:hAnsiTheme="minorHAnsi"/>
                <w:sz w:val="22"/>
                <w:szCs w:val="22"/>
              </w:rPr>
              <w:t>4/</w:t>
            </w:r>
            <w:r w:rsidR="005619B9">
              <w:rPr>
                <w:rFonts w:asciiTheme="minorHAnsi" w:hAnsiTheme="minorHAnsi"/>
                <w:sz w:val="22"/>
                <w:szCs w:val="22"/>
              </w:rPr>
              <w:t>02</w:t>
            </w:r>
          </w:p>
        </w:tc>
        <w:tc>
          <w:tcPr>
            <w:tcW w:w="2250" w:type="dxa"/>
            <w:shd w:val="clear" w:color="auto" w:fill="CCC0D9" w:themeFill="accent4" w:themeFillTint="66"/>
            <w:vAlign w:val="center"/>
          </w:tcPr>
          <w:p w:rsidR="006C2A19" w:rsidRPr="00D93200" w:rsidRDefault="006C2A19" w:rsidP="006C2A19">
            <w:pPr>
              <w:jc w:val="center"/>
              <w:rPr>
                <w:rFonts w:asciiTheme="minorHAnsi" w:hAnsiTheme="minorHAnsi"/>
                <w:b/>
                <w:i/>
                <w:sz w:val="22"/>
                <w:szCs w:val="22"/>
              </w:rPr>
            </w:pPr>
            <w:r w:rsidRPr="00D93200">
              <w:rPr>
                <w:rFonts w:asciiTheme="minorHAnsi" w:hAnsiTheme="minorHAnsi"/>
                <w:b/>
                <w:sz w:val="22"/>
                <w:szCs w:val="22"/>
              </w:rPr>
              <w:t>Review for Exam 2</w:t>
            </w:r>
          </w:p>
        </w:tc>
        <w:tc>
          <w:tcPr>
            <w:tcW w:w="2137" w:type="dxa"/>
            <w:shd w:val="clear" w:color="auto" w:fill="92D050"/>
            <w:vAlign w:val="center"/>
          </w:tcPr>
          <w:p w:rsidR="006C2A19" w:rsidRPr="00D93200" w:rsidRDefault="006C2A19" w:rsidP="006C2A19">
            <w:pPr>
              <w:jc w:val="center"/>
              <w:rPr>
                <w:rFonts w:asciiTheme="minorHAnsi" w:hAnsiTheme="minorHAnsi"/>
                <w:b/>
                <w:sz w:val="22"/>
                <w:szCs w:val="22"/>
                <w:lang w:val="pt-BR"/>
              </w:rPr>
            </w:pPr>
            <w:r w:rsidRPr="00D93200">
              <w:rPr>
                <w:rFonts w:asciiTheme="minorHAnsi" w:hAnsiTheme="minorHAnsi"/>
                <w:b/>
                <w:sz w:val="22"/>
                <w:szCs w:val="22"/>
                <w:lang w:val="pt-BR"/>
              </w:rPr>
              <w:t>Exam 2</w:t>
            </w:r>
          </w:p>
          <w:p w:rsidR="006C2A19" w:rsidRPr="00D93200" w:rsidRDefault="006C2A19" w:rsidP="006C2A19">
            <w:pPr>
              <w:jc w:val="center"/>
              <w:rPr>
                <w:rFonts w:asciiTheme="minorHAnsi" w:hAnsiTheme="minorHAnsi"/>
                <w:i/>
                <w:sz w:val="22"/>
                <w:szCs w:val="22"/>
              </w:rPr>
            </w:pPr>
            <w:r w:rsidRPr="00D93200">
              <w:rPr>
                <w:rFonts w:asciiTheme="minorHAnsi" w:hAnsiTheme="minorHAnsi"/>
                <w:sz w:val="22"/>
                <w:szCs w:val="22"/>
                <w:lang w:val="pt-BR"/>
              </w:rPr>
              <w:t xml:space="preserve">K&amp;T Ch. 19;   </w:t>
            </w:r>
            <w:r>
              <w:rPr>
                <w:rFonts w:asciiTheme="minorHAnsi" w:hAnsiTheme="minorHAnsi"/>
                <w:sz w:val="22"/>
                <w:szCs w:val="22"/>
                <w:lang w:val="pt-BR"/>
              </w:rPr>
              <w:t xml:space="preserve">       </w:t>
            </w:r>
            <w:r w:rsidRPr="00D93200">
              <w:rPr>
                <w:rFonts w:asciiTheme="minorHAnsi" w:hAnsiTheme="minorHAnsi"/>
                <w:sz w:val="22"/>
                <w:szCs w:val="22"/>
                <w:lang w:val="pt-BR"/>
              </w:rPr>
              <w:t>R&amp;O: Chs.5-10</w:t>
            </w:r>
          </w:p>
        </w:tc>
        <w:tc>
          <w:tcPr>
            <w:tcW w:w="2183" w:type="dxa"/>
            <w:shd w:val="clear" w:color="auto" w:fill="FFFFFF" w:themeFill="background1"/>
            <w:vAlign w:val="center"/>
          </w:tcPr>
          <w:p w:rsidR="006C2A19" w:rsidRPr="00D93200" w:rsidRDefault="006C2A19" w:rsidP="006C2A19">
            <w:pPr>
              <w:jc w:val="center"/>
              <w:rPr>
                <w:rFonts w:asciiTheme="minorHAnsi" w:hAnsiTheme="minorHAnsi"/>
                <w:sz w:val="22"/>
                <w:szCs w:val="22"/>
              </w:rPr>
            </w:pPr>
            <w:r w:rsidRPr="00D93200">
              <w:rPr>
                <w:rFonts w:asciiTheme="minorHAnsi" w:hAnsiTheme="minorHAnsi"/>
                <w:sz w:val="22"/>
                <w:szCs w:val="22"/>
              </w:rPr>
              <w:t>Grp. 13/Spinels</w:t>
            </w:r>
          </w:p>
          <w:p w:rsidR="006C2A19" w:rsidRPr="00D93200" w:rsidRDefault="006C2A19" w:rsidP="006C2A19">
            <w:pPr>
              <w:jc w:val="center"/>
              <w:rPr>
                <w:rFonts w:asciiTheme="minorHAnsi" w:hAnsiTheme="minorHAnsi"/>
                <w:b/>
                <w:i/>
                <w:sz w:val="22"/>
                <w:szCs w:val="22"/>
              </w:rPr>
            </w:pPr>
            <w:r w:rsidRPr="00D93200">
              <w:rPr>
                <w:rFonts w:asciiTheme="minorHAnsi" w:hAnsiTheme="minorHAnsi"/>
                <w:sz w:val="22"/>
                <w:szCs w:val="22"/>
              </w:rPr>
              <w:t>R&amp;O: Ch. 13</w:t>
            </w:r>
          </w:p>
        </w:tc>
        <w:tc>
          <w:tcPr>
            <w:tcW w:w="2182" w:type="dxa"/>
            <w:shd w:val="clear" w:color="auto" w:fill="FFFFFF" w:themeFill="background1"/>
            <w:vAlign w:val="center"/>
          </w:tcPr>
          <w:p w:rsidR="006C2A19" w:rsidRDefault="005346EF" w:rsidP="006C2A19">
            <w:pPr>
              <w:jc w:val="center"/>
              <w:rPr>
                <w:rFonts w:asciiTheme="minorHAnsi" w:hAnsiTheme="minorHAnsi"/>
                <w:sz w:val="22"/>
                <w:szCs w:val="22"/>
              </w:rPr>
            </w:pPr>
            <w:r w:rsidRPr="00B4539E">
              <w:rPr>
                <w:rFonts w:asciiTheme="minorHAnsi" w:hAnsiTheme="minorHAnsi"/>
                <w:color w:val="FF0000"/>
                <w:sz w:val="22"/>
                <w:szCs w:val="22"/>
              </w:rPr>
              <w:t>*</w:t>
            </w:r>
            <w:r w:rsidR="00A30B52">
              <w:rPr>
                <w:rFonts w:asciiTheme="minorHAnsi" w:hAnsiTheme="minorHAnsi"/>
                <w:sz w:val="22"/>
                <w:szCs w:val="22"/>
              </w:rPr>
              <w:t xml:space="preserve">Grp. 14/Carbon </w:t>
            </w:r>
          </w:p>
          <w:p w:rsidR="00A30B52" w:rsidRPr="00A30B52" w:rsidRDefault="00A30B52" w:rsidP="006C2A19">
            <w:pPr>
              <w:jc w:val="center"/>
              <w:rPr>
                <w:rFonts w:asciiTheme="minorHAnsi" w:hAnsiTheme="minorHAnsi"/>
                <w:sz w:val="22"/>
                <w:szCs w:val="22"/>
              </w:rPr>
            </w:pPr>
            <w:r>
              <w:rPr>
                <w:rFonts w:asciiTheme="minorHAnsi" w:hAnsiTheme="minorHAnsi"/>
                <w:sz w:val="22"/>
                <w:szCs w:val="22"/>
              </w:rPr>
              <w:t>R&amp;O Ch. 14</w:t>
            </w:r>
          </w:p>
        </w:tc>
      </w:tr>
      <w:tr w:rsidR="006C2A19" w:rsidRPr="00D93200" w:rsidTr="00A30B52">
        <w:tc>
          <w:tcPr>
            <w:tcW w:w="828" w:type="dxa"/>
            <w:vAlign w:val="center"/>
          </w:tcPr>
          <w:p w:rsidR="006C2A19" w:rsidRPr="00D93200" w:rsidRDefault="006C2A19" w:rsidP="006C2A19">
            <w:pPr>
              <w:jc w:val="center"/>
              <w:rPr>
                <w:rFonts w:asciiTheme="minorHAnsi" w:hAnsiTheme="minorHAnsi"/>
                <w:sz w:val="22"/>
                <w:szCs w:val="22"/>
              </w:rPr>
            </w:pPr>
            <w:r w:rsidRPr="00D93200">
              <w:rPr>
                <w:rFonts w:asciiTheme="minorHAnsi" w:hAnsiTheme="minorHAnsi"/>
                <w:sz w:val="22"/>
                <w:szCs w:val="22"/>
              </w:rPr>
              <w:t>4/</w:t>
            </w:r>
            <w:r w:rsidR="005619B9">
              <w:rPr>
                <w:rFonts w:asciiTheme="minorHAnsi" w:hAnsiTheme="minorHAnsi"/>
                <w:sz w:val="22"/>
                <w:szCs w:val="22"/>
              </w:rPr>
              <w:t>09</w:t>
            </w:r>
          </w:p>
        </w:tc>
        <w:tc>
          <w:tcPr>
            <w:tcW w:w="2250" w:type="dxa"/>
            <w:vAlign w:val="center"/>
          </w:tcPr>
          <w:p w:rsidR="006C2A19" w:rsidRPr="00D93200" w:rsidRDefault="006C2A19" w:rsidP="006C2A19">
            <w:pPr>
              <w:jc w:val="center"/>
              <w:rPr>
                <w:rFonts w:asciiTheme="minorHAnsi" w:hAnsiTheme="minorHAnsi"/>
                <w:sz w:val="22"/>
                <w:szCs w:val="22"/>
                <w:lang w:val="pt-BR"/>
              </w:rPr>
            </w:pPr>
            <w:r w:rsidRPr="00D93200">
              <w:rPr>
                <w:rFonts w:asciiTheme="minorHAnsi" w:hAnsiTheme="minorHAnsi"/>
                <w:sz w:val="22"/>
                <w:szCs w:val="22"/>
                <w:lang w:val="pt-BR"/>
              </w:rPr>
              <w:t>Silicates</w:t>
            </w:r>
          </w:p>
          <w:p w:rsidR="006C2A19" w:rsidRPr="00D93200" w:rsidRDefault="006C2A19" w:rsidP="006C2A19">
            <w:pPr>
              <w:jc w:val="center"/>
              <w:rPr>
                <w:rFonts w:asciiTheme="minorHAnsi" w:hAnsiTheme="minorHAnsi"/>
                <w:b/>
                <w:sz w:val="22"/>
                <w:szCs w:val="22"/>
              </w:rPr>
            </w:pPr>
            <w:r w:rsidRPr="00D93200">
              <w:rPr>
                <w:rFonts w:asciiTheme="minorHAnsi" w:hAnsiTheme="minorHAnsi"/>
                <w:sz w:val="22"/>
                <w:szCs w:val="22"/>
                <w:lang w:val="pt-BR"/>
              </w:rPr>
              <w:t xml:space="preserve">R&amp;O: Ch. 14 </w:t>
            </w:r>
          </w:p>
        </w:tc>
        <w:tc>
          <w:tcPr>
            <w:tcW w:w="2137" w:type="dxa"/>
            <w:shd w:val="clear" w:color="auto" w:fill="B8CCE4" w:themeFill="accent1" w:themeFillTint="66"/>
            <w:vAlign w:val="center"/>
          </w:tcPr>
          <w:p w:rsidR="006C2A19" w:rsidRPr="00D93200" w:rsidRDefault="006C2A19" w:rsidP="006C2A19">
            <w:pPr>
              <w:jc w:val="center"/>
              <w:rPr>
                <w:rFonts w:asciiTheme="minorHAnsi" w:hAnsiTheme="minorHAnsi"/>
                <w:b/>
                <w:i/>
                <w:sz w:val="22"/>
                <w:szCs w:val="22"/>
              </w:rPr>
            </w:pPr>
            <w:r>
              <w:rPr>
                <w:rFonts w:asciiTheme="minorHAnsi" w:hAnsiTheme="minorHAnsi"/>
                <w:sz w:val="22"/>
                <w:szCs w:val="22"/>
              </w:rPr>
              <w:t xml:space="preserve"> </w:t>
            </w:r>
            <w:r w:rsidR="00A30B52" w:rsidRPr="00D93200">
              <w:rPr>
                <w:rFonts w:asciiTheme="minorHAnsi" w:hAnsiTheme="minorHAnsi"/>
                <w:b/>
                <w:i/>
                <w:sz w:val="22"/>
                <w:szCs w:val="22"/>
                <w:lang w:val="pt-BR"/>
              </w:rPr>
              <w:t>Return Exam 2</w:t>
            </w:r>
          </w:p>
        </w:tc>
        <w:tc>
          <w:tcPr>
            <w:tcW w:w="2183" w:type="dxa"/>
            <w:shd w:val="clear" w:color="auto" w:fill="FFFFFF" w:themeFill="background1"/>
            <w:vAlign w:val="center"/>
          </w:tcPr>
          <w:p w:rsidR="00A30B52" w:rsidRPr="00D93200" w:rsidRDefault="00A30B52" w:rsidP="00A30B52">
            <w:pPr>
              <w:jc w:val="center"/>
              <w:rPr>
                <w:rFonts w:asciiTheme="minorHAnsi" w:hAnsiTheme="minorHAnsi"/>
                <w:sz w:val="22"/>
                <w:szCs w:val="22"/>
              </w:rPr>
            </w:pPr>
            <w:r w:rsidRPr="00D93200">
              <w:rPr>
                <w:rFonts w:asciiTheme="minorHAnsi" w:hAnsiTheme="minorHAnsi"/>
                <w:sz w:val="22"/>
                <w:szCs w:val="22"/>
              </w:rPr>
              <w:t>Group 15</w:t>
            </w:r>
          </w:p>
          <w:p w:rsidR="006C2A19" w:rsidRPr="00D93200" w:rsidRDefault="00A30B52" w:rsidP="00A30B52">
            <w:pPr>
              <w:jc w:val="center"/>
              <w:rPr>
                <w:rFonts w:asciiTheme="minorHAnsi" w:hAnsiTheme="minorHAnsi"/>
                <w:sz w:val="22"/>
                <w:szCs w:val="22"/>
              </w:rPr>
            </w:pPr>
            <w:r w:rsidRPr="00D93200">
              <w:rPr>
                <w:rFonts w:asciiTheme="minorHAnsi" w:hAnsiTheme="minorHAnsi"/>
                <w:sz w:val="22"/>
                <w:szCs w:val="22"/>
              </w:rPr>
              <w:t>R&amp;O: Ch. 15</w:t>
            </w:r>
            <w:r>
              <w:rPr>
                <w:rFonts w:asciiTheme="minorHAnsi" w:hAnsiTheme="minorHAnsi"/>
                <w:sz w:val="22"/>
                <w:szCs w:val="22"/>
              </w:rPr>
              <w:t xml:space="preserve"> </w:t>
            </w:r>
          </w:p>
        </w:tc>
        <w:tc>
          <w:tcPr>
            <w:tcW w:w="2182" w:type="dxa"/>
            <w:shd w:val="clear" w:color="auto" w:fill="auto"/>
            <w:vAlign w:val="center"/>
          </w:tcPr>
          <w:p w:rsidR="006C2A19" w:rsidRPr="00D93200" w:rsidRDefault="006C2A19" w:rsidP="006C2A19">
            <w:pPr>
              <w:jc w:val="center"/>
              <w:rPr>
                <w:rFonts w:asciiTheme="minorHAnsi" w:hAnsiTheme="minorHAnsi"/>
                <w:sz w:val="22"/>
                <w:szCs w:val="22"/>
                <w:lang w:val="pt-BR"/>
              </w:rPr>
            </w:pPr>
            <w:r w:rsidRPr="00D93200">
              <w:rPr>
                <w:rFonts w:asciiTheme="minorHAnsi" w:hAnsiTheme="minorHAnsi"/>
                <w:sz w:val="22"/>
                <w:szCs w:val="22"/>
                <w:lang w:val="pt-BR"/>
              </w:rPr>
              <w:t>Group 14</w:t>
            </w:r>
          </w:p>
          <w:p w:rsidR="006C2A19" w:rsidRPr="00D93200" w:rsidRDefault="006C2A19" w:rsidP="006C2A19">
            <w:pPr>
              <w:jc w:val="center"/>
              <w:rPr>
                <w:rFonts w:asciiTheme="minorHAnsi" w:hAnsiTheme="minorHAnsi"/>
                <w:sz w:val="22"/>
                <w:szCs w:val="22"/>
                <w:lang w:val="pt-BR"/>
              </w:rPr>
            </w:pPr>
            <w:r w:rsidRPr="00D93200">
              <w:rPr>
                <w:rFonts w:asciiTheme="minorHAnsi" w:hAnsiTheme="minorHAnsi"/>
                <w:sz w:val="22"/>
                <w:szCs w:val="22"/>
                <w:lang w:val="pt-BR"/>
              </w:rPr>
              <w:t>R&amp;O: Ch. 14</w:t>
            </w:r>
          </w:p>
        </w:tc>
      </w:tr>
      <w:tr w:rsidR="00A30B52" w:rsidRPr="00D93200" w:rsidTr="00A30B52">
        <w:tc>
          <w:tcPr>
            <w:tcW w:w="828" w:type="dxa"/>
            <w:vAlign w:val="center"/>
          </w:tcPr>
          <w:p w:rsidR="00A30B52" w:rsidRPr="00D93200" w:rsidRDefault="00A30B52" w:rsidP="00A30B52">
            <w:pPr>
              <w:jc w:val="center"/>
              <w:rPr>
                <w:rFonts w:asciiTheme="minorHAnsi" w:hAnsiTheme="minorHAnsi"/>
                <w:sz w:val="22"/>
                <w:szCs w:val="22"/>
              </w:rPr>
            </w:pPr>
            <w:r w:rsidRPr="00D93200">
              <w:rPr>
                <w:rFonts w:asciiTheme="minorHAnsi" w:hAnsiTheme="minorHAnsi"/>
                <w:sz w:val="22"/>
                <w:szCs w:val="22"/>
              </w:rPr>
              <w:t>4/1</w:t>
            </w:r>
            <w:r w:rsidR="005619B9">
              <w:rPr>
                <w:rFonts w:asciiTheme="minorHAnsi" w:hAnsiTheme="minorHAnsi"/>
                <w:sz w:val="22"/>
                <w:szCs w:val="22"/>
              </w:rPr>
              <w:t>6</w:t>
            </w:r>
          </w:p>
        </w:tc>
        <w:tc>
          <w:tcPr>
            <w:tcW w:w="2250" w:type="dxa"/>
            <w:shd w:val="clear" w:color="auto" w:fill="auto"/>
          </w:tcPr>
          <w:p w:rsidR="00A30B52" w:rsidRPr="00D93200" w:rsidRDefault="00A30B52" w:rsidP="00A30B52">
            <w:pPr>
              <w:jc w:val="center"/>
              <w:rPr>
                <w:rFonts w:asciiTheme="minorHAnsi" w:hAnsiTheme="minorHAnsi"/>
                <w:sz w:val="22"/>
                <w:szCs w:val="22"/>
                <w:lang w:val="pt-BR"/>
              </w:rPr>
            </w:pPr>
            <w:r w:rsidRPr="00D93200">
              <w:rPr>
                <w:rFonts w:asciiTheme="minorHAnsi" w:hAnsiTheme="minorHAnsi"/>
                <w:sz w:val="22"/>
                <w:szCs w:val="22"/>
                <w:lang w:val="pt-BR"/>
              </w:rPr>
              <w:t>Group 16</w:t>
            </w:r>
          </w:p>
          <w:p w:rsidR="00A30B52" w:rsidRPr="00D93200" w:rsidRDefault="00A30B52" w:rsidP="00A30B52">
            <w:pPr>
              <w:jc w:val="center"/>
              <w:rPr>
                <w:rFonts w:asciiTheme="minorHAnsi" w:hAnsiTheme="minorHAnsi"/>
                <w:sz w:val="22"/>
                <w:szCs w:val="22"/>
              </w:rPr>
            </w:pPr>
            <w:r w:rsidRPr="00D93200">
              <w:rPr>
                <w:rFonts w:asciiTheme="minorHAnsi" w:hAnsiTheme="minorHAnsi"/>
                <w:sz w:val="22"/>
                <w:szCs w:val="22"/>
                <w:lang w:val="pt-BR"/>
              </w:rPr>
              <w:t>R&amp;O: Ch. 16</w:t>
            </w:r>
          </w:p>
        </w:tc>
        <w:tc>
          <w:tcPr>
            <w:tcW w:w="2137" w:type="dxa"/>
            <w:shd w:val="clear" w:color="auto" w:fill="FFC000"/>
          </w:tcPr>
          <w:p w:rsidR="00A30B52" w:rsidRPr="00D93200" w:rsidRDefault="00A30B52" w:rsidP="00A30B52">
            <w:pPr>
              <w:jc w:val="center"/>
              <w:rPr>
                <w:rFonts w:asciiTheme="minorHAnsi" w:hAnsiTheme="minorHAnsi"/>
                <w:sz w:val="22"/>
                <w:szCs w:val="22"/>
              </w:rPr>
            </w:pPr>
            <w:r w:rsidRPr="00D93200">
              <w:rPr>
                <w:rFonts w:asciiTheme="minorHAnsi" w:hAnsiTheme="minorHAnsi"/>
                <w:sz w:val="22"/>
                <w:szCs w:val="22"/>
              </w:rPr>
              <w:t>Recitation/</w:t>
            </w:r>
          </w:p>
          <w:p w:rsidR="00A30B52" w:rsidRPr="00D93200" w:rsidRDefault="00A30B52" w:rsidP="00A30B52">
            <w:pPr>
              <w:jc w:val="center"/>
              <w:rPr>
                <w:rFonts w:asciiTheme="minorHAnsi" w:hAnsiTheme="minorHAnsi"/>
                <w:i/>
                <w:sz w:val="22"/>
                <w:szCs w:val="22"/>
              </w:rPr>
            </w:pPr>
            <w:r w:rsidRPr="00D93200">
              <w:rPr>
                <w:rFonts w:asciiTheme="minorHAnsi" w:hAnsiTheme="minorHAnsi"/>
                <w:sz w:val="22"/>
                <w:szCs w:val="22"/>
              </w:rPr>
              <w:t>Group Work</w:t>
            </w:r>
          </w:p>
        </w:tc>
        <w:tc>
          <w:tcPr>
            <w:tcW w:w="2183" w:type="dxa"/>
            <w:shd w:val="clear" w:color="auto" w:fill="FFFFFF" w:themeFill="background1"/>
          </w:tcPr>
          <w:p w:rsidR="00A30B52" w:rsidRPr="00D93200" w:rsidRDefault="00A30B52" w:rsidP="00A30B52">
            <w:pPr>
              <w:jc w:val="center"/>
              <w:rPr>
                <w:rFonts w:asciiTheme="minorHAnsi" w:hAnsiTheme="minorHAnsi"/>
                <w:sz w:val="22"/>
                <w:szCs w:val="22"/>
              </w:rPr>
            </w:pPr>
            <w:r w:rsidRPr="00D93200">
              <w:rPr>
                <w:rFonts w:asciiTheme="minorHAnsi" w:hAnsiTheme="minorHAnsi"/>
                <w:sz w:val="22"/>
                <w:szCs w:val="22"/>
              </w:rPr>
              <w:t>Group 17</w:t>
            </w:r>
          </w:p>
          <w:p w:rsidR="00A30B52" w:rsidRPr="00D93200" w:rsidRDefault="00A30B52" w:rsidP="00A30B52">
            <w:pPr>
              <w:jc w:val="center"/>
              <w:rPr>
                <w:rFonts w:asciiTheme="minorHAnsi" w:hAnsiTheme="minorHAnsi"/>
                <w:i/>
                <w:sz w:val="22"/>
                <w:szCs w:val="22"/>
              </w:rPr>
            </w:pPr>
            <w:r w:rsidRPr="00D93200">
              <w:rPr>
                <w:rFonts w:asciiTheme="minorHAnsi" w:hAnsiTheme="minorHAnsi"/>
                <w:sz w:val="22"/>
                <w:szCs w:val="22"/>
              </w:rPr>
              <w:t>R&amp;O: Ch.17</w:t>
            </w:r>
            <w:r>
              <w:rPr>
                <w:rFonts w:asciiTheme="minorHAnsi" w:hAnsiTheme="minorHAnsi"/>
                <w:sz w:val="22"/>
                <w:szCs w:val="22"/>
              </w:rPr>
              <w:t xml:space="preserve"> </w:t>
            </w:r>
          </w:p>
        </w:tc>
        <w:tc>
          <w:tcPr>
            <w:tcW w:w="2182" w:type="dxa"/>
            <w:shd w:val="clear" w:color="auto" w:fill="auto"/>
          </w:tcPr>
          <w:p w:rsidR="00A30B52" w:rsidRPr="00D93200" w:rsidRDefault="00A30B52" w:rsidP="00A30B52">
            <w:pPr>
              <w:jc w:val="center"/>
              <w:rPr>
                <w:rFonts w:asciiTheme="minorHAnsi" w:hAnsiTheme="minorHAnsi"/>
                <w:sz w:val="22"/>
                <w:szCs w:val="22"/>
                <w:lang w:val="pt-BR"/>
              </w:rPr>
            </w:pPr>
            <w:r w:rsidRPr="00D93200">
              <w:rPr>
                <w:rFonts w:asciiTheme="minorHAnsi" w:hAnsiTheme="minorHAnsi"/>
                <w:sz w:val="22"/>
                <w:szCs w:val="22"/>
                <w:lang w:val="pt-BR"/>
              </w:rPr>
              <w:t>Group 18</w:t>
            </w:r>
          </w:p>
          <w:p w:rsidR="00A30B52" w:rsidRPr="00D93200" w:rsidRDefault="00A30B52" w:rsidP="00A30B52">
            <w:pPr>
              <w:jc w:val="center"/>
              <w:rPr>
                <w:rFonts w:asciiTheme="minorHAnsi" w:hAnsiTheme="minorHAnsi"/>
                <w:i/>
                <w:sz w:val="22"/>
                <w:szCs w:val="22"/>
              </w:rPr>
            </w:pPr>
            <w:r w:rsidRPr="00D93200">
              <w:rPr>
                <w:rFonts w:asciiTheme="minorHAnsi" w:hAnsiTheme="minorHAnsi"/>
                <w:sz w:val="22"/>
                <w:szCs w:val="22"/>
                <w:lang w:val="pt-BR"/>
              </w:rPr>
              <w:t>R&amp;O: Ch. 18</w:t>
            </w:r>
          </w:p>
        </w:tc>
      </w:tr>
      <w:tr w:rsidR="00A30B52" w:rsidRPr="00D93200" w:rsidTr="00A30B52">
        <w:tc>
          <w:tcPr>
            <w:tcW w:w="828" w:type="dxa"/>
            <w:vAlign w:val="center"/>
          </w:tcPr>
          <w:p w:rsidR="00A30B52" w:rsidRPr="00D93200" w:rsidRDefault="00A30B52" w:rsidP="00A30B52">
            <w:pPr>
              <w:jc w:val="center"/>
              <w:rPr>
                <w:rFonts w:asciiTheme="minorHAnsi" w:hAnsiTheme="minorHAnsi"/>
                <w:sz w:val="22"/>
                <w:szCs w:val="22"/>
              </w:rPr>
            </w:pPr>
            <w:r>
              <w:rPr>
                <w:rFonts w:asciiTheme="minorHAnsi" w:hAnsiTheme="minorHAnsi"/>
                <w:sz w:val="22"/>
                <w:szCs w:val="22"/>
              </w:rPr>
              <w:t>4/2</w:t>
            </w:r>
            <w:r w:rsidR="005619B9">
              <w:rPr>
                <w:rFonts w:asciiTheme="minorHAnsi" w:hAnsiTheme="minorHAnsi"/>
                <w:sz w:val="22"/>
                <w:szCs w:val="22"/>
              </w:rPr>
              <w:t>3</w:t>
            </w:r>
          </w:p>
        </w:tc>
        <w:tc>
          <w:tcPr>
            <w:tcW w:w="2250" w:type="dxa"/>
          </w:tcPr>
          <w:p w:rsidR="00A30B52" w:rsidRPr="00D93200" w:rsidRDefault="00A30B52" w:rsidP="00A30B52">
            <w:pPr>
              <w:jc w:val="center"/>
              <w:rPr>
                <w:rFonts w:asciiTheme="minorHAnsi" w:hAnsiTheme="minorHAnsi"/>
                <w:sz w:val="22"/>
                <w:szCs w:val="22"/>
                <w:lang w:val="pt-BR"/>
              </w:rPr>
            </w:pPr>
            <w:r w:rsidRPr="00D93200">
              <w:rPr>
                <w:rFonts w:asciiTheme="minorHAnsi" w:hAnsiTheme="minorHAnsi"/>
                <w:sz w:val="22"/>
                <w:szCs w:val="22"/>
                <w:lang w:val="pt-BR"/>
              </w:rPr>
              <w:t>TM Complexes</w:t>
            </w:r>
          </w:p>
          <w:p w:rsidR="00A30B52" w:rsidRPr="00D93200" w:rsidRDefault="00A30B52" w:rsidP="00A30B52">
            <w:pPr>
              <w:jc w:val="center"/>
              <w:rPr>
                <w:rFonts w:asciiTheme="minorHAnsi" w:hAnsiTheme="minorHAnsi"/>
                <w:sz w:val="22"/>
                <w:szCs w:val="22"/>
                <w:lang w:val="pt-BR"/>
              </w:rPr>
            </w:pPr>
            <w:r w:rsidRPr="00D93200">
              <w:rPr>
                <w:rFonts w:asciiTheme="minorHAnsi" w:hAnsiTheme="minorHAnsi"/>
                <w:sz w:val="22"/>
                <w:szCs w:val="22"/>
                <w:lang w:val="pt-BR"/>
              </w:rPr>
              <w:t>R&amp;O: Ch. 19</w:t>
            </w:r>
          </w:p>
        </w:tc>
        <w:tc>
          <w:tcPr>
            <w:tcW w:w="2137" w:type="dxa"/>
            <w:shd w:val="clear" w:color="auto" w:fill="FFC000"/>
            <w:vAlign w:val="center"/>
          </w:tcPr>
          <w:p w:rsidR="00A30B52" w:rsidRPr="00D93200" w:rsidRDefault="00A30B52" w:rsidP="00A30B52">
            <w:pPr>
              <w:jc w:val="center"/>
              <w:rPr>
                <w:rFonts w:asciiTheme="minorHAnsi" w:hAnsiTheme="minorHAnsi"/>
                <w:sz w:val="22"/>
                <w:szCs w:val="22"/>
              </w:rPr>
            </w:pPr>
            <w:r w:rsidRPr="00D93200">
              <w:rPr>
                <w:rFonts w:asciiTheme="minorHAnsi" w:hAnsiTheme="minorHAnsi"/>
                <w:sz w:val="22"/>
                <w:szCs w:val="22"/>
              </w:rPr>
              <w:t>Recitation/</w:t>
            </w:r>
          </w:p>
          <w:p w:rsidR="00A30B52" w:rsidRPr="00D93200" w:rsidRDefault="00A30B52" w:rsidP="00A30B52">
            <w:pPr>
              <w:jc w:val="center"/>
              <w:rPr>
                <w:rFonts w:asciiTheme="minorHAnsi" w:hAnsiTheme="minorHAnsi"/>
                <w:sz w:val="22"/>
                <w:szCs w:val="22"/>
                <w:lang w:val="pt-BR"/>
              </w:rPr>
            </w:pPr>
            <w:r w:rsidRPr="00D93200">
              <w:rPr>
                <w:rFonts w:asciiTheme="minorHAnsi" w:hAnsiTheme="minorHAnsi"/>
                <w:sz w:val="22"/>
                <w:szCs w:val="22"/>
              </w:rPr>
              <w:t>Group Work</w:t>
            </w:r>
          </w:p>
        </w:tc>
        <w:tc>
          <w:tcPr>
            <w:tcW w:w="2183" w:type="dxa"/>
            <w:shd w:val="clear" w:color="auto" w:fill="FFFFFF" w:themeFill="background1"/>
            <w:vAlign w:val="center"/>
          </w:tcPr>
          <w:p w:rsidR="00A30B52" w:rsidRPr="00D93200" w:rsidRDefault="00A30B52" w:rsidP="00A30B52">
            <w:pPr>
              <w:jc w:val="center"/>
              <w:rPr>
                <w:rFonts w:asciiTheme="minorHAnsi" w:hAnsiTheme="minorHAnsi"/>
                <w:sz w:val="22"/>
                <w:szCs w:val="22"/>
                <w:lang w:val="pt-BR"/>
              </w:rPr>
            </w:pPr>
            <w:r w:rsidRPr="00D93200">
              <w:rPr>
                <w:rFonts w:asciiTheme="minorHAnsi" w:hAnsiTheme="minorHAnsi"/>
                <w:sz w:val="22"/>
                <w:szCs w:val="22"/>
                <w:lang w:val="pt-BR"/>
              </w:rPr>
              <w:t>TM Complexes</w:t>
            </w:r>
          </w:p>
          <w:p w:rsidR="00A30B52" w:rsidRPr="00D93200" w:rsidRDefault="00A30B52" w:rsidP="00A30B52">
            <w:pPr>
              <w:jc w:val="center"/>
              <w:rPr>
                <w:rFonts w:asciiTheme="minorHAnsi" w:hAnsiTheme="minorHAnsi"/>
                <w:sz w:val="22"/>
                <w:szCs w:val="22"/>
                <w:lang w:val="pt-BR"/>
              </w:rPr>
            </w:pPr>
            <w:r w:rsidRPr="00D93200">
              <w:rPr>
                <w:rFonts w:asciiTheme="minorHAnsi" w:hAnsiTheme="minorHAnsi"/>
                <w:sz w:val="22"/>
                <w:szCs w:val="22"/>
                <w:lang w:val="pt-BR"/>
              </w:rPr>
              <w:t>R&amp;O: Ch. 19</w:t>
            </w:r>
            <w:r>
              <w:rPr>
                <w:rFonts w:asciiTheme="minorHAnsi" w:hAnsiTheme="minorHAnsi"/>
                <w:sz w:val="22"/>
                <w:szCs w:val="22"/>
                <w:lang w:val="pt-BR"/>
              </w:rPr>
              <w:t xml:space="preserve"> </w:t>
            </w:r>
          </w:p>
        </w:tc>
        <w:tc>
          <w:tcPr>
            <w:tcW w:w="2182" w:type="dxa"/>
            <w:vAlign w:val="center"/>
          </w:tcPr>
          <w:p w:rsidR="00A30B52" w:rsidRPr="00D93200" w:rsidRDefault="00A30B52" w:rsidP="00A30B52">
            <w:pPr>
              <w:jc w:val="center"/>
              <w:rPr>
                <w:rFonts w:asciiTheme="minorHAnsi" w:hAnsiTheme="minorHAnsi"/>
                <w:sz w:val="22"/>
                <w:szCs w:val="22"/>
              </w:rPr>
            </w:pPr>
            <w:r w:rsidRPr="00D93200">
              <w:rPr>
                <w:rFonts w:asciiTheme="minorHAnsi" w:hAnsiTheme="minorHAnsi"/>
                <w:sz w:val="22"/>
                <w:szCs w:val="22"/>
              </w:rPr>
              <w:t>Crystal Field Theory</w:t>
            </w:r>
          </w:p>
          <w:p w:rsidR="00A30B52" w:rsidRPr="00D93200" w:rsidRDefault="00A30B52" w:rsidP="00A30B52">
            <w:pPr>
              <w:jc w:val="center"/>
              <w:rPr>
                <w:rFonts w:asciiTheme="minorHAnsi" w:hAnsiTheme="minorHAnsi"/>
                <w:sz w:val="22"/>
                <w:szCs w:val="22"/>
                <w:lang w:val="pt-BR"/>
              </w:rPr>
            </w:pPr>
            <w:r w:rsidRPr="00D93200">
              <w:rPr>
                <w:rFonts w:asciiTheme="minorHAnsi" w:hAnsiTheme="minorHAnsi"/>
                <w:sz w:val="22"/>
                <w:szCs w:val="22"/>
              </w:rPr>
              <w:t>R&amp;O: Ch. 19</w:t>
            </w:r>
          </w:p>
        </w:tc>
      </w:tr>
      <w:tr w:rsidR="00A30B52" w:rsidRPr="00D93200" w:rsidTr="006C2780">
        <w:tc>
          <w:tcPr>
            <w:tcW w:w="828" w:type="dxa"/>
            <w:vAlign w:val="center"/>
          </w:tcPr>
          <w:p w:rsidR="00A30B52" w:rsidRPr="00D93200" w:rsidRDefault="005619B9" w:rsidP="00A30B52">
            <w:pPr>
              <w:jc w:val="center"/>
              <w:rPr>
                <w:rFonts w:asciiTheme="minorHAnsi" w:hAnsiTheme="minorHAnsi"/>
                <w:sz w:val="22"/>
                <w:szCs w:val="22"/>
              </w:rPr>
            </w:pPr>
            <w:r>
              <w:rPr>
                <w:rFonts w:asciiTheme="minorHAnsi" w:hAnsiTheme="minorHAnsi"/>
                <w:sz w:val="22"/>
                <w:szCs w:val="22"/>
              </w:rPr>
              <w:t>4/30</w:t>
            </w:r>
          </w:p>
        </w:tc>
        <w:tc>
          <w:tcPr>
            <w:tcW w:w="2250" w:type="dxa"/>
            <w:shd w:val="clear" w:color="auto" w:fill="CCC0D9" w:themeFill="accent4" w:themeFillTint="66"/>
            <w:vAlign w:val="center"/>
          </w:tcPr>
          <w:p w:rsidR="00A30B52" w:rsidRPr="00D93200" w:rsidRDefault="00A30B52" w:rsidP="00A30B52">
            <w:pPr>
              <w:jc w:val="center"/>
              <w:rPr>
                <w:rFonts w:asciiTheme="minorHAnsi" w:hAnsiTheme="minorHAnsi"/>
                <w:sz w:val="22"/>
                <w:szCs w:val="22"/>
                <w:lang w:val="pt-BR"/>
              </w:rPr>
            </w:pPr>
            <w:r w:rsidRPr="00D93200">
              <w:rPr>
                <w:rFonts w:asciiTheme="minorHAnsi" w:hAnsiTheme="minorHAnsi"/>
                <w:b/>
                <w:sz w:val="22"/>
                <w:szCs w:val="22"/>
              </w:rPr>
              <w:t>Review for Exam 3</w:t>
            </w:r>
          </w:p>
        </w:tc>
        <w:tc>
          <w:tcPr>
            <w:tcW w:w="2137" w:type="dxa"/>
            <w:shd w:val="clear" w:color="auto" w:fill="92D050"/>
            <w:vAlign w:val="center"/>
          </w:tcPr>
          <w:p w:rsidR="00A30B52" w:rsidRPr="00D93200" w:rsidRDefault="00A30B52" w:rsidP="00A30B52">
            <w:pPr>
              <w:jc w:val="center"/>
              <w:rPr>
                <w:rFonts w:asciiTheme="minorHAnsi" w:hAnsiTheme="minorHAnsi"/>
                <w:b/>
                <w:sz w:val="22"/>
                <w:szCs w:val="22"/>
              </w:rPr>
            </w:pPr>
            <w:r w:rsidRPr="00D93200">
              <w:rPr>
                <w:rFonts w:asciiTheme="minorHAnsi" w:hAnsiTheme="minorHAnsi"/>
                <w:b/>
                <w:sz w:val="22"/>
                <w:szCs w:val="22"/>
              </w:rPr>
              <w:t>Exam 3</w:t>
            </w:r>
          </w:p>
          <w:p w:rsidR="00A30B52" w:rsidRPr="00D93200" w:rsidRDefault="00A30B52" w:rsidP="00A30B52">
            <w:pPr>
              <w:jc w:val="center"/>
              <w:rPr>
                <w:rFonts w:asciiTheme="minorHAnsi" w:hAnsiTheme="minorHAnsi"/>
                <w:sz w:val="22"/>
                <w:szCs w:val="22"/>
                <w:lang w:val="pt-BR"/>
              </w:rPr>
            </w:pPr>
            <w:r w:rsidRPr="00D93200">
              <w:rPr>
                <w:rFonts w:asciiTheme="minorHAnsi" w:hAnsiTheme="minorHAnsi"/>
                <w:sz w:val="22"/>
                <w:szCs w:val="22"/>
              </w:rPr>
              <w:t>R&amp;O Chs. 11-19</w:t>
            </w:r>
          </w:p>
        </w:tc>
        <w:tc>
          <w:tcPr>
            <w:tcW w:w="2183" w:type="dxa"/>
          </w:tcPr>
          <w:p w:rsidR="00A30B52" w:rsidRPr="00D93200" w:rsidRDefault="00A30B52" w:rsidP="00A30B52">
            <w:pPr>
              <w:jc w:val="center"/>
              <w:rPr>
                <w:rFonts w:asciiTheme="minorHAnsi" w:hAnsiTheme="minorHAnsi"/>
                <w:sz w:val="22"/>
                <w:szCs w:val="22"/>
                <w:lang w:val="pt-BR"/>
              </w:rPr>
            </w:pPr>
            <w:r w:rsidRPr="00D93200">
              <w:rPr>
                <w:rFonts w:asciiTheme="minorHAnsi" w:hAnsiTheme="minorHAnsi"/>
                <w:sz w:val="22"/>
                <w:szCs w:val="22"/>
                <w:lang w:val="pt-BR"/>
              </w:rPr>
              <w:t>TM Periodic Trends</w:t>
            </w:r>
          </w:p>
          <w:p w:rsidR="00A30B52" w:rsidRPr="00D93200" w:rsidRDefault="00A30B52" w:rsidP="00A30B52">
            <w:pPr>
              <w:jc w:val="center"/>
              <w:rPr>
                <w:rFonts w:asciiTheme="minorHAnsi" w:hAnsiTheme="minorHAnsi"/>
                <w:sz w:val="22"/>
                <w:szCs w:val="22"/>
                <w:lang w:val="pt-BR"/>
              </w:rPr>
            </w:pPr>
            <w:r w:rsidRPr="00D93200">
              <w:rPr>
                <w:rFonts w:asciiTheme="minorHAnsi" w:hAnsiTheme="minorHAnsi"/>
                <w:sz w:val="22"/>
                <w:szCs w:val="22"/>
                <w:lang w:val="pt-BR"/>
              </w:rPr>
              <w:t>R&amp;O: Chs. 20&amp;21</w:t>
            </w:r>
          </w:p>
        </w:tc>
        <w:tc>
          <w:tcPr>
            <w:tcW w:w="2182" w:type="dxa"/>
            <w:vAlign w:val="center"/>
          </w:tcPr>
          <w:p w:rsidR="00A30B52" w:rsidRPr="00D93200" w:rsidRDefault="00A30B52" w:rsidP="00A30B52">
            <w:pPr>
              <w:jc w:val="center"/>
              <w:rPr>
                <w:rFonts w:asciiTheme="minorHAnsi" w:hAnsiTheme="minorHAnsi"/>
                <w:sz w:val="22"/>
                <w:szCs w:val="22"/>
                <w:lang w:val="pt-BR"/>
              </w:rPr>
            </w:pPr>
            <w:r w:rsidRPr="00D93200">
              <w:rPr>
                <w:rFonts w:asciiTheme="minorHAnsi" w:hAnsiTheme="minorHAnsi"/>
                <w:sz w:val="22"/>
                <w:szCs w:val="22"/>
                <w:lang w:val="pt-BR"/>
              </w:rPr>
              <w:t>Rare Earths</w:t>
            </w:r>
          </w:p>
          <w:p w:rsidR="00A30B52" w:rsidRPr="00D93200" w:rsidRDefault="00A30B52" w:rsidP="00A30B52">
            <w:pPr>
              <w:jc w:val="center"/>
              <w:rPr>
                <w:rFonts w:asciiTheme="minorHAnsi" w:hAnsiTheme="minorHAnsi"/>
                <w:sz w:val="22"/>
                <w:szCs w:val="22"/>
              </w:rPr>
            </w:pPr>
            <w:r w:rsidRPr="00D93200">
              <w:rPr>
                <w:rFonts w:asciiTheme="minorHAnsi" w:hAnsiTheme="minorHAnsi"/>
                <w:sz w:val="22"/>
                <w:szCs w:val="22"/>
                <w:lang w:val="pt-BR"/>
              </w:rPr>
              <w:t>R&amp;O: Ch. 23</w:t>
            </w:r>
          </w:p>
        </w:tc>
      </w:tr>
      <w:tr w:rsidR="00A30B52" w:rsidRPr="00D93200" w:rsidTr="006C2780">
        <w:tc>
          <w:tcPr>
            <w:tcW w:w="828" w:type="dxa"/>
            <w:vAlign w:val="center"/>
          </w:tcPr>
          <w:p w:rsidR="00A30B52" w:rsidRPr="00D93200" w:rsidRDefault="00A30B52" w:rsidP="00A30B52">
            <w:pPr>
              <w:jc w:val="center"/>
              <w:rPr>
                <w:rFonts w:asciiTheme="minorHAnsi" w:hAnsiTheme="minorHAnsi"/>
                <w:sz w:val="22"/>
                <w:szCs w:val="22"/>
              </w:rPr>
            </w:pPr>
            <w:r w:rsidRPr="00D93200">
              <w:rPr>
                <w:rFonts w:asciiTheme="minorHAnsi" w:hAnsiTheme="minorHAnsi"/>
                <w:sz w:val="22"/>
                <w:szCs w:val="22"/>
              </w:rPr>
              <w:t>5/</w:t>
            </w:r>
            <w:r w:rsidR="005619B9">
              <w:rPr>
                <w:rFonts w:asciiTheme="minorHAnsi" w:hAnsiTheme="minorHAnsi"/>
                <w:sz w:val="22"/>
                <w:szCs w:val="22"/>
              </w:rPr>
              <w:t>07</w:t>
            </w:r>
          </w:p>
        </w:tc>
        <w:tc>
          <w:tcPr>
            <w:tcW w:w="2250" w:type="dxa"/>
            <w:shd w:val="clear" w:color="auto" w:fill="FFC000"/>
            <w:vAlign w:val="center"/>
          </w:tcPr>
          <w:p w:rsidR="00A30B52" w:rsidRPr="00D93200" w:rsidRDefault="00A30B52" w:rsidP="00A30B52">
            <w:pPr>
              <w:jc w:val="center"/>
              <w:rPr>
                <w:rFonts w:asciiTheme="minorHAnsi" w:hAnsiTheme="minorHAnsi"/>
                <w:sz w:val="22"/>
                <w:szCs w:val="22"/>
              </w:rPr>
            </w:pPr>
            <w:r w:rsidRPr="00D93200">
              <w:rPr>
                <w:rFonts w:asciiTheme="minorHAnsi" w:hAnsiTheme="minorHAnsi"/>
                <w:sz w:val="22"/>
                <w:szCs w:val="22"/>
              </w:rPr>
              <w:t>Recitation/</w:t>
            </w:r>
          </w:p>
          <w:p w:rsidR="00A30B52" w:rsidRPr="00D93200" w:rsidRDefault="00A30B52" w:rsidP="00A30B52">
            <w:pPr>
              <w:jc w:val="center"/>
              <w:rPr>
                <w:rFonts w:asciiTheme="minorHAnsi" w:hAnsiTheme="minorHAnsi"/>
                <w:sz w:val="22"/>
                <w:szCs w:val="22"/>
                <w:lang w:val="pt-BR"/>
              </w:rPr>
            </w:pPr>
            <w:r w:rsidRPr="00D93200">
              <w:rPr>
                <w:rFonts w:asciiTheme="minorHAnsi" w:hAnsiTheme="minorHAnsi"/>
                <w:sz w:val="22"/>
                <w:szCs w:val="22"/>
              </w:rPr>
              <w:t>Group Work</w:t>
            </w:r>
            <w:r w:rsidRPr="00D93200">
              <w:rPr>
                <w:rFonts w:asciiTheme="minorHAnsi" w:hAnsiTheme="minorHAnsi"/>
                <w:b/>
                <w:i/>
                <w:sz w:val="22"/>
                <w:szCs w:val="22"/>
                <w:lang w:val="pt-BR"/>
              </w:rPr>
              <w:t xml:space="preserve"> </w:t>
            </w:r>
            <w:r>
              <w:rPr>
                <w:rFonts w:asciiTheme="minorHAnsi" w:hAnsiTheme="minorHAnsi"/>
                <w:b/>
                <w:i/>
                <w:sz w:val="22"/>
                <w:szCs w:val="22"/>
                <w:lang w:val="pt-BR"/>
              </w:rPr>
              <w:t xml:space="preserve"> </w:t>
            </w:r>
          </w:p>
        </w:tc>
        <w:tc>
          <w:tcPr>
            <w:tcW w:w="2137" w:type="dxa"/>
            <w:shd w:val="clear" w:color="auto" w:fill="C6D9F1" w:themeFill="text2" w:themeFillTint="33"/>
            <w:vAlign w:val="center"/>
          </w:tcPr>
          <w:p w:rsidR="00A30B52" w:rsidRPr="00D93200" w:rsidRDefault="00A30B52" w:rsidP="00A30B52">
            <w:pPr>
              <w:jc w:val="center"/>
              <w:rPr>
                <w:rFonts w:asciiTheme="minorHAnsi" w:hAnsiTheme="minorHAnsi"/>
                <w:sz w:val="22"/>
                <w:szCs w:val="22"/>
                <w:lang w:val="pt-BR"/>
              </w:rPr>
            </w:pPr>
            <w:r w:rsidRPr="00D93200">
              <w:rPr>
                <w:rFonts w:asciiTheme="minorHAnsi" w:hAnsiTheme="minorHAnsi"/>
                <w:b/>
                <w:i/>
                <w:sz w:val="22"/>
                <w:szCs w:val="22"/>
                <w:lang w:val="pt-BR"/>
              </w:rPr>
              <w:t>Return Exam 3</w:t>
            </w:r>
          </w:p>
        </w:tc>
        <w:tc>
          <w:tcPr>
            <w:tcW w:w="2183" w:type="dxa"/>
            <w:vAlign w:val="center"/>
          </w:tcPr>
          <w:p w:rsidR="00A30B52" w:rsidRPr="00D93200" w:rsidRDefault="00A30B52" w:rsidP="00A30B52">
            <w:pPr>
              <w:jc w:val="center"/>
              <w:rPr>
                <w:rFonts w:asciiTheme="minorHAnsi" w:hAnsiTheme="minorHAnsi"/>
                <w:sz w:val="22"/>
                <w:szCs w:val="22"/>
                <w:lang w:val="pt-BR"/>
              </w:rPr>
            </w:pPr>
            <w:r w:rsidRPr="00D93200">
              <w:rPr>
                <w:rFonts w:asciiTheme="minorHAnsi" w:hAnsiTheme="minorHAnsi"/>
                <w:i/>
                <w:sz w:val="22"/>
                <w:szCs w:val="22"/>
                <w:lang w:val="pt-BR"/>
              </w:rPr>
              <w:t>Review</w:t>
            </w:r>
          </w:p>
        </w:tc>
        <w:tc>
          <w:tcPr>
            <w:tcW w:w="2182" w:type="dxa"/>
            <w:vAlign w:val="center"/>
          </w:tcPr>
          <w:p w:rsidR="00A30B52" w:rsidRPr="00D93200" w:rsidRDefault="00A30B52" w:rsidP="00A30B52">
            <w:pPr>
              <w:jc w:val="center"/>
              <w:rPr>
                <w:rFonts w:asciiTheme="minorHAnsi" w:hAnsiTheme="minorHAnsi"/>
                <w:sz w:val="22"/>
                <w:szCs w:val="22"/>
                <w:lang w:val="pt-BR"/>
              </w:rPr>
            </w:pPr>
            <w:r w:rsidRPr="00D93200">
              <w:rPr>
                <w:rFonts w:asciiTheme="minorHAnsi" w:hAnsiTheme="minorHAnsi"/>
                <w:i/>
                <w:sz w:val="22"/>
                <w:szCs w:val="22"/>
                <w:lang w:val="pt-BR"/>
              </w:rPr>
              <w:t>Reading/Study Day</w:t>
            </w:r>
          </w:p>
        </w:tc>
      </w:tr>
      <w:tr w:rsidR="00A30B52" w:rsidRPr="00D93200" w:rsidTr="006C2780">
        <w:tc>
          <w:tcPr>
            <w:tcW w:w="828" w:type="dxa"/>
            <w:vAlign w:val="center"/>
          </w:tcPr>
          <w:p w:rsidR="00A30B52" w:rsidRPr="00D93200" w:rsidRDefault="00A30B52" w:rsidP="00A30B52">
            <w:pPr>
              <w:jc w:val="center"/>
              <w:rPr>
                <w:rFonts w:asciiTheme="minorHAnsi" w:hAnsiTheme="minorHAnsi"/>
                <w:sz w:val="22"/>
                <w:szCs w:val="22"/>
              </w:rPr>
            </w:pPr>
            <w:r>
              <w:rPr>
                <w:rFonts w:asciiTheme="minorHAnsi" w:hAnsiTheme="minorHAnsi"/>
                <w:sz w:val="22"/>
                <w:szCs w:val="22"/>
              </w:rPr>
              <w:t>5/1</w:t>
            </w:r>
            <w:r w:rsidR="005619B9">
              <w:rPr>
                <w:rFonts w:asciiTheme="minorHAnsi" w:hAnsiTheme="minorHAnsi"/>
                <w:sz w:val="22"/>
                <w:szCs w:val="22"/>
              </w:rPr>
              <w:t>4</w:t>
            </w:r>
          </w:p>
        </w:tc>
        <w:tc>
          <w:tcPr>
            <w:tcW w:w="2250" w:type="dxa"/>
            <w:shd w:val="clear" w:color="auto" w:fill="auto"/>
            <w:vAlign w:val="center"/>
          </w:tcPr>
          <w:p w:rsidR="00A30B52" w:rsidRPr="00D93200" w:rsidRDefault="00A30B52" w:rsidP="00A30B52">
            <w:pPr>
              <w:jc w:val="center"/>
              <w:rPr>
                <w:rFonts w:asciiTheme="minorHAnsi" w:hAnsiTheme="minorHAnsi"/>
                <w:sz w:val="22"/>
                <w:szCs w:val="22"/>
                <w:lang w:val="pt-BR"/>
              </w:rPr>
            </w:pPr>
          </w:p>
        </w:tc>
        <w:tc>
          <w:tcPr>
            <w:tcW w:w="2137" w:type="dxa"/>
            <w:shd w:val="clear" w:color="auto" w:fill="auto"/>
            <w:vAlign w:val="center"/>
          </w:tcPr>
          <w:p w:rsidR="00A30B52" w:rsidRPr="00D93200" w:rsidRDefault="00A30B52" w:rsidP="00A30B52">
            <w:pPr>
              <w:jc w:val="center"/>
              <w:rPr>
                <w:rFonts w:asciiTheme="minorHAnsi" w:hAnsiTheme="minorHAnsi"/>
                <w:b/>
                <w:i/>
                <w:sz w:val="22"/>
                <w:szCs w:val="22"/>
                <w:lang w:val="pt-BR"/>
              </w:rPr>
            </w:pPr>
          </w:p>
        </w:tc>
        <w:tc>
          <w:tcPr>
            <w:tcW w:w="2183" w:type="dxa"/>
            <w:shd w:val="clear" w:color="auto" w:fill="auto"/>
            <w:vAlign w:val="center"/>
          </w:tcPr>
          <w:p w:rsidR="00A30B52" w:rsidRPr="00D93200" w:rsidRDefault="00A30B52" w:rsidP="00A30B52">
            <w:pPr>
              <w:jc w:val="center"/>
              <w:rPr>
                <w:rFonts w:asciiTheme="minorHAnsi" w:hAnsiTheme="minorHAnsi"/>
                <w:i/>
                <w:sz w:val="22"/>
                <w:szCs w:val="22"/>
                <w:lang w:val="pt-BR"/>
              </w:rPr>
            </w:pPr>
          </w:p>
        </w:tc>
        <w:tc>
          <w:tcPr>
            <w:tcW w:w="2182" w:type="dxa"/>
            <w:shd w:val="clear" w:color="auto" w:fill="92D050"/>
            <w:vAlign w:val="center"/>
          </w:tcPr>
          <w:p w:rsidR="00A30B52" w:rsidRPr="00197C3C" w:rsidRDefault="00A30B52" w:rsidP="00A30B52">
            <w:pPr>
              <w:jc w:val="center"/>
              <w:rPr>
                <w:rFonts w:asciiTheme="minorHAnsi" w:hAnsiTheme="minorHAnsi"/>
                <w:b/>
                <w:sz w:val="22"/>
                <w:szCs w:val="22"/>
                <w:lang w:val="pt-BR"/>
              </w:rPr>
            </w:pPr>
            <w:r w:rsidRPr="00197C3C">
              <w:rPr>
                <w:rFonts w:asciiTheme="minorHAnsi" w:hAnsiTheme="minorHAnsi"/>
                <w:b/>
                <w:sz w:val="22"/>
                <w:szCs w:val="22"/>
                <w:lang w:val="pt-BR"/>
              </w:rPr>
              <w:t>Final Exam</w:t>
            </w:r>
          </w:p>
          <w:p w:rsidR="00A30B52" w:rsidRPr="00D93200" w:rsidRDefault="00A30B52" w:rsidP="00A30B52">
            <w:pPr>
              <w:jc w:val="center"/>
              <w:rPr>
                <w:rFonts w:asciiTheme="minorHAnsi" w:hAnsiTheme="minorHAnsi"/>
                <w:sz w:val="22"/>
                <w:szCs w:val="22"/>
                <w:lang w:val="pt-BR"/>
              </w:rPr>
            </w:pPr>
            <w:r w:rsidRPr="00197C3C">
              <w:rPr>
                <w:rFonts w:asciiTheme="minorHAnsi" w:hAnsiTheme="minorHAnsi"/>
                <w:b/>
                <w:sz w:val="22"/>
                <w:szCs w:val="22"/>
                <w:lang w:val="pt-BR"/>
              </w:rPr>
              <w:t>8 – 10 am</w:t>
            </w:r>
          </w:p>
        </w:tc>
      </w:tr>
    </w:tbl>
    <w:p w:rsidR="0028691A" w:rsidRPr="00197C3C" w:rsidRDefault="00B4539E" w:rsidP="000E2E1D">
      <w:pPr>
        <w:rPr>
          <w:rFonts w:asciiTheme="minorHAnsi" w:hAnsiTheme="minorHAnsi"/>
          <w:b/>
        </w:rPr>
      </w:pPr>
      <w:r w:rsidRPr="00B70CF1">
        <w:rPr>
          <w:rFonts w:asciiTheme="minorHAnsi" w:hAnsiTheme="minorHAnsi"/>
          <w:color w:val="FF0000"/>
          <w:shd w:val="clear" w:color="auto" w:fill="FFFF99"/>
        </w:rPr>
        <w:t>*</w:t>
      </w:r>
      <w:r w:rsidR="005346EF">
        <w:rPr>
          <w:rFonts w:asciiTheme="minorHAnsi" w:hAnsiTheme="minorHAnsi"/>
          <w:shd w:val="clear" w:color="auto" w:fill="FFFF99"/>
        </w:rPr>
        <w:t>Last Day to W</w:t>
      </w:r>
    </w:p>
    <w:sectPr w:rsidR="0028691A" w:rsidRPr="00197C3C" w:rsidSect="000E2E1D">
      <w:headerReference w:type="default" r:id="rId12"/>
      <w:footerReference w:type="default" r:id="rId13"/>
      <w:pgSz w:w="12240" w:h="15840"/>
      <w:pgMar w:top="1080" w:right="1080" w:bottom="864"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840" w:rsidRDefault="00777840">
      <w:r>
        <w:separator/>
      </w:r>
    </w:p>
  </w:endnote>
  <w:endnote w:type="continuationSeparator" w:id="0">
    <w:p w:rsidR="00777840" w:rsidRDefault="00777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Geneva">
    <w:altName w:val="Arial"/>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F7" w:rsidRDefault="00586DF7">
    <w:pPr>
      <w:pStyle w:val="Footer"/>
      <w:jc w:val="center"/>
    </w:pPr>
    <w:r>
      <w:rPr>
        <w:rStyle w:val="PageNumber"/>
      </w:rPr>
      <w:fldChar w:fldCharType="begin"/>
    </w:r>
    <w:r>
      <w:rPr>
        <w:rStyle w:val="PageNumber"/>
      </w:rPr>
      <w:instrText xml:space="preserve"> PAGE </w:instrText>
    </w:r>
    <w:r>
      <w:rPr>
        <w:rStyle w:val="PageNumber"/>
      </w:rPr>
      <w:fldChar w:fldCharType="separate"/>
    </w:r>
    <w:r w:rsidR="009F37D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840" w:rsidRDefault="00777840">
      <w:r>
        <w:separator/>
      </w:r>
    </w:p>
  </w:footnote>
  <w:footnote w:type="continuationSeparator" w:id="0">
    <w:p w:rsidR="00777840" w:rsidRDefault="00777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F7" w:rsidRPr="00D93200" w:rsidRDefault="00F208C7">
    <w:pPr>
      <w:rPr>
        <w:rFonts w:asciiTheme="minorHAnsi" w:hAnsiTheme="minorHAnsi"/>
        <w:b/>
      </w:rPr>
    </w:pPr>
    <w:r w:rsidRPr="00D93200">
      <w:rPr>
        <w:rFonts w:asciiTheme="minorHAnsi" w:hAnsiTheme="minorHAnsi"/>
        <w:b/>
      </w:rPr>
      <w:t>Dr. Sobel</w:t>
    </w:r>
    <w:r w:rsidRPr="00D93200">
      <w:rPr>
        <w:rFonts w:asciiTheme="minorHAnsi" w:hAnsiTheme="minorHAnsi"/>
        <w:b/>
      </w:rPr>
      <w:ptab w:relativeTo="margin" w:alignment="center" w:leader="none"/>
    </w:r>
    <w:r w:rsidRPr="00D93200">
      <w:rPr>
        <w:rFonts w:asciiTheme="minorHAnsi" w:hAnsiTheme="minorHAnsi"/>
        <w:b/>
      </w:rPr>
      <w:t>CHEM 139</w:t>
    </w:r>
    <w:r w:rsidRPr="00D93200">
      <w:rPr>
        <w:rFonts w:asciiTheme="minorHAnsi" w:hAnsiTheme="minorHAnsi"/>
        <w:b/>
      </w:rPr>
      <w:ptab w:relativeTo="margin" w:alignment="right" w:leader="none"/>
    </w:r>
    <w:r w:rsidR="005619B9">
      <w:rPr>
        <w:rFonts w:asciiTheme="minorHAnsi" w:hAnsiTheme="minorHAnsi"/>
        <w:b/>
      </w:rPr>
      <w:t>Spring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1B1B"/>
    <w:multiLevelType w:val="multilevel"/>
    <w:tmpl w:val="06D6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72FF9"/>
    <w:multiLevelType w:val="multilevel"/>
    <w:tmpl w:val="BC323B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CC3CDF"/>
    <w:multiLevelType w:val="hybridMultilevel"/>
    <w:tmpl w:val="BC323B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5451FE"/>
    <w:multiLevelType w:val="hybridMultilevel"/>
    <w:tmpl w:val="A0541FA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59AC54B2"/>
    <w:multiLevelType w:val="hybridMultilevel"/>
    <w:tmpl w:val="18608D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630"/>
        </w:tabs>
        <w:ind w:left="630" w:hanging="18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23419D"/>
    <w:multiLevelType w:val="multilevel"/>
    <w:tmpl w:val="BC323B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C82"/>
    <w:rsid w:val="000013DB"/>
    <w:rsid w:val="00012C82"/>
    <w:rsid w:val="00016452"/>
    <w:rsid w:val="00030BE1"/>
    <w:rsid w:val="00044DE2"/>
    <w:rsid w:val="00045C36"/>
    <w:rsid w:val="00067A2B"/>
    <w:rsid w:val="000729D8"/>
    <w:rsid w:val="00085821"/>
    <w:rsid w:val="00086B47"/>
    <w:rsid w:val="00086BA1"/>
    <w:rsid w:val="000921AE"/>
    <w:rsid w:val="000A59A3"/>
    <w:rsid w:val="000B2A2A"/>
    <w:rsid w:val="000C053A"/>
    <w:rsid w:val="000E2E1D"/>
    <w:rsid w:val="000E70FE"/>
    <w:rsid w:val="000F460E"/>
    <w:rsid w:val="001138F0"/>
    <w:rsid w:val="00117843"/>
    <w:rsid w:val="001348EE"/>
    <w:rsid w:val="001643B3"/>
    <w:rsid w:val="001676C6"/>
    <w:rsid w:val="00167C1D"/>
    <w:rsid w:val="001717B2"/>
    <w:rsid w:val="0019699E"/>
    <w:rsid w:val="00197C3C"/>
    <w:rsid w:val="001A28FE"/>
    <w:rsid w:val="001A536F"/>
    <w:rsid w:val="001C61D9"/>
    <w:rsid w:val="001D7D13"/>
    <w:rsid w:val="001E4C49"/>
    <w:rsid w:val="00203E7C"/>
    <w:rsid w:val="00230466"/>
    <w:rsid w:val="002418B8"/>
    <w:rsid w:val="00271AD5"/>
    <w:rsid w:val="00283512"/>
    <w:rsid w:val="0028691A"/>
    <w:rsid w:val="00286E28"/>
    <w:rsid w:val="0029553A"/>
    <w:rsid w:val="002F3610"/>
    <w:rsid w:val="00306575"/>
    <w:rsid w:val="00310609"/>
    <w:rsid w:val="003301E3"/>
    <w:rsid w:val="0036509F"/>
    <w:rsid w:val="00371E9D"/>
    <w:rsid w:val="0039284F"/>
    <w:rsid w:val="003A4FC4"/>
    <w:rsid w:val="003B1989"/>
    <w:rsid w:val="003C5917"/>
    <w:rsid w:val="003D59ED"/>
    <w:rsid w:val="00407612"/>
    <w:rsid w:val="00417252"/>
    <w:rsid w:val="004229FA"/>
    <w:rsid w:val="00436334"/>
    <w:rsid w:val="004437B7"/>
    <w:rsid w:val="004725C3"/>
    <w:rsid w:val="00476FBB"/>
    <w:rsid w:val="00483AD9"/>
    <w:rsid w:val="004B28C8"/>
    <w:rsid w:val="004D5CDC"/>
    <w:rsid w:val="004E5099"/>
    <w:rsid w:val="005251B5"/>
    <w:rsid w:val="005346EF"/>
    <w:rsid w:val="0055034C"/>
    <w:rsid w:val="00555735"/>
    <w:rsid w:val="005619B9"/>
    <w:rsid w:val="00574A07"/>
    <w:rsid w:val="00582E09"/>
    <w:rsid w:val="00586DF7"/>
    <w:rsid w:val="00590E7B"/>
    <w:rsid w:val="005B5399"/>
    <w:rsid w:val="005C090C"/>
    <w:rsid w:val="005C7004"/>
    <w:rsid w:val="005E3049"/>
    <w:rsid w:val="005E5434"/>
    <w:rsid w:val="005F2ACF"/>
    <w:rsid w:val="005F3735"/>
    <w:rsid w:val="005F544C"/>
    <w:rsid w:val="0060126F"/>
    <w:rsid w:val="00602978"/>
    <w:rsid w:val="00615FE9"/>
    <w:rsid w:val="00626A58"/>
    <w:rsid w:val="006379D1"/>
    <w:rsid w:val="0065118A"/>
    <w:rsid w:val="00657C80"/>
    <w:rsid w:val="00673FF0"/>
    <w:rsid w:val="006B2C8C"/>
    <w:rsid w:val="006C070C"/>
    <w:rsid w:val="006C2780"/>
    <w:rsid w:val="006C2A19"/>
    <w:rsid w:val="006C303F"/>
    <w:rsid w:val="006F18ED"/>
    <w:rsid w:val="00713B7B"/>
    <w:rsid w:val="00741F5A"/>
    <w:rsid w:val="007615CE"/>
    <w:rsid w:val="00777840"/>
    <w:rsid w:val="00781433"/>
    <w:rsid w:val="007B11FC"/>
    <w:rsid w:val="007B1A91"/>
    <w:rsid w:val="007B24C7"/>
    <w:rsid w:val="007B75FB"/>
    <w:rsid w:val="007D02FD"/>
    <w:rsid w:val="007D50BF"/>
    <w:rsid w:val="007E4860"/>
    <w:rsid w:val="00800110"/>
    <w:rsid w:val="00811304"/>
    <w:rsid w:val="00815EE5"/>
    <w:rsid w:val="0082217B"/>
    <w:rsid w:val="0084327A"/>
    <w:rsid w:val="00872C2C"/>
    <w:rsid w:val="00882150"/>
    <w:rsid w:val="008A3BE7"/>
    <w:rsid w:val="008A407F"/>
    <w:rsid w:val="008A6A7E"/>
    <w:rsid w:val="008B5EF4"/>
    <w:rsid w:val="008C075B"/>
    <w:rsid w:val="008C2D25"/>
    <w:rsid w:val="008E67A0"/>
    <w:rsid w:val="00914FDA"/>
    <w:rsid w:val="0091566D"/>
    <w:rsid w:val="00931D35"/>
    <w:rsid w:val="00932E89"/>
    <w:rsid w:val="00956495"/>
    <w:rsid w:val="00967BE2"/>
    <w:rsid w:val="00982AC3"/>
    <w:rsid w:val="00990EE6"/>
    <w:rsid w:val="009952D0"/>
    <w:rsid w:val="00996637"/>
    <w:rsid w:val="009B4220"/>
    <w:rsid w:val="009C1DAC"/>
    <w:rsid w:val="009C2A4A"/>
    <w:rsid w:val="009C7489"/>
    <w:rsid w:val="009E3F30"/>
    <w:rsid w:val="009F37D3"/>
    <w:rsid w:val="009F574C"/>
    <w:rsid w:val="009F6A8C"/>
    <w:rsid w:val="00A03272"/>
    <w:rsid w:val="00A17BCC"/>
    <w:rsid w:val="00A2230D"/>
    <w:rsid w:val="00A30B52"/>
    <w:rsid w:val="00A37C50"/>
    <w:rsid w:val="00A42883"/>
    <w:rsid w:val="00A53766"/>
    <w:rsid w:val="00A60E94"/>
    <w:rsid w:val="00A83ECF"/>
    <w:rsid w:val="00AA25E6"/>
    <w:rsid w:val="00AD424B"/>
    <w:rsid w:val="00AE05CD"/>
    <w:rsid w:val="00AE6FF3"/>
    <w:rsid w:val="00AF061A"/>
    <w:rsid w:val="00AF59D4"/>
    <w:rsid w:val="00B0398A"/>
    <w:rsid w:val="00B4539E"/>
    <w:rsid w:val="00B521CA"/>
    <w:rsid w:val="00B52F5C"/>
    <w:rsid w:val="00B62AF5"/>
    <w:rsid w:val="00B647AB"/>
    <w:rsid w:val="00B6690C"/>
    <w:rsid w:val="00B70CF1"/>
    <w:rsid w:val="00B97269"/>
    <w:rsid w:val="00BA3012"/>
    <w:rsid w:val="00BC0091"/>
    <w:rsid w:val="00C027C6"/>
    <w:rsid w:val="00C23F7E"/>
    <w:rsid w:val="00C62076"/>
    <w:rsid w:val="00C621ED"/>
    <w:rsid w:val="00C66762"/>
    <w:rsid w:val="00C77006"/>
    <w:rsid w:val="00C82FB6"/>
    <w:rsid w:val="00C9046D"/>
    <w:rsid w:val="00CB1B75"/>
    <w:rsid w:val="00CC09AA"/>
    <w:rsid w:val="00CC3A60"/>
    <w:rsid w:val="00CC471C"/>
    <w:rsid w:val="00CD79F3"/>
    <w:rsid w:val="00CE6FD4"/>
    <w:rsid w:val="00D02770"/>
    <w:rsid w:val="00D5662A"/>
    <w:rsid w:val="00D62108"/>
    <w:rsid w:val="00D725DF"/>
    <w:rsid w:val="00D74935"/>
    <w:rsid w:val="00D76AF6"/>
    <w:rsid w:val="00D909A9"/>
    <w:rsid w:val="00D93200"/>
    <w:rsid w:val="00DB201E"/>
    <w:rsid w:val="00DB371B"/>
    <w:rsid w:val="00DC5531"/>
    <w:rsid w:val="00DD2244"/>
    <w:rsid w:val="00DF2BE3"/>
    <w:rsid w:val="00E264E7"/>
    <w:rsid w:val="00E467E6"/>
    <w:rsid w:val="00E8137F"/>
    <w:rsid w:val="00E87609"/>
    <w:rsid w:val="00EA1BD1"/>
    <w:rsid w:val="00EB190B"/>
    <w:rsid w:val="00EF073F"/>
    <w:rsid w:val="00F208C7"/>
    <w:rsid w:val="00F372F0"/>
    <w:rsid w:val="00F46C7B"/>
    <w:rsid w:val="00F6767F"/>
    <w:rsid w:val="00F72223"/>
    <w:rsid w:val="00F77E39"/>
    <w:rsid w:val="00F91D5B"/>
    <w:rsid w:val="00FA50E9"/>
    <w:rsid w:val="00FB5AF7"/>
    <w:rsid w:val="00FD0CC1"/>
    <w:rsid w:val="00FD4148"/>
    <w:rsid w:val="00FE4021"/>
    <w:rsid w:val="00FF4095"/>
    <w:rsid w:val="00FF6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9E22A"/>
  <w15:docId w15:val="{945338E4-EA39-4EBB-9520-9A2CAAA8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64E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64E7"/>
    <w:rPr>
      <w:color w:val="0000FF"/>
      <w:u w:val="single"/>
    </w:rPr>
  </w:style>
  <w:style w:type="paragraph" w:customStyle="1" w:styleId="Geneve">
    <w:name w:val="Geneve"/>
    <w:basedOn w:val="Normal"/>
    <w:rsid w:val="00E264E7"/>
    <w:rPr>
      <w:rFonts w:ascii="Geneva" w:eastAsia="Times New Roman" w:hAnsi="Geneva"/>
    </w:rPr>
  </w:style>
  <w:style w:type="paragraph" w:styleId="Header">
    <w:name w:val="header"/>
    <w:basedOn w:val="Normal"/>
    <w:rsid w:val="00E264E7"/>
    <w:pPr>
      <w:tabs>
        <w:tab w:val="center" w:pos="4320"/>
        <w:tab w:val="right" w:pos="8640"/>
      </w:tabs>
    </w:pPr>
  </w:style>
  <w:style w:type="paragraph" w:styleId="Footer">
    <w:name w:val="footer"/>
    <w:basedOn w:val="Normal"/>
    <w:rsid w:val="00E264E7"/>
    <w:pPr>
      <w:tabs>
        <w:tab w:val="center" w:pos="4320"/>
        <w:tab w:val="right" w:pos="8640"/>
      </w:tabs>
    </w:pPr>
  </w:style>
  <w:style w:type="character" w:styleId="PageNumber">
    <w:name w:val="page number"/>
    <w:basedOn w:val="DefaultParagraphFont"/>
    <w:rsid w:val="00E264E7"/>
  </w:style>
  <w:style w:type="table" w:styleId="TableGrid">
    <w:name w:val="Table Grid"/>
    <w:basedOn w:val="TableNormal"/>
    <w:rsid w:val="001A536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28691A"/>
    <w:rPr>
      <w:color w:val="0000FF"/>
      <w:u w:val="single"/>
    </w:rPr>
  </w:style>
  <w:style w:type="character" w:customStyle="1" w:styleId="accesshide">
    <w:name w:val="accesshide"/>
    <w:basedOn w:val="DefaultParagraphFont"/>
    <w:rsid w:val="000E2E1D"/>
  </w:style>
  <w:style w:type="character" w:customStyle="1" w:styleId="arrow">
    <w:name w:val="arrow"/>
    <w:basedOn w:val="DefaultParagraphFont"/>
    <w:rsid w:val="000E2E1D"/>
  </w:style>
  <w:style w:type="paragraph" w:styleId="ListParagraph">
    <w:name w:val="List Paragraph"/>
    <w:basedOn w:val="Normal"/>
    <w:uiPriority w:val="34"/>
    <w:qFormat/>
    <w:rsid w:val="000E2E1D"/>
    <w:pPr>
      <w:ind w:left="720"/>
      <w:contextualSpacing/>
    </w:pPr>
  </w:style>
  <w:style w:type="paragraph" w:styleId="BalloonText">
    <w:name w:val="Balloon Text"/>
    <w:basedOn w:val="Normal"/>
    <w:link w:val="BalloonTextChar"/>
    <w:rsid w:val="00F208C7"/>
    <w:rPr>
      <w:rFonts w:ascii="Tahoma" w:hAnsi="Tahoma" w:cs="Tahoma"/>
      <w:sz w:val="16"/>
      <w:szCs w:val="16"/>
    </w:rPr>
  </w:style>
  <w:style w:type="character" w:customStyle="1" w:styleId="BalloonTextChar">
    <w:name w:val="Balloon Text Char"/>
    <w:basedOn w:val="DefaultParagraphFont"/>
    <w:link w:val="BalloonText"/>
    <w:rsid w:val="00F208C7"/>
    <w:rPr>
      <w:rFonts w:ascii="Tahoma" w:hAnsi="Tahoma" w:cs="Tahoma"/>
      <w:sz w:val="16"/>
      <w:szCs w:val="16"/>
    </w:rPr>
  </w:style>
  <w:style w:type="character" w:styleId="UnresolvedMention">
    <w:name w:val="Unresolved Mention"/>
    <w:basedOn w:val="DefaultParagraphFont"/>
    <w:uiPriority w:val="99"/>
    <w:semiHidden/>
    <w:unhideWhenUsed/>
    <w:rsid w:val="007E48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512488">
      <w:bodyDiv w:val="1"/>
      <w:marLeft w:val="0"/>
      <w:marRight w:val="0"/>
      <w:marTop w:val="0"/>
      <w:marBottom w:val="0"/>
      <w:divBdr>
        <w:top w:val="none" w:sz="0" w:space="0" w:color="auto"/>
        <w:left w:val="none" w:sz="0" w:space="0" w:color="auto"/>
        <w:bottom w:val="none" w:sz="0" w:space="0" w:color="auto"/>
        <w:right w:val="none" w:sz="0" w:space="0" w:color="auto"/>
      </w:divBdr>
    </w:div>
    <w:div w:id="1704330097">
      <w:bodyDiv w:val="1"/>
      <w:marLeft w:val="0"/>
      <w:marRight w:val="0"/>
      <w:marTop w:val="0"/>
      <w:marBottom w:val="0"/>
      <w:divBdr>
        <w:top w:val="none" w:sz="0" w:space="0" w:color="auto"/>
        <w:left w:val="none" w:sz="0" w:space="0" w:color="auto"/>
        <w:bottom w:val="none" w:sz="0" w:space="0" w:color="auto"/>
        <w:right w:val="none" w:sz="0" w:space="0" w:color="auto"/>
      </w:divBdr>
      <w:divsChild>
        <w:div w:id="1077477449">
          <w:marLeft w:val="0"/>
          <w:marRight w:val="0"/>
          <w:marTop w:val="0"/>
          <w:marBottom w:val="0"/>
          <w:divBdr>
            <w:top w:val="none" w:sz="0" w:space="0" w:color="auto"/>
            <w:left w:val="none" w:sz="0" w:space="0" w:color="auto"/>
            <w:bottom w:val="none" w:sz="0" w:space="0" w:color="auto"/>
            <w:right w:val="none" w:sz="0" w:space="0" w:color="auto"/>
          </w:divBdr>
          <w:divsChild>
            <w:div w:id="980036930">
              <w:marLeft w:val="0"/>
              <w:marRight w:val="0"/>
              <w:marTop w:val="0"/>
              <w:marBottom w:val="0"/>
              <w:divBdr>
                <w:top w:val="none" w:sz="0" w:space="0" w:color="auto"/>
                <w:left w:val="none" w:sz="0" w:space="0" w:color="auto"/>
                <w:bottom w:val="none" w:sz="0" w:space="0" w:color="auto"/>
                <w:right w:val="none" w:sz="0" w:space="0" w:color="auto"/>
              </w:divBdr>
            </w:div>
            <w:div w:id="17584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pavlovic1@pride.hofstra.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brina.G.Sobel@hofstra.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pavlovic1@pride.hofstra.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nx.org/contents/havxkyvS@9.351:uXg0kUa-@4/Introduction" TargetMode="External"/><Relationship Id="rId4" Type="http://schemas.openxmlformats.org/officeDocument/2006/relationships/webSettings" Target="webSettings.xml"/><Relationship Id="rId9" Type="http://schemas.openxmlformats.org/officeDocument/2006/relationships/hyperlink" Target="http://www.hofstra.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Week of:</vt:lpstr>
    </vt:vector>
  </TitlesOfParts>
  <Company/>
  <LinksUpToDate>false</LinksUpToDate>
  <CharactersWithSpaces>7820</CharactersWithSpaces>
  <SharedDoc>false</SharedDoc>
  <HLinks>
    <vt:vector size="18" baseType="variant">
      <vt:variant>
        <vt:i4>3735670</vt:i4>
      </vt:variant>
      <vt:variant>
        <vt:i4>6</vt:i4>
      </vt:variant>
      <vt:variant>
        <vt:i4>0</vt:i4>
      </vt:variant>
      <vt:variant>
        <vt:i4>5</vt:i4>
      </vt:variant>
      <vt:variant>
        <vt:lpwstr>http://owl.thomsonlearning.com/</vt:lpwstr>
      </vt:variant>
      <vt:variant>
        <vt:lpwstr/>
      </vt:variant>
      <vt:variant>
        <vt:i4>2097268</vt:i4>
      </vt:variant>
      <vt:variant>
        <vt:i4>3</vt:i4>
      </vt:variant>
      <vt:variant>
        <vt:i4>0</vt:i4>
      </vt:variant>
      <vt:variant>
        <vt:i4>5</vt:i4>
      </vt:variant>
      <vt:variant>
        <vt:lpwstr>http://www.hofstra.edu/</vt:lpwstr>
      </vt:variant>
      <vt:variant>
        <vt:lpwstr/>
      </vt:variant>
      <vt:variant>
        <vt:i4>6946905</vt:i4>
      </vt:variant>
      <vt:variant>
        <vt:i4>0</vt:i4>
      </vt:variant>
      <vt:variant>
        <vt:i4>0</vt:i4>
      </vt:variant>
      <vt:variant>
        <vt:i4>5</vt:i4>
      </vt:variant>
      <vt:variant>
        <vt:lpwstr>mailto:Sabrina.G.Sobel@hofstra.edu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of:</dc:title>
  <dc:subject/>
  <dc:creator>Sabrina G. Novick</dc:creator>
  <cp:keywords/>
  <dc:description/>
  <cp:lastModifiedBy>Sabrina G. Sobel</cp:lastModifiedBy>
  <cp:revision>2</cp:revision>
  <cp:lastPrinted>2018-01-22T18:14:00Z</cp:lastPrinted>
  <dcterms:created xsi:type="dcterms:W3CDTF">2018-01-22T19:56:00Z</dcterms:created>
  <dcterms:modified xsi:type="dcterms:W3CDTF">2018-01-22T19:56:00Z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