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2E2B8" w14:textId="77304CBC" w:rsidR="00A86014" w:rsidRPr="00A86014" w:rsidRDefault="00A86014" w:rsidP="00A86014">
      <w:pPr>
        <w:jc w:val="center"/>
        <w:rPr>
          <w:rFonts w:ascii="Arial" w:eastAsia="Times New Roman" w:hAnsi="Arial" w:cs="Arial"/>
          <w:b/>
          <w:sz w:val="20"/>
          <w:szCs w:val="20"/>
        </w:rPr>
      </w:pPr>
      <w:r w:rsidRPr="00A86014">
        <w:rPr>
          <w:rFonts w:ascii="Arial" w:eastAsia="Times New Roman" w:hAnsi="Arial" w:cs="Arial"/>
          <w:b/>
          <w:sz w:val="20"/>
          <w:szCs w:val="20"/>
        </w:rPr>
        <w:t>CHEM-375-A Advanced Inorganic Chemistry</w:t>
      </w:r>
    </w:p>
    <w:p w14:paraId="7FD9F04E" w14:textId="08343659" w:rsidR="00A86014" w:rsidRPr="00A86014" w:rsidRDefault="00A86014" w:rsidP="00A86014">
      <w:pPr>
        <w:jc w:val="center"/>
        <w:rPr>
          <w:rFonts w:ascii="Arial" w:eastAsia="Times New Roman" w:hAnsi="Arial" w:cs="Arial"/>
          <w:b/>
          <w:sz w:val="20"/>
          <w:szCs w:val="20"/>
        </w:rPr>
      </w:pPr>
      <w:r w:rsidRPr="00A86014">
        <w:rPr>
          <w:rFonts w:ascii="Arial" w:eastAsia="Times New Roman" w:hAnsi="Arial" w:cs="Arial"/>
          <w:b/>
          <w:sz w:val="20"/>
          <w:szCs w:val="20"/>
        </w:rPr>
        <w:t>01/17/2018-05/02/2018 LECTURE Monday, Wednesday 12:15PM - 01:30PM</w:t>
      </w:r>
    </w:p>
    <w:p w14:paraId="0B8A651C" w14:textId="5775E5DD" w:rsidR="007B3EFD" w:rsidRDefault="00A86014" w:rsidP="0050027D">
      <w:pPr>
        <w:jc w:val="center"/>
        <w:rPr>
          <w:rFonts w:ascii="Arial" w:eastAsia="Times New Roman" w:hAnsi="Arial" w:cs="Arial"/>
          <w:b/>
          <w:sz w:val="20"/>
          <w:szCs w:val="20"/>
        </w:rPr>
      </w:pPr>
      <w:r w:rsidRPr="00A86014">
        <w:rPr>
          <w:rFonts w:ascii="Arial" w:eastAsia="Times New Roman" w:hAnsi="Arial" w:cs="Arial"/>
          <w:b/>
          <w:sz w:val="20"/>
          <w:szCs w:val="20"/>
        </w:rPr>
        <w:t>Somerset, Room B15</w:t>
      </w:r>
    </w:p>
    <w:p w14:paraId="61004153" w14:textId="77777777" w:rsidR="0050027D" w:rsidRPr="0050027D" w:rsidRDefault="0050027D" w:rsidP="0050027D">
      <w:pPr>
        <w:jc w:val="center"/>
        <w:rPr>
          <w:rFonts w:ascii="Arial" w:eastAsia="Times New Roman" w:hAnsi="Arial" w:cs="Arial"/>
          <w:b/>
          <w:sz w:val="20"/>
          <w:szCs w:val="20"/>
        </w:rPr>
      </w:pPr>
    </w:p>
    <w:p w14:paraId="6ABB554A" w14:textId="77777777" w:rsidR="00103E53" w:rsidRPr="004824BD" w:rsidRDefault="00103E53" w:rsidP="00103E53">
      <w:pPr>
        <w:rPr>
          <w:rFonts w:ascii="Arial" w:hAnsi="Arial" w:cs="Arial"/>
          <w:b/>
          <w:i/>
          <w:sz w:val="20"/>
          <w:szCs w:val="20"/>
        </w:rPr>
      </w:pPr>
      <w:r w:rsidRPr="004824BD">
        <w:rPr>
          <w:rFonts w:ascii="Arial" w:hAnsi="Arial" w:cs="Arial"/>
          <w:b/>
          <w:i/>
          <w:sz w:val="20"/>
          <w:szCs w:val="20"/>
        </w:rPr>
        <w:t>I.  Instructor Information</w:t>
      </w:r>
    </w:p>
    <w:p w14:paraId="2FC3D95E" w14:textId="77777777" w:rsidR="00103E53" w:rsidRPr="006A1632" w:rsidRDefault="00103E53" w:rsidP="00103E53">
      <w:pPr>
        <w:rPr>
          <w:rFonts w:ascii="Arial" w:hAnsi="Arial" w:cs="Arial"/>
          <w:sz w:val="20"/>
          <w:szCs w:val="20"/>
        </w:rPr>
      </w:pPr>
      <w:r w:rsidRPr="004824BD">
        <w:rPr>
          <w:rFonts w:ascii="Arial" w:hAnsi="Arial" w:cs="Arial"/>
          <w:b/>
          <w:sz w:val="20"/>
          <w:szCs w:val="20"/>
        </w:rPr>
        <w:t>Name:</w:t>
      </w:r>
      <w:r w:rsidRPr="006A1632">
        <w:rPr>
          <w:rFonts w:ascii="Arial" w:hAnsi="Arial" w:cs="Arial"/>
          <w:sz w:val="20"/>
          <w:szCs w:val="20"/>
        </w:rPr>
        <w:t xml:space="preserve">  </w:t>
      </w:r>
      <w:proofErr w:type="spellStart"/>
      <w:r w:rsidRPr="006A1632">
        <w:rPr>
          <w:rFonts w:ascii="Arial" w:hAnsi="Arial" w:cs="Arial"/>
          <w:sz w:val="20"/>
          <w:szCs w:val="20"/>
        </w:rPr>
        <w:t>Denyce</w:t>
      </w:r>
      <w:proofErr w:type="spellEnd"/>
      <w:r w:rsidRPr="006A1632">
        <w:rPr>
          <w:rFonts w:ascii="Arial" w:hAnsi="Arial" w:cs="Arial"/>
          <w:sz w:val="20"/>
          <w:szCs w:val="20"/>
        </w:rPr>
        <w:t xml:space="preserve"> K. </w:t>
      </w:r>
      <w:proofErr w:type="spellStart"/>
      <w:r w:rsidRPr="006A1632">
        <w:rPr>
          <w:rFonts w:ascii="Arial" w:hAnsi="Arial" w:cs="Arial"/>
          <w:sz w:val="20"/>
          <w:szCs w:val="20"/>
        </w:rPr>
        <w:t>Wicht</w:t>
      </w:r>
      <w:proofErr w:type="spellEnd"/>
      <w:r>
        <w:rPr>
          <w:rFonts w:ascii="Arial" w:hAnsi="Arial" w:cs="Arial"/>
          <w:sz w:val="20"/>
          <w:szCs w:val="20"/>
        </w:rPr>
        <w:t xml:space="preserve"> (pronounced </w:t>
      </w:r>
      <w:proofErr w:type="spellStart"/>
      <w:r>
        <w:rPr>
          <w:rFonts w:ascii="Arial" w:hAnsi="Arial" w:cs="Arial"/>
          <w:sz w:val="20"/>
          <w:szCs w:val="20"/>
        </w:rPr>
        <w:t>Wik</w:t>
      </w:r>
      <w:proofErr w:type="spellEnd"/>
      <w:r>
        <w:rPr>
          <w:rFonts w:ascii="Arial" w:hAnsi="Arial" w:cs="Arial"/>
          <w:sz w:val="20"/>
          <w:szCs w:val="20"/>
        </w:rPr>
        <w:t xml:space="preserve">-t; the </w:t>
      </w:r>
      <w:proofErr w:type="spellStart"/>
      <w:r w:rsidRPr="00F00F28">
        <w:rPr>
          <w:rFonts w:ascii="Arial" w:hAnsi="Arial" w:cs="Arial"/>
          <w:i/>
          <w:sz w:val="20"/>
          <w:szCs w:val="20"/>
        </w:rPr>
        <w:t>ch</w:t>
      </w:r>
      <w:proofErr w:type="spellEnd"/>
      <w:r>
        <w:rPr>
          <w:rFonts w:ascii="Arial" w:hAnsi="Arial" w:cs="Arial"/>
          <w:sz w:val="20"/>
          <w:szCs w:val="20"/>
        </w:rPr>
        <w:t xml:space="preserve"> spells the sound /k/, just as in the word “</w:t>
      </w:r>
      <w:r w:rsidRPr="00A46470">
        <w:rPr>
          <w:rFonts w:ascii="Arial" w:hAnsi="Arial" w:cs="Arial"/>
          <w:i/>
          <w:sz w:val="20"/>
          <w:szCs w:val="20"/>
        </w:rPr>
        <w:t>ch</w:t>
      </w:r>
      <w:r w:rsidRPr="00B274C4">
        <w:rPr>
          <w:rFonts w:ascii="Arial" w:hAnsi="Arial" w:cs="Arial"/>
          <w:sz w:val="20"/>
          <w:szCs w:val="20"/>
        </w:rPr>
        <w:t>emistry</w:t>
      </w:r>
      <w:r>
        <w:rPr>
          <w:rFonts w:ascii="Arial" w:hAnsi="Arial" w:cs="Arial"/>
          <w:sz w:val="20"/>
          <w:szCs w:val="20"/>
        </w:rPr>
        <w:t>”</w:t>
      </w:r>
      <w:r>
        <w:rPr>
          <w:rFonts w:ascii="Arial" w:hAnsi="Arial" w:cs="Arial"/>
          <w:i/>
          <w:sz w:val="20"/>
          <w:szCs w:val="20"/>
        </w:rPr>
        <w:t xml:space="preserve"> </w:t>
      </w:r>
      <w:r>
        <w:rPr>
          <w:rFonts w:ascii="Arial" w:hAnsi="Arial" w:cs="Arial"/>
          <w:sz w:val="20"/>
          <w:szCs w:val="20"/>
        </w:rPr>
        <w:t>and “</w:t>
      </w:r>
      <w:r w:rsidRPr="00B274C4">
        <w:rPr>
          <w:rFonts w:ascii="Arial" w:hAnsi="Arial" w:cs="Arial"/>
          <w:sz w:val="20"/>
          <w:szCs w:val="20"/>
        </w:rPr>
        <w:t>s</w:t>
      </w:r>
      <w:r w:rsidRPr="00CA5D1E">
        <w:rPr>
          <w:rFonts w:ascii="Arial" w:hAnsi="Arial" w:cs="Arial"/>
          <w:i/>
          <w:sz w:val="20"/>
          <w:szCs w:val="20"/>
        </w:rPr>
        <w:t>ch</w:t>
      </w:r>
      <w:r w:rsidRPr="00B274C4">
        <w:rPr>
          <w:rFonts w:ascii="Arial" w:hAnsi="Arial" w:cs="Arial"/>
          <w:sz w:val="20"/>
          <w:szCs w:val="20"/>
        </w:rPr>
        <w:t>ool”)</w:t>
      </w:r>
    </w:p>
    <w:p w14:paraId="0776AAB1" w14:textId="77777777" w:rsidR="00103E53" w:rsidRPr="006A1632" w:rsidRDefault="00103E53" w:rsidP="00103E53">
      <w:pPr>
        <w:rPr>
          <w:rFonts w:ascii="Arial" w:hAnsi="Arial" w:cs="Arial"/>
          <w:sz w:val="20"/>
          <w:szCs w:val="20"/>
        </w:rPr>
      </w:pPr>
      <w:r w:rsidRPr="004824BD">
        <w:rPr>
          <w:rFonts w:ascii="Arial" w:hAnsi="Arial" w:cs="Arial"/>
          <w:b/>
          <w:sz w:val="20"/>
          <w:szCs w:val="20"/>
        </w:rPr>
        <w:t>Email:</w:t>
      </w:r>
      <w:r w:rsidRPr="006A1632">
        <w:rPr>
          <w:rFonts w:ascii="Arial" w:hAnsi="Arial" w:cs="Arial"/>
          <w:sz w:val="20"/>
          <w:szCs w:val="20"/>
        </w:rPr>
        <w:t xml:space="preserve">  </w:t>
      </w:r>
      <w:hyperlink r:id="rId8" w:history="1">
        <w:r w:rsidRPr="006A1632">
          <w:rPr>
            <w:rStyle w:val="Hyperlink"/>
            <w:rFonts w:ascii="Arial" w:hAnsi="Arial" w:cs="Arial"/>
            <w:sz w:val="20"/>
            <w:szCs w:val="20"/>
          </w:rPr>
          <w:t>dwicht@suffolk.edu</w:t>
        </w:r>
      </w:hyperlink>
    </w:p>
    <w:p w14:paraId="6E7EFCF9" w14:textId="77777777" w:rsidR="00103E53" w:rsidRPr="006A1632" w:rsidRDefault="00103E53" w:rsidP="00103E53">
      <w:pPr>
        <w:rPr>
          <w:rFonts w:ascii="Arial" w:hAnsi="Arial" w:cs="Arial"/>
          <w:sz w:val="20"/>
          <w:szCs w:val="20"/>
        </w:rPr>
      </w:pPr>
      <w:r w:rsidRPr="004824BD">
        <w:rPr>
          <w:rFonts w:ascii="Arial" w:hAnsi="Arial" w:cs="Arial"/>
          <w:b/>
          <w:sz w:val="20"/>
          <w:szCs w:val="20"/>
        </w:rPr>
        <w:t>Phone:</w:t>
      </w:r>
      <w:r w:rsidRPr="006A1632">
        <w:rPr>
          <w:rFonts w:ascii="Arial" w:hAnsi="Arial" w:cs="Arial"/>
          <w:sz w:val="20"/>
          <w:szCs w:val="20"/>
        </w:rPr>
        <w:t xml:space="preserve">  617-573-8252 (but email is the best way to contact me)</w:t>
      </w:r>
    </w:p>
    <w:p w14:paraId="18BBD0E6" w14:textId="77777777" w:rsidR="00103E53" w:rsidRPr="006A1632" w:rsidRDefault="00103E53" w:rsidP="00103E53">
      <w:pPr>
        <w:rPr>
          <w:rFonts w:ascii="Arial" w:hAnsi="Arial" w:cs="Arial"/>
          <w:sz w:val="20"/>
          <w:szCs w:val="20"/>
        </w:rPr>
      </w:pPr>
      <w:r w:rsidRPr="004824BD">
        <w:rPr>
          <w:rFonts w:ascii="Arial" w:hAnsi="Arial" w:cs="Arial"/>
          <w:b/>
          <w:sz w:val="20"/>
          <w:szCs w:val="20"/>
        </w:rPr>
        <w:t>Office:</w:t>
      </w:r>
      <w:r w:rsidRPr="006A1632">
        <w:rPr>
          <w:rFonts w:ascii="Arial" w:hAnsi="Arial" w:cs="Arial"/>
          <w:sz w:val="20"/>
          <w:szCs w:val="20"/>
        </w:rPr>
        <w:t xml:space="preserve">  </w:t>
      </w:r>
      <w:r>
        <w:rPr>
          <w:rFonts w:ascii="Arial" w:hAnsi="Arial" w:cs="Arial"/>
          <w:sz w:val="20"/>
          <w:szCs w:val="20"/>
        </w:rPr>
        <w:t>Somerset 833</w:t>
      </w:r>
    </w:p>
    <w:p w14:paraId="7849C584" w14:textId="77777777" w:rsidR="00103E53" w:rsidRDefault="00103E53" w:rsidP="00103E53">
      <w:pPr>
        <w:rPr>
          <w:rFonts w:ascii="Arial" w:hAnsi="Arial" w:cs="Arial"/>
          <w:sz w:val="20"/>
          <w:szCs w:val="20"/>
        </w:rPr>
      </w:pPr>
      <w:r w:rsidRPr="004824BD">
        <w:rPr>
          <w:rFonts w:ascii="Arial" w:hAnsi="Arial" w:cs="Arial"/>
          <w:b/>
          <w:sz w:val="20"/>
          <w:szCs w:val="20"/>
        </w:rPr>
        <w:t xml:space="preserve">Office Hours: </w:t>
      </w:r>
      <w:r w:rsidRPr="006A1632">
        <w:rPr>
          <w:rFonts w:ascii="Arial" w:hAnsi="Arial" w:cs="Arial"/>
          <w:b/>
          <w:sz w:val="20"/>
          <w:szCs w:val="20"/>
        </w:rPr>
        <w:t xml:space="preserve"> </w:t>
      </w:r>
      <w:r w:rsidRPr="006A1632">
        <w:rPr>
          <w:rFonts w:ascii="Arial" w:hAnsi="Arial" w:cs="Arial"/>
          <w:sz w:val="20"/>
          <w:szCs w:val="20"/>
        </w:rPr>
        <w:t xml:space="preserve">  </w:t>
      </w:r>
    </w:p>
    <w:p w14:paraId="412B6179" w14:textId="77777777" w:rsidR="00103E53" w:rsidRDefault="00103E53" w:rsidP="00103E53">
      <w:pPr>
        <w:widowControl w:val="0"/>
        <w:autoSpaceDE w:val="0"/>
        <w:autoSpaceDN w:val="0"/>
        <w:adjustRightInd w:val="0"/>
        <w:ind w:firstLine="720"/>
        <w:rPr>
          <w:rFonts w:ascii="Arial" w:hAnsi="Arial" w:cs="Arial"/>
          <w:color w:val="121212"/>
          <w:sz w:val="20"/>
          <w:szCs w:val="20"/>
        </w:rPr>
      </w:pPr>
      <w:r w:rsidRPr="007803E3">
        <w:rPr>
          <w:rFonts w:ascii="Arial" w:hAnsi="Arial" w:cs="Arial"/>
          <w:color w:val="121212"/>
          <w:sz w:val="20"/>
          <w:szCs w:val="20"/>
        </w:rPr>
        <w:t>T 3:05 p.m. - 4:20 p.m.</w:t>
      </w:r>
    </w:p>
    <w:p w14:paraId="38473700" w14:textId="77777777" w:rsidR="00103E53" w:rsidRPr="007803E3" w:rsidRDefault="00103E53" w:rsidP="00103E53">
      <w:pPr>
        <w:widowControl w:val="0"/>
        <w:autoSpaceDE w:val="0"/>
        <w:autoSpaceDN w:val="0"/>
        <w:adjustRightInd w:val="0"/>
        <w:ind w:firstLine="720"/>
        <w:rPr>
          <w:rFonts w:ascii="Arial" w:hAnsi="Arial" w:cs="Arial"/>
          <w:color w:val="121212"/>
          <w:sz w:val="20"/>
          <w:szCs w:val="20"/>
        </w:rPr>
      </w:pPr>
      <w:r w:rsidRPr="007803E3">
        <w:rPr>
          <w:rFonts w:ascii="Arial" w:hAnsi="Arial" w:cs="Arial"/>
          <w:color w:val="121212"/>
          <w:sz w:val="20"/>
          <w:szCs w:val="20"/>
        </w:rPr>
        <w:t>W 10:30 a.m. - 12:00 p.m. by appointment (please schedule 24 hours in advance)</w:t>
      </w:r>
      <w:r w:rsidRPr="007803E3">
        <w:rPr>
          <w:rFonts w:ascii="Arial" w:hAnsi="Arial" w:cs="Arial"/>
          <w:sz w:val="20"/>
          <w:szCs w:val="20"/>
        </w:rPr>
        <w:tab/>
      </w:r>
    </w:p>
    <w:p w14:paraId="1F15BEE3" w14:textId="77777777" w:rsidR="00103E53" w:rsidRDefault="00103E53" w:rsidP="00103E53">
      <w:pPr>
        <w:widowControl w:val="0"/>
        <w:autoSpaceDE w:val="0"/>
        <w:autoSpaceDN w:val="0"/>
        <w:adjustRightInd w:val="0"/>
        <w:ind w:firstLine="720"/>
        <w:rPr>
          <w:rFonts w:ascii="Arial" w:hAnsi="Arial" w:cs="Arial"/>
          <w:color w:val="121212"/>
          <w:sz w:val="20"/>
          <w:szCs w:val="20"/>
        </w:rPr>
      </w:pPr>
      <w:r w:rsidRPr="007803E3">
        <w:rPr>
          <w:rFonts w:ascii="Arial" w:hAnsi="Arial" w:cs="Arial"/>
          <w:color w:val="121212"/>
          <w:sz w:val="20"/>
          <w:szCs w:val="20"/>
        </w:rPr>
        <w:t>Th 10:50 a.m. - 12:05 p.m.</w:t>
      </w:r>
    </w:p>
    <w:p w14:paraId="27330108" w14:textId="77777777" w:rsidR="00103E53" w:rsidRDefault="00103E53" w:rsidP="00103E53">
      <w:pPr>
        <w:rPr>
          <w:lang w:eastAsia="x-none"/>
        </w:rPr>
      </w:pPr>
    </w:p>
    <w:p w14:paraId="59CA24C1" w14:textId="77777777" w:rsidR="009179FD" w:rsidRPr="009179FD" w:rsidRDefault="009179FD" w:rsidP="009179FD">
      <w:pPr>
        <w:rPr>
          <w:rFonts w:ascii="Arial" w:hAnsi="Arial" w:cs="Arial"/>
          <w:b/>
          <w:i/>
          <w:sz w:val="20"/>
          <w:szCs w:val="20"/>
        </w:rPr>
      </w:pPr>
      <w:r w:rsidRPr="009179FD">
        <w:rPr>
          <w:rFonts w:ascii="Arial" w:hAnsi="Arial" w:cs="Arial"/>
          <w:b/>
          <w:i/>
          <w:sz w:val="20"/>
          <w:szCs w:val="20"/>
        </w:rPr>
        <w:t>II.  Course Information</w:t>
      </w:r>
    </w:p>
    <w:p w14:paraId="3AF0E797" w14:textId="422DA4F0" w:rsidR="009179FD" w:rsidRPr="009179FD" w:rsidRDefault="009179FD" w:rsidP="009179FD">
      <w:pPr>
        <w:rPr>
          <w:rFonts w:ascii="Arial" w:eastAsia="Times New Roman" w:hAnsi="Arial" w:cs="Arial"/>
          <w:sz w:val="20"/>
          <w:szCs w:val="20"/>
        </w:rPr>
      </w:pPr>
      <w:r w:rsidRPr="009179FD">
        <w:rPr>
          <w:rFonts w:ascii="Arial" w:hAnsi="Arial" w:cs="Arial"/>
          <w:b/>
          <w:sz w:val="20"/>
          <w:szCs w:val="20"/>
        </w:rPr>
        <w:t>Catalog description:</w:t>
      </w:r>
      <w:r w:rsidRPr="009179FD">
        <w:rPr>
          <w:rFonts w:ascii="Arial" w:hAnsi="Arial" w:cs="Arial"/>
          <w:sz w:val="20"/>
          <w:szCs w:val="20"/>
        </w:rPr>
        <w:t xml:space="preserve"> </w:t>
      </w:r>
      <w:r w:rsidRPr="009179FD">
        <w:rPr>
          <w:rFonts w:ascii="Arial" w:eastAsia="Times New Roman" w:hAnsi="Arial" w:cs="Arial"/>
          <w:sz w:val="20"/>
          <w:szCs w:val="20"/>
        </w:rPr>
        <w:t>Topics in inorganic chemistry including bonding theories, chemical structures, symmetry and group theory, kinetics and mechanisms of reactions, a</w:t>
      </w:r>
      <w:r w:rsidR="008F2238">
        <w:rPr>
          <w:rFonts w:ascii="Arial" w:eastAsia="Times New Roman" w:hAnsi="Arial" w:cs="Arial"/>
          <w:sz w:val="20"/>
          <w:szCs w:val="20"/>
        </w:rPr>
        <w:t>nd spectroscopy. Advanced topic</w:t>
      </w:r>
      <w:r w:rsidR="00743F47">
        <w:rPr>
          <w:rFonts w:ascii="Arial" w:eastAsia="Times New Roman" w:hAnsi="Arial" w:cs="Arial"/>
          <w:sz w:val="20"/>
          <w:szCs w:val="20"/>
        </w:rPr>
        <w:t>s</w:t>
      </w:r>
      <w:r w:rsidRPr="009179FD">
        <w:rPr>
          <w:rFonts w:ascii="Arial" w:eastAsia="Times New Roman" w:hAnsi="Arial" w:cs="Arial"/>
          <w:sz w:val="20"/>
          <w:szCs w:val="20"/>
        </w:rPr>
        <w:t xml:space="preserve"> </w:t>
      </w:r>
      <w:r>
        <w:rPr>
          <w:rFonts w:ascii="Arial" w:eastAsia="Times New Roman" w:hAnsi="Arial" w:cs="Arial"/>
          <w:sz w:val="20"/>
          <w:szCs w:val="20"/>
        </w:rPr>
        <w:t>will</w:t>
      </w:r>
      <w:r w:rsidRPr="009179FD">
        <w:rPr>
          <w:rFonts w:ascii="Arial" w:eastAsia="Times New Roman" w:hAnsi="Arial" w:cs="Arial"/>
          <w:sz w:val="20"/>
          <w:szCs w:val="20"/>
        </w:rPr>
        <w:t xml:space="preserve"> </w:t>
      </w:r>
      <w:r w:rsidR="007350D8">
        <w:rPr>
          <w:rFonts w:ascii="Arial" w:eastAsia="Times New Roman" w:hAnsi="Arial" w:cs="Arial"/>
          <w:sz w:val="20"/>
          <w:szCs w:val="20"/>
        </w:rPr>
        <w:t>be</w:t>
      </w:r>
      <w:r w:rsidRPr="009179FD">
        <w:rPr>
          <w:rFonts w:ascii="Arial" w:eastAsia="Times New Roman" w:hAnsi="Arial" w:cs="Arial"/>
          <w:sz w:val="20"/>
          <w:szCs w:val="20"/>
        </w:rPr>
        <w:t xml:space="preserve"> organometallics</w:t>
      </w:r>
      <w:r w:rsidR="00610AC6">
        <w:rPr>
          <w:rFonts w:ascii="Arial" w:eastAsia="Times New Roman" w:hAnsi="Arial" w:cs="Arial"/>
          <w:sz w:val="20"/>
          <w:szCs w:val="20"/>
        </w:rPr>
        <w:t xml:space="preserve"> and homogeneous catalysis</w:t>
      </w:r>
      <w:r w:rsidRPr="009179FD">
        <w:rPr>
          <w:rFonts w:ascii="Arial" w:eastAsia="Times New Roman" w:hAnsi="Arial" w:cs="Arial"/>
          <w:sz w:val="20"/>
          <w:szCs w:val="20"/>
        </w:rPr>
        <w:t>.</w:t>
      </w:r>
    </w:p>
    <w:p w14:paraId="46F15FC6" w14:textId="77777777" w:rsidR="009179FD" w:rsidRPr="006A1632" w:rsidRDefault="009179FD" w:rsidP="009179FD">
      <w:pPr>
        <w:rPr>
          <w:rFonts w:ascii="Arial" w:hAnsi="Arial" w:cs="Arial"/>
          <w:sz w:val="20"/>
          <w:szCs w:val="20"/>
        </w:rPr>
      </w:pPr>
      <w:r w:rsidRPr="004824BD">
        <w:rPr>
          <w:rFonts w:ascii="Arial" w:hAnsi="Arial" w:cs="Arial"/>
          <w:b/>
          <w:sz w:val="20"/>
          <w:szCs w:val="20"/>
        </w:rPr>
        <w:t>Credits:</w:t>
      </w:r>
      <w:r w:rsidRPr="006A1632">
        <w:rPr>
          <w:rFonts w:ascii="Arial" w:hAnsi="Arial" w:cs="Arial"/>
          <w:sz w:val="20"/>
          <w:szCs w:val="20"/>
        </w:rPr>
        <w:t xml:space="preserve">  3</w:t>
      </w:r>
    </w:p>
    <w:p w14:paraId="34F4198E" w14:textId="5ABD88AA" w:rsidR="009179FD" w:rsidRPr="006A1632" w:rsidRDefault="009179FD" w:rsidP="009179FD">
      <w:pPr>
        <w:rPr>
          <w:rFonts w:ascii="Arial" w:hAnsi="Arial" w:cs="Arial"/>
          <w:sz w:val="20"/>
          <w:szCs w:val="20"/>
        </w:rPr>
      </w:pPr>
      <w:r w:rsidRPr="004824BD">
        <w:rPr>
          <w:rFonts w:ascii="Arial" w:hAnsi="Arial" w:cs="Arial"/>
          <w:b/>
          <w:sz w:val="20"/>
          <w:szCs w:val="20"/>
        </w:rPr>
        <w:t>Co-requisites:</w:t>
      </w:r>
      <w:r w:rsidRPr="006A1632">
        <w:rPr>
          <w:rFonts w:ascii="Arial" w:hAnsi="Arial" w:cs="Arial"/>
          <w:sz w:val="20"/>
          <w:szCs w:val="20"/>
        </w:rPr>
        <w:t xml:space="preserve"> Concurrent enrollment in CHEM </w:t>
      </w:r>
      <w:r>
        <w:rPr>
          <w:rFonts w:ascii="Arial" w:hAnsi="Arial" w:cs="Arial"/>
          <w:sz w:val="20"/>
          <w:szCs w:val="20"/>
        </w:rPr>
        <w:t>L375-A</w:t>
      </w:r>
    </w:p>
    <w:p w14:paraId="13852246" w14:textId="4F349040" w:rsidR="009179FD" w:rsidRPr="009179FD" w:rsidRDefault="009179FD" w:rsidP="009179FD">
      <w:pPr>
        <w:widowControl w:val="0"/>
        <w:autoSpaceDE w:val="0"/>
        <w:autoSpaceDN w:val="0"/>
        <w:adjustRightInd w:val="0"/>
        <w:rPr>
          <w:rFonts w:ascii="Arial" w:hAnsi="Arial" w:cs="Arial"/>
          <w:sz w:val="20"/>
          <w:szCs w:val="20"/>
        </w:rPr>
      </w:pPr>
      <w:r w:rsidRPr="004824BD">
        <w:rPr>
          <w:rFonts w:ascii="Arial" w:hAnsi="Arial" w:cs="Arial"/>
          <w:b/>
          <w:sz w:val="20"/>
          <w:szCs w:val="20"/>
        </w:rPr>
        <w:t>Prerequisites:</w:t>
      </w:r>
      <w:r w:rsidRPr="006A1632">
        <w:rPr>
          <w:rFonts w:ascii="Arial" w:hAnsi="Arial" w:cs="Arial"/>
          <w:sz w:val="20"/>
          <w:szCs w:val="20"/>
        </w:rPr>
        <w:t xml:space="preserve">  </w:t>
      </w:r>
      <w:r w:rsidRPr="009179FD">
        <w:rPr>
          <w:rFonts w:ascii="Arial" w:hAnsi="Arial" w:cs="Arial"/>
          <w:color w:val="000000" w:themeColor="text1"/>
          <w:sz w:val="20"/>
          <w:szCs w:val="20"/>
        </w:rPr>
        <w:t>CHEM 314/L314</w:t>
      </w:r>
    </w:p>
    <w:p w14:paraId="232B9399" w14:textId="77777777" w:rsidR="009179FD" w:rsidRDefault="009179FD" w:rsidP="00103E53">
      <w:pPr>
        <w:rPr>
          <w:lang w:eastAsia="x-none"/>
        </w:rPr>
      </w:pPr>
    </w:p>
    <w:p w14:paraId="78FB7806" w14:textId="77777777" w:rsidR="00A86014" w:rsidRPr="007C6496" w:rsidRDefault="00A86014" w:rsidP="00A86014">
      <w:pPr>
        <w:widowControl w:val="0"/>
        <w:autoSpaceDE w:val="0"/>
        <w:autoSpaceDN w:val="0"/>
        <w:adjustRightInd w:val="0"/>
        <w:rPr>
          <w:rFonts w:ascii="Arial" w:hAnsi="Arial" w:cs="Arial"/>
          <w:b/>
          <w:i/>
          <w:sz w:val="20"/>
          <w:szCs w:val="20"/>
        </w:rPr>
      </w:pPr>
      <w:r w:rsidRPr="007C6496">
        <w:rPr>
          <w:rFonts w:ascii="Arial" w:hAnsi="Arial" w:cs="Arial"/>
          <w:b/>
          <w:i/>
          <w:sz w:val="20"/>
          <w:szCs w:val="20"/>
        </w:rPr>
        <w:t>III.  Course Materials</w:t>
      </w:r>
    </w:p>
    <w:p w14:paraId="62388486" w14:textId="77777777" w:rsidR="00A86014" w:rsidRPr="007D7D52" w:rsidRDefault="00A86014" w:rsidP="00A86014">
      <w:pPr>
        <w:widowControl w:val="0"/>
        <w:autoSpaceDE w:val="0"/>
        <w:autoSpaceDN w:val="0"/>
        <w:adjustRightInd w:val="0"/>
        <w:rPr>
          <w:rFonts w:ascii="Arial" w:hAnsi="Arial" w:cs="Arial"/>
          <w:b/>
          <w:sz w:val="20"/>
          <w:szCs w:val="20"/>
        </w:rPr>
      </w:pPr>
      <w:r>
        <w:rPr>
          <w:rFonts w:ascii="Arial" w:hAnsi="Arial" w:cs="Arial"/>
          <w:b/>
          <w:sz w:val="20"/>
          <w:szCs w:val="20"/>
        </w:rPr>
        <w:t>Required Materials:</w:t>
      </w:r>
    </w:p>
    <w:p w14:paraId="65C33BA8" w14:textId="4E74C9A4" w:rsidR="001E3C0D" w:rsidRDefault="008E3CC0" w:rsidP="003B066B">
      <w:pPr>
        <w:widowControl w:val="0"/>
        <w:autoSpaceDE w:val="0"/>
        <w:autoSpaceDN w:val="0"/>
        <w:adjustRightInd w:val="0"/>
        <w:rPr>
          <w:rFonts w:ascii="Arial" w:hAnsi="Arial" w:cs="Arial"/>
          <w:sz w:val="20"/>
          <w:szCs w:val="20"/>
        </w:rPr>
      </w:pPr>
      <w:r w:rsidRPr="00C851ED">
        <w:rPr>
          <w:rFonts w:ascii="Arial" w:hAnsi="Arial" w:cs="Arial"/>
          <w:sz w:val="20"/>
          <w:szCs w:val="20"/>
        </w:rPr>
        <w:t>Transition Metal Chemistry: (</w:t>
      </w:r>
      <w:r w:rsidRPr="00C851ED">
        <w:rPr>
          <w:rFonts w:ascii="Arial" w:hAnsi="Arial" w:cs="Arial"/>
          <w:b/>
          <w:bCs/>
          <w:sz w:val="20"/>
          <w:szCs w:val="20"/>
        </w:rPr>
        <w:t>custom version for Suffolk University</w:t>
      </w:r>
      <w:r w:rsidRPr="00C851ED">
        <w:rPr>
          <w:rFonts w:ascii="Arial" w:hAnsi="Arial" w:cs="Arial"/>
          <w:sz w:val="20"/>
          <w:szCs w:val="20"/>
        </w:rPr>
        <w:t>) </w:t>
      </w:r>
      <w:proofErr w:type="spellStart"/>
      <w:r w:rsidR="00A86014" w:rsidRPr="00C851ED">
        <w:rPr>
          <w:rFonts w:ascii="Arial" w:hAnsi="Arial" w:cs="Arial"/>
          <w:sz w:val="20"/>
          <w:szCs w:val="20"/>
        </w:rPr>
        <w:t>Tro</w:t>
      </w:r>
      <w:proofErr w:type="spellEnd"/>
      <w:r w:rsidR="00A86014" w:rsidRPr="00C851ED">
        <w:rPr>
          <w:rFonts w:ascii="Arial" w:hAnsi="Arial" w:cs="Arial"/>
          <w:sz w:val="20"/>
          <w:szCs w:val="20"/>
        </w:rPr>
        <w:t xml:space="preserve">, </w:t>
      </w:r>
      <w:proofErr w:type="spellStart"/>
      <w:r w:rsidR="00A86014" w:rsidRPr="00C851ED">
        <w:rPr>
          <w:rFonts w:ascii="Arial" w:hAnsi="Arial" w:cs="Arial"/>
          <w:sz w:val="20"/>
          <w:szCs w:val="20"/>
        </w:rPr>
        <w:t>Nivaldo</w:t>
      </w:r>
      <w:proofErr w:type="spellEnd"/>
      <w:r w:rsidR="00A86014" w:rsidRPr="00C851ED">
        <w:rPr>
          <w:rFonts w:ascii="Arial" w:hAnsi="Arial" w:cs="Arial"/>
          <w:sz w:val="20"/>
          <w:szCs w:val="20"/>
        </w:rPr>
        <w:t xml:space="preserve"> J; Chemistry: structure and properties 2</w:t>
      </w:r>
      <w:r w:rsidR="00A86014" w:rsidRPr="00C851ED">
        <w:rPr>
          <w:rFonts w:ascii="Arial" w:hAnsi="Arial" w:cs="Arial"/>
          <w:sz w:val="20"/>
          <w:szCs w:val="20"/>
          <w:vertAlign w:val="superscript"/>
        </w:rPr>
        <w:t>nd</w:t>
      </w:r>
      <w:r w:rsidR="00A86014" w:rsidRPr="00C851ED">
        <w:rPr>
          <w:rFonts w:ascii="Arial" w:hAnsi="Arial" w:cs="Arial"/>
          <w:sz w:val="20"/>
          <w:szCs w:val="20"/>
        </w:rPr>
        <w:t xml:space="preserve"> </w:t>
      </w:r>
      <w:r w:rsidRPr="00C851ED">
        <w:rPr>
          <w:rFonts w:ascii="Arial" w:hAnsi="Arial" w:cs="Arial"/>
          <w:sz w:val="20"/>
          <w:szCs w:val="20"/>
        </w:rPr>
        <w:t xml:space="preserve">edition, Chapter 12 Crystalline Solids and Modern Materials and Chapter 22 Transition Metals and Coordination Compounds.  Cotton, Albert F. Advanced Inorganic Chemistry </w:t>
      </w:r>
      <w:r w:rsidR="002E38DB" w:rsidRPr="00C851ED">
        <w:rPr>
          <w:rFonts w:ascii="Arial" w:hAnsi="Arial" w:cs="Arial"/>
          <w:sz w:val="20"/>
          <w:szCs w:val="20"/>
        </w:rPr>
        <w:t>6</w:t>
      </w:r>
      <w:r w:rsidR="002E38DB" w:rsidRPr="00C851ED">
        <w:rPr>
          <w:rFonts w:ascii="Arial" w:hAnsi="Arial" w:cs="Arial"/>
          <w:sz w:val="20"/>
          <w:szCs w:val="20"/>
          <w:vertAlign w:val="superscript"/>
        </w:rPr>
        <w:t>th</w:t>
      </w:r>
      <w:r w:rsidR="002E38DB" w:rsidRPr="00C851ED">
        <w:rPr>
          <w:rFonts w:ascii="Arial" w:hAnsi="Arial" w:cs="Arial"/>
          <w:sz w:val="20"/>
          <w:szCs w:val="20"/>
        </w:rPr>
        <w:t xml:space="preserve"> editio</w:t>
      </w:r>
      <w:r w:rsidR="003B066B">
        <w:rPr>
          <w:rFonts w:ascii="Arial" w:hAnsi="Arial" w:cs="Arial"/>
          <w:sz w:val="20"/>
          <w:szCs w:val="20"/>
        </w:rPr>
        <w:t xml:space="preserve">n, Part I Survey of Principles and </w:t>
      </w:r>
      <w:r w:rsidR="002E38DB" w:rsidRPr="00C851ED">
        <w:rPr>
          <w:rFonts w:ascii="Arial" w:hAnsi="Arial" w:cs="Arial"/>
          <w:sz w:val="20"/>
          <w:szCs w:val="20"/>
        </w:rPr>
        <w:t>Part 4 The Role of Organometallic Chemistry in Catalysis</w:t>
      </w:r>
      <w:r w:rsidR="003B066B">
        <w:rPr>
          <w:rFonts w:ascii="Arial" w:hAnsi="Arial" w:cs="Arial"/>
          <w:sz w:val="20"/>
          <w:szCs w:val="20"/>
        </w:rPr>
        <w:t>.</w:t>
      </w:r>
    </w:p>
    <w:p w14:paraId="5CA89B4A" w14:textId="0D8D4676" w:rsidR="00C05837" w:rsidRDefault="001E3C0D" w:rsidP="001E3C0D">
      <w:pPr>
        <w:widowControl w:val="0"/>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27617994" wp14:editId="6181DFD5">
                <wp:simplePos x="0" y="0"/>
                <wp:positionH relativeFrom="column">
                  <wp:posOffset>0</wp:posOffset>
                </wp:positionH>
                <wp:positionV relativeFrom="paragraph">
                  <wp:posOffset>143510</wp:posOffset>
                </wp:positionV>
                <wp:extent cx="5943600" cy="529590"/>
                <wp:effectExtent l="0" t="0" r="25400" b="29210"/>
                <wp:wrapSquare wrapText="bothSides"/>
                <wp:docPr id="1" name="Text Box 1"/>
                <wp:cNvGraphicFramePr/>
                <a:graphic xmlns:a="http://schemas.openxmlformats.org/drawingml/2006/main">
                  <a:graphicData uri="http://schemas.microsoft.com/office/word/2010/wordprocessingShape">
                    <wps:wsp>
                      <wps:cNvSpPr txBox="1"/>
                      <wps:spPr>
                        <a:xfrm>
                          <a:off x="0" y="0"/>
                          <a:ext cx="5943600" cy="52959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71DBDC" w14:textId="77777777" w:rsidR="00C05837" w:rsidRPr="00A02476" w:rsidRDefault="00C05837" w:rsidP="001E3C0D">
                            <w:pPr>
                              <w:jc w:val="center"/>
                              <w:rPr>
                                <w:rFonts w:ascii="Arial" w:hAnsi="Arial" w:cs="Arial"/>
                                <w:sz w:val="20"/>
                                <w:szCs w:val="20"/>
                              </w:rPr>
                            </w:pPr>
                            <w:r>
                              <w:rPr>
                                <w:rFonts w:ascii="Arial" w:hAnsi="Arial" w:cs="Arial"/>
                                <w:sz w:val="20"/>
                                <w:szCs w:val="20"/>
                              </w:rPr>
                              <w:t>Personal electronic devices such as cellular phones or laptop computers are not permitted for use while lecture is in session.  Kindly store phones, laptop computers, and headphones in your personal Suffolk University locker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617994" id="_x0000_t202" coordsize="21600,21600" o:spt="202" path="m,l,21600r21600,l21600,xe">
                <v:stroke joinstyle="miter"/>
                <v:path gradientshapeok="t" o:connecttype="rect"/>
              </v:shapetype>
              <v:shape id="Text Box 1" o:spid="_x0000_s1026" type="#_x0000_t202" style="position:absolute;margin-left:0;margin-top:11.3pt;width:468pt;height:41.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" filled="f" strokecolor="black [3213]">
                <v:textbox style="mso-fit-shape-to-text:t">
                  <w:txbxContent>
                    <w:p w14:paraId="3071DBDC" w14:textId="77777777" w:rsidR="00C05837" w:rsidRPr="00A02476" w:rsidRDefault="00C05837" w:rsidP="001E3C0D">
                      <w:pPr>
                        <w:jc w:val="center"/>
                        <w:rPr>
                          <w:rFonts w:ascii="Arial" w:hAnsi="Arial" w:cs="Arial"/>
                          <w:sz w:val="20"/>
                          <w:szCs w:val="20"/>
                        </w:rPr>
                      </w:pPr>
                      <w:r>
                        <w:rPr>
                          <w:rFonts w:ascii="Arial" w:hAnsi="Arial" w:cs="Arial"/>
                          <w:sz w:val="20"/>
                          <w:szCs w:val="20"/>
                        </w:rPr>
                        <w:t>Personal electronic devices such as cellular phones or laptop computers are not permitted for use while lecture is in session.  Kindly store phones, laptop computers, and headphones in your personal Suffolk University locker</w:t>
                      </w:r>
                    </w:p>
                  </w:txbxContent>
                </v:textbox>
                <w10:wrap type="square"/>
              </v:shape>
            </w:pict>
          </mc:Fallback>
        </mc:AlternateContent>
      </w:r>
      <w:r w:rsidR="008E3CC0" w:rsidRPr="00C851ED">
        <w:rPr>
          <w:rFonts w:ascii="Arial" w:hAnsi="Arial" w:cs="Arial"/>
          <w:sz w:val="20"/>
          <w:szCs w:val="20"/>
        </w:rPr>
        <w:t xml:space="preserve"> </w:t>
      </w:r>
      <w:r w:rsidR="00A86014" w:rsidRPr="00C851ED">
        <w:rPr>
          <w:rFonts w:ascii="Arial" w:hAnsi="Arial" w:cs="Arial"/>
          <w:sz w:val="20"/>
          <w:szCs w:val="20"/>
        </w:rPr>
        <w:t xml:space="preserve"> </w:t>
      </w:r>
    </w:p>
    <w:p w14:paraId="7F901863" w14:textId="4CFB4770" w:rsidR="001E3C0D" w:rsidRPr="009D63B0" w:rsidRDefault="001E3C0D" w:rsidP="001E3C0D">
      <w:pPr>
        <w:rPr>
          <w:rFonts w:ascii="Arial" w:hAnsi="Arial" w:cs="Arial"/>
          <w:sz w:val="20"/>
          <w:szCs w:val="20"/>
        </w:rPr>
      </w:pPr>
      <w:r w:rsidRPr="00C05837">
        <w:rPr>
          <w:rFonts w:ascii="Arial" w:hAnsi="Arial" w:cs="Arial"/>
          <w:b/>
          <w:i/>
          <w:color w:val="121212"/>
          <w:sz w:val="20"/>
          <w:szCs w:val="20"/>
        </w:rPr>
        <w:t>IV: Learning Objectives</w:t>
      </w:r>
    </w:p>
    <w:p w14:paraId="6F8E77FF" w14:textId="77777777" w:rsidR="008431C6" w:rsidRPr="00C05837" w:rsidRDefault="008431C6" w:rsidP="008431C6">
      <w:pPr>
        <w:rPr>
          <w:rFonts w:ascii="Arial" w:hAnsi="Arial" w:cs="Arial"/>
          <w:sz w:val="20"/>
          <w:szCs w:val="20"/>
          <w:lang w:eastAsia="x-none"/>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4572"/>
        <w:gridCol w:w="2538"/>
      </w:tblGrid>
      <w:tr w:rsidR="009D63B0" w:rsidRPr="00C05837" w14:paraId="5ADC5161" w14:textId="77777777" w:rsidTr="009D63B0">
        <w:tc>
          <w:tcPr>
            <w:tcW w:w="2340" w:type="dxa"/>
          </w:tcPr>
          <w:p w14:paraId="479E725D" w14:textId="77777777" w:rsidR="008431C6" w:rsidRPr="00C05837" w:rsidRDefault="008431C6" w:rsidP="00C05837">
            <w:pPr>
              <w:jc w:val="center"/>
              <w:rPr>
                <w:rFonts w:ascii="Arial" w:hAnsi="Arial" w:cs="Arial"/>
                <w:b/>
                <w:sz w:val="20"/>
                <w:szCs w:val="20"/>
              </w:rPr>
            </w:pPr>
            <w:r w:rsidRPr="00C05837">
              <w:rPr>
                <w:rFonts w:ascii="Arial" w:hAnsi="Arial" w:cs="Arial"/>
                <w:b/>
                <w:sz w:val="20"/>
                <w:szCs w:val="20"/>
              </w:rPr>
              <w:t>GOALS</w:t>
            </w:r>
          </w:p>
        </w:tc>
        <w:tc>
          <w:tcPr>
            <w:tcW w:w="4572" w:type="dxa"/>
          </w:tcPr>
          <w:p w14:paraId="2496416A" w14:textId="77777777" w:rsidR="008431C6" w:rsidRPr="00C05837" w:rsidRDefault="008431C6" w:rsidP="00C05837">
            <w:pPr>
              <w:jc w:val="center"/>
              <w:rPr>
                <w:rFonts w:ascii="Arial" w:hAnsi="Arial" w:cs="Arial"/>
                <w:b/>
                <w:sz w:val="20"/>
                <w:szCs w:val="20"/>
              </w:rPr>
            </w:pPr>
            <w:r w:rsidRPr="00C05837">
              <w:rPr>
                <w:rFonts w:ascii="Arial" w:hAnsi="Arial" w:cs="Arial"/>
                <w:b/>
                <w:sz w:val="20"/>
                <w:szCs w:val="20"/>
              </w:rPr>
              <w:t>OBJECTIVES</w:t>
            </w:r>
          </w:p>
        </w:tc>
        <w:tc>
          <w:tcPr>
            <w:tcW w:w="2538" w:type="dxa"/>
          </w:tcPr>
          <w:p w14:paraId="33583B01" w14:textId="77777777" w:rsidR="008431C6" w:rsidRPr="00C05837" w:rsidRDefault="008431C6" w:rsidP="00C05837">
            <w:pPr>
              <w:jc w:val="center"/>
              <w:rPr>
                <w:rFonts w:ascii="Arial" w:hAnsi="Arial" w:cs="Arial"/>
                <w:b/>
                <w:sz w:val="20"/>
                <w:szCs w:val="20"/>
              </w:rPr>
            </w:pPr>
            <w:r w:rsidRPr="00C05837">
              <w:rPr>
                <w:rFonts w:ascii="Arial" w:hAnsi="Arial" w:cs="Arial"/>
                <w:b/>
                <w:sz w:val="20"/>
                <w:szCs w:val="20"/>
              </w:rPr>
              <w:t>ASSESSMENTS</w:t>
            </w:r>
          </w:p>
        </w:tc>
      </w:tr>
      <w:tr w:rsidR="009D63B0" w:rsidRPr="00C05837" w14:paraId="117A2F72" w14:textId="77777777" w:rsidTr="009D63B0">
        <w:tc>
          <w:tcPr>
            <w:tcW w:w="2340" w:type="dxa"/>
            <w:vAlign w:val="center"/>
          </w:tcPr>
          <w:p w14:paraId="512AE309" w14:textId="77777777" w:rsidR="008431C6" w:rsidRPr="009D63B0" w:rsidRDefault="008431C6" w:rsidP="00C05837">
            <w:pPr>
              <w:jc w:val="center"/>
              <w:rPr>
                <w:rFonts w:ascii="Arial" w:hAnsi="Arial" w:cs="Arial"/>
                <w:b/>
                <w:sz w:val="16"/>
                <w:szCs w:val="16"/>
              </w:rPr>
            </w:pPr>
            <w:r w:rsidRPr="009D63B0">
              <w:rPr>
                <w:rFonts w:ascii="Arial" w:hAnsi="Arial" w:cs="Arial"/>
                <w:b/>
                <w:sz w:val="16"/>
                <w:szCs w:val="16"/>
              </w:rPr>
              <w:t>Upon successful completion of this course, students should be able to know/understand:</w:t>
            </w:r>
          </w:p>
        </w:tc>
        <w:tc>
          <w:tcPr>
            <w:tcW w:w="4572" w:type="dxa"/>
            <w:vAlign w:val="center"/>
          </w:tcPr>
          <w:p w14:paraId="7554A037" w14:textId="77777777" w:rsidR="008431C6" w:rsidRPr="009D63B0" w:rsidRDefault="008431C6" w:rsidP="00C05837">
            <w:pPr>
              <w:jc w:val="center"/>
              <w:rPr>
                <w:rFonts w:ascii="Arial" w:hAnsi="Arial" w:cs="Arial"/>
                <w:b/>
                <w:sz w:val="16"/>
                <w:szCs w:val="16"/>
              </w:rPr>
            </w:pPr>
            <w:r w:rsidRPr="009D63B0">
              <w:rPr>
                <w:rFonts w:ascii="Arial" w:hAnsi="Arial" w:cs="Arial"/>
                <w:b/>
                <w:sz w:val="16"/>
                <w:szCs w:val="16"/>
              </w:rPr>
              <w:t>Upon successful completion of this course, students should be able to:</w:t>
            </w:r>
          </w:p>
        </w:tc>
        <w:tc>
          <w:tcPr>
            <w:tcW w:w="2538" w:type="dxa"/>
            <w:vAlign w:val="center"/>
          </w:tcPr>
          <w:p w14:paraId="4A9356EA" w14:textId="77777777" w:rsidR="008431C6" w:rsidRPr="008A4D99" w:rsidRDefault="008431C6" w:rsidP="00C05837">
            <w:pPr>
              <w:jc w:val="center"/>
              <w:rPr>
                <w:rFonts w:ascii="Arial" w:hAnsi="Arial" w:cs="Arial"/>
                <w:b/>
                <w:sz w:val="16"/>
                <w:szCs w:val="16"/>
              </w:rPr>
            </w:pPr>
            <w:r w:rsidRPr="008A4D99">
              <w:rPr>
                <w:rFonts w:ascii="Arial" w:hAnsi="Arial" w:cs="Arial"/>
                <w:b/>
                <w:sz w:val="16"/>
                <w:szCs w:val="16"/>
              </w:rPr>
              <w:t>How the student will be assessed on these learning objectives:</w:t>
            </w:r>
          </w:p>
        </w:tc>
      </w:tr>
      <w:tr w:rsidR="009D63B0" w:rsidRPr="00C05837" w14:paraId="3268FF55" w14:textId="77777777" w:rsidTr="006B00AA">
        <w:tc>
          <w:tcPr>
            <w:tcW w:w="2340" w:type="dxa"/>
            <w:vAlign w:val="center"/>
          </w:tcPr>
          <w:p w14:paraId="1D6B1BFC" w14:textId="0B5C0F70" w:rsidR="00816A19" w:rsidRPr="009D63B0" w:rsidRDefault="00C05837" w:rsidP="00C05837">
            <w:pPr>
              <w:jc w:val="center"/>
              <w:rPr>
                <w:rFonts w:ascii="Arial" w:eastAsia="Times New Roman" w:hAnsi="Arial" w:cs="Arial"/>
                <w:sz w:val="16"/>
                <w:szCs w:val="16"/>
              </w:rPr>
            </w:pPr>
            <w:r w:rsidRPr="009D63B0">
              <w:rPr>
                <w:rFonts w:ascii="Arial" w:eastAsia="Times New Roman" w:hAnsi="Arial" w:cs="Arial"/>
                <w:sz w:val="16"/>
                <w:szCs w:val="16"/>
              </w:rPr>
              <w:t>The</w:t>
            </w:r>
            <w:r w:rsidR="00816A19" w:rsidRPr="009D63B0">
              <w:rPr>
                <w:rFonts w:ascii="Arial" w:eastAsia="Times New Roman" w:hAnsi="Arial" w:cs="Arial"/>
                <w:sz w:val="16"/>
                <w:szCs w:val="16"/>
              </w:rPr>
              <w:t xml:space="preserve"> </w:t>
            </w:r>
            <w:r w:rsidRPr="009D63B0">
              <w:rPr>
                <w:rFonts w:ascii="Arial" w:eastAsia="Times New Roman" w:hAnsi="Arial" w:cs="Arial"/>
                <w:sz w:val="16"/>
                <w:szCs w:val="16"/>
              </w:rPr>
              <w:t>f</w:t>
            </w:r>
            <w:r w:rsidR="00816A19" w:rsidRPr="009D63B0">
              <w:rPr>
                <w:rFonts w:ascii="Arial" w:eastAsia="Times New Roman" w:hAnsi="Arial" w:cs="Arial"/>
                <w:sz w:val="16"/>
                <w:szCs w:val="16"/>
              </w:rPr>
              <w:t xml:space="preserve">undamentals of </w:t>
            </w:r>
            <w:r w:rsidRPr="009D63B0">
              <w:rPr>
                <w:rFonts w:ascii="Arial" w:eastAsia="Times New Roman" w:hAnsi="Arial" w:cs="Arial"/>
                <w:sz w:val="16"/>
                <w:szCs w:val="16"/>
              </w:rPr>
              <w:t>c</w:t>
            </w:r>
            <w:r w:rsidR="00816A19" w:rsidRPr="009D63B0">
              <w:rPr>
                <w:rFonts w:ascii="Arial" w:eastAsia="Times New Roman" w:hAnsi="Arial" w:cs="Arial"/>
                <w:sz w:val="16"/>
                <w:szCs w:val="16"/>
              </w:rPr>
              <w:t xml:space="preserve">hemistry and </w:t>
            </w:r>
            <w:r w:rsidRPr="009D63B0">
              <w:rPr>
                <w:rFonts w:ascii="Arial" w:eastAsia="Times New Roman" w:hAnsi="Arial" w:cs="Arial"/>
                <w:sz w:val="16"/>
                <w:szCs w:val="16"/>
              </w:rPr>
              <w:t>biochemistry</w:t>
            </w:r>
          </w:p>
          <w:p w14:paraId="177AD320" w14:textId="5716B6AE" w:rsidR="008431C6" w:rsidRPr="009D63B0" w:rsidRDefault="008431C6" w:rsidP="00C05837">
            <w:pPr>
              <w:jc w:val="center"/>
              <w:rPr>
                <w:rFonts w:ascii="Arial" w:hAnsi="Arial" w:cs="Arial"/>
                <w:i/>
                <w:color w:val="C00000"/>
                <w:sz w:val="16"/>
                <w:szCs w:val="16"/>
              </w:rPr>
            </w:pPr>
          </w:p>
        </w:tc>
        <w:tc>
          <w:tcPr>
            <w:tcW w:w="4572" w:type="dxa"/>
          </w:tcPr>
          <w:p w14:paraId="2D007324" w14:textId="77777777" w:rsidR="008A4D99" w:rsidRDefault="008A4D99" w:rsidP="00211C67">
            <w:pPr>
              <w:rPr>
                <w:rFonts w:ascii="Arial" w:eastAsia="Times New Roman" w:hAnsi="Arial" w:cs="Arial"/>
                <w:sz w:val="16"/>
                <w:szCs w:val="16"/>
              </w:rPr>
            </w:pPr>
          </w:p>
          <w:p w14:paraId="1A68A83F" w14:textId="2077B804" w:rsidR="00C05837" w:rsidRPr="009D63B0" w:rsidRDefault="00C05837" w:rsidP="00211C67">
            <w:pPr>
              <w:rPr>
                <w:rFonts w:ascii="Arial" w:eastAsia="Times New Roman" w:hAnsi="Arial" w:cs="Arial"/>
                <w:sz w:val="16"/>
                <w:szCs w:val="16"/>
              </w:rPr>
            </w:pPr>
            <w:r w:rsidRPr="009D63B0">
              <w:rPr>
                <w:rFonts w:ascii="Arial" w:eastAsia="Times New Roman" w:hAnsi="Arial" w:cs="Arial"/>
                <w:sz w:val="16"/>
                <w:szCs w:val="16"/>
              </w:rPr>
              <w:t>Demonstrate mastery of the fundamentals of inorganic chemistry (electronic structure, physical and chemical properties, bonding, inorganic chemical reactions and analyses, stoichiometric relations between reactants)</w:t>
            </w:r>
          </w:p>
          <w:p w14:paraId="7C1268B6" w14:textId="77777777" w:rsidR="00C05837" w:rsidRPr="009D63B0" w:rsidRDefault="00C05837" w:rsidP="00211C67">
            <w:pPr>
              <w:rPr>
                <w:rFonts w:ascii="Arial" w:eastAsia="Times New Roman" w:hAnsi="Arial" w:cs="Arial"/>
                <w:sz w:val="16"/>
                <w:szCs w:val="16"/>
              </w:rPr>
            </w:pPr>
          </w:p>
          <w:p w14:paraId="6948040E" w14:textId="77777777" w:rsidR="00C05837" w:rsidRPr="009D63B0" w:rsidRDefault="00C05837" w:rsidP="00211C67">
            <w:pPr>
              <w:rPr>
                <w:rFonts w:ascii="Arial" w:eastAsia="Times New Roman" w:hAnsi="Arial" w:cs="Arial"/>
                <w:sz w:val="16"/>
                <w:szCs w:val="16"/>
              </w:rPr>
            </w:pPr>
            <w:r w:rsidRPr="009D63B0">
              <w:rPr>
                <w:rFonts w:ascii="Arial" w:eastAsia="Times New Roman" w:hAnsi="Arial" w:cs="Arial"/>
                <w:sz w:val="16"/>
                <w:szCs w:val="16"/>
              </w:rPr>
              <w:t>Demonstrate mastery of the fundamentals of organic chemistry (structure and bonding in organic molecules; acid/base properties of molecules and how they affect reactivity; organic mechanisms, predict outcomes/routes; spectral analysis (IR, NMR, MS); green chemistry)</w:t>
            </w:r>
          </w:p>
          <w:p w14:paraId="3C0B3A73" w14:textId="2BDB37AA" w:rsidR="00C05837" w:rsidRPr="009D63B0" w:rsidRDefault="00C05837" w:rsidP="00211C67">
            <w:pPr>
              <w:rPr>
                <w:rFonts w:ascii="Arial" w:eastAsia="Times New Roman" w:hAnsi="Arial" w:cs="Arial"/>
                <w:sz w:val="16"/>
                <w:szCs w:val="16"/>
              </w:rPr>
            </w:pPr>
          </w:p>
          <w:p w14:paraId="15CE2526" w14:textId="2EAA546F" w:rsidR="00C05837" w:rsidRPr="009D63B0" w:rsidRDefault="00C05837" w:rsidP="00211C67">
            <w:pPr>
              <w:rPr>
                <w:rFonts w:ascii="Arial" w:eastAsia="Times New Roman" w:hAnsi="Arial" w:cs="Arial"/>
                <w:sz w:val="16"/>
                <w:szCs w:val="16"/>
              </w:rPr>
            </w:pPr>
            <w:r w:rsidRPr="009D63B0">
              <w:rPr>
                <w:rFonts w:ascii="Arial" w:eastAsia="Times New Roman" w:hAnsi="Arial" w:cs="Arial"/>
                <w:sz w:val="16"/>
                <w:szCs w:val="16"/>
              </w:rPr>
              <w:t xml:space="preserve">Demonstrate mastery of the fundamentals of analytical chemistry (collect and analyze data from analytical </w:t>
            </w:r>
            <w:r w:rsidRPr="009D63B0">
              <w:rPr>
                <w:rFonts w:ascii="Arial" w:eastAsia="Times New Roman" w:hAnsi="Arial" w:cs="Arial"/>
                <w:sz w:val="16"/>
                <w:szCs w:val="16"/>
              </w:rPr>
              <w:lastRenderedPageBreak/>
              <w:t>instrumentation including spectrometric instruments (UV-vis, AA, luminescence); chromatographic instruments (GC,</w:t>
            </w:r>
            <w:r w:rsidR="0050027D" w:rsidRPr="009D63B0">
              <w:rPr>
                <w:rFonts w:ascii="Arial" w:eastAsia="Times New Roman" w:hAnsi="Arial" w:cs="Arial"/>
                <w:sz w:val="16"/>
                <w:szCs w:val="16"/>
              </w:rPr>
              <w:t xml:space="preserve"> </w:t>
            </w:r>
            <w:r w:rsidRPr="009D63B0">
              <w:rPr>
                <w:rFonts w:ascii="Arial" w:eastAsia="Times New Roman" w:hAnsi="Arial" w:cs="Arial"/>
                <w:sz w:val="16"/>
                <w:szCs w:val="16"/>
              </w:rPr>
              <w:t>LC); and electroanalytical instrumentation (potentiometry))</w:t>
            </w:r>
          </w:p>
          <w:p w14:paraId="5E023AA1" w14:textId="20AEB06E" w:rsidR="008431C6" w:rsidRPr="009D63B0" w:rsidRDefault="008431C6" w:rsidP="00211C67">
            <w:pPr>
              <w:rPr>
                <w:rFonts w:ascii="Arial" w:hAnsi="Arial" w:cs="Arial"/>
                <w:i/>
                <w:color w:val="C00000"/>
                <w:sz w:val="16"/>
                <w:szCs w:val="16"/>
              </w:rPr>
            </w:pPr>
          </w:p>
        </w:tc>
        <w:tc>
          <w:tcPr>
            <w:tcW w:w="2538" w:type="dxa"/>
            <w:vAlign w:val="center"/>
          </w:tcPr>
          <w:p w14:paraId="5EF07398" w14:textId="77777777" w:rsidR="008431C6" w:rsidRDefault="008431C6" w:rsidP="006B00AA">
            <w:pPr>
              <w:jc w:val="center"/>
              <w:rPr>
                <w:rFonts w:ascii="Arial" w:hAnsi="Arial" w:cs="Arial"/>
                <w:i/>
                <w:color w:val="C00000"/>
                <w:sz w:val="20"/>
                <w:szCs w:val="20"/>
              </w:rPr>
            </w:pPr>
          </w:p>
          <w:p w14:paraId="490A508D" w14:textId="77777777" w:rsidR="009D63B0" w:rsidRDefault="009D63B0" w:rsidP="006B00AA">
            <w:pPr>
              <w:jc w:val="center"/>
              <w:rPr>
                <w:rFonts w:ascii="Arial" w:hAnsi="Arial" w:cs="Arial"/>
                <w:color w:val="000000" w:themeColor="text1"/>
                <w:sz w:val="16"/>
                <w:szCs w:val="16"/>
              </w:rPr>
            </w:pPr>
            <w:r w:rsidRPr="009D63B0">
              <w:rPr>
                <w:rFonts w:ascii="Arial" w:hAnsi="Arial" w:cs="Arial"/>
                <w:color w:val="000000" w:themeColor="text1"/>
                <w:sz w:val="16"/>
                <w:szCs w:val="16"/>
              </w:rPr>
              <w:t>Reading Comprehension Tests</w:t>
            </w:r>
          </w:p>
          <w:p w14:paraId="2BC0FE40" w14:textId="77777777" w:rsidR="003163B4" w:rsidRDefault="003163B4" w:rsidP="006B00AA">
            <w:pPr>
              <w:jc w:val="center"/>
              <w:rPr>
                <w:rFonts w:ascii="Arial" w:hAnsi="Arial" w:cs="Arial"/>
                <w:color w:val="000000" w:themeColor="text1"/>
                <w:sz w:val="16"/>
                <w:szCs w:val="16"/>
              </w:rPr>
            </w:pPr>
          </w:p>
          <w:p w14:paraId="4233DE06" w14:textId="5AD953E2" w:rsidR="00DB3127" w:rsidRDefault="00DB3127" w:rsidP="006B00AA">
            <w:pPr>
              <w:jc w:val="center"/>
              <w:rPr>
                <w:rFonts w:ascii="Arial" w:hAnsi="Arial" w:cs="Arial"/>
                <w:color w:val="000000" w:themeColor="text1"/>
                <w:sz w:val="16"/>
                <w:szCs w:val="16"/>
              </w:rPr>
            </w:pPr>
            <w:r>
              <w:rPr>
                <w:rFonts w:ascii="Arial" w:hAnsi="Arial" w:cs="Arial"/>
                <w:color w:val="000000" w:themeColor="text1"/>
                <w:sz w:val="16"/>
                <w:szCs w:val="16"/>
              </w:rPr>
              <w:t>Quizzes</w:t>
            </w:r>
          </w:p>
          <w:p w14:paraId="5E73FEC9" w14:textId="77777777" w:rsidR="00DB3127" w:rsidRDefault="00DB3127" w:rsidP="006B00AA">
            <w:pPr>
              <w:jc w:val="center"/>
              <w:rPr>
                <w:rFonts w:ascii="Arial" w:hAnsi="Arial" w:cs="Arial"/>
                <w:color w:val="000000" w:themeColor="text1"/>
                <w:sz w:val="16"/>
                <w:szCs w:val="16"/>
              </w:rPr>
            </w:pPr>
          </w:p>
          <w:p w14:paraId="1D785123" w14:textId="77777777" w:rsidR="003163B4" w:rsidRDefault="003163B4" w:rsidP="006B00AA">
            <w:pPr>
              <w:jc w:val="center"/>
              <w:rPr>
                <w:rFonts w:ascii="Arial" w:hAnsi="Arial" w:cs="Arial"/>
                <w:color w:val="000000" w:themeColor="text1"/>
                <w:sz w:val="16"/>
                <w:szCs w:val="16"/>
              </w:rPr>
            </w:pPr>
            <w:r>
              <w:rPr>
                <w:rFonts w:ascii="Arial" w:hAnsi="Arial" w:cs="Arial"/>
                <w:color w:val="000000" w:themeColor="text1"/>
                <w:sz w:val="16"/>
                <w:szCs w:val="16"/>
              </w:rPr>
              <w:t>Take Home Exams</w:t>
            </w:r>
          </w:p>
          <w:p w14:paraId="2BCD603E" w14:textId="77777777" w:rsidR="003163B4" w:rsidRDefault="003163B4" w:rsidP="006B00AA">
            <w:pPr>
              <w:jc w:val="center"/>
              <w:rPr>
                <w:rFonts w:ascii="Arial" w:hAnsi="Arial" w:cs="Arial"/>
                <w:color w:val="000000" w:themeColor="text1"/>
                <w:sz w:val="16"/>
                <w:szCs w:val="16"/>
              </w:rPr>
            </w:pPr>
          </w:p>
          <w:p w14:paraId="169021AF" w14:textId="4C7867D3" w:rsidR="003163B4" w:rsidRPr="009D63B0" w:rsidRDefault="003163B4" w:rsidP="006B00AA">
            <w:pPr>
              <w:jc w:val="center"/>
              <w:rPr>
                <w:rFonts w:ascii="Arial" w:hAnsi="Arial" w:cs="Arial"/>
                <w:color w:val="C00000"/>
                <w:sz w:val="16"/>
                <w:szCs w:val="16"/>
              </w:rPr>
            </w:pPr>
          </w:p>
        </w:tc>
      </w:tr>
      <w:tr w:rsidR="009D63B0" w:rsidRPr="00C05837" w14:paraId="58B5969B" w14:textId="77777777" w:rsidTr="006B00AA">
        <w:trPr>
          <w:trHeight w:val="1511"/>
        </w:trPr>
        <w:tc>
          <w:tcPr>
            <w:tcW w:w="2340" w:type="dxa"/>
            <w:vAlign w:val="center"/>
          </w:tcPr>
          <w:p w14:paraId="42ADB8AA" w14:textId="41F046C5" w:rsidR="00C05837" w:rsidRPr="009D63B0" w:rsidRDefault="00C05837" w:rsidP="00C05837">
            <w:pPr>
              <w:jc w:val="center"/>
              <w:rPr>
                <w:rFonts w:ascii="Arial" w:eastAsia="Times New Roman" w:hAnsi="Arial" w:cs="Arial"/>
                <w:sz w:val="16"/>
                <w:szCs w:val="16"/>
              </w:rPr>
            </w:pPr>
            <w:r w:rsidRPr="009D63B0">
              <w:rPr>
                <w:rFonts w:ascii="Arial" w:eastAsia="Times New Roman" w:hAnsi="Arial" w:cs="Arial"/>
                <w:sz w:val="16"/>
                <w:szCs w:val="16"/>
              </w:rPr>
              <w:t>Know advanced chemistry concepts</w:t>
            </w:r>
          </w:p>
          <w:p w14:paraId="011821AC" w14:textId="77777777" w:rsidR="00C05837" w:rsidRPr="009D63B0" w:rsidRDefault="00C05837" w:rsidP="00C05837">
            <w:pPr>
              <w:jc w:val="center"/>
              <w:rPr>
                <w:rFonts w:ascii="Arial" w:hAnsi="Arial" w:cs="Arial"/>
                <w:i/>
                <w:color w:val="C00000"/>
                <w:sz w:val="16"/>
                <w:szCs w:val="16"/>
              </w:rPr>
            </w:pPr>
          </w:p>
        </w:tc>
        <w:tc>
          <w:tcPr>
            <w:tcW w:w="4572" w:type="dxa"/>
          </w:tcPr>
          <w:p w14:paraId="054DF630" w14:textId="77777777" w:rsidR="008A4D99" w:rsidRDefault="008A4D99" w:rsidP="00211C67">
            <w:pPr>
              <w:rPr>
                <w:rFonts w:ascii="Arial" w:eastAsia="Times New Roman" w:hAnsi="Arial" w:cs="Arial"/>
                <w:sz w:val="16"/>
                <w:szCs w:val="16"/>
              </w:rPr>
            </w:pPr>
          </w:p>
          <w:p w14:paraId="7BEDA24A" w14:textId="77777777" w:rsidR="00C05837" w:rsidRPr="009D63B0" w:rsidRDefault="00C05837" w:rsidP="00211C67">
            <w:pPr>
              <w:rPr>
                <w:rFonts w:ascii="Arial" w:eastAsia="Times New Roman" w:hAnsi="Arial" w:cs="Arial"/>
                <w:sz w:val="16"/>
                <w:szCs w:val="16"/>
              </w:rPr>
            </w:pPr>
            <w:r w:rsidRPr="009D63B0">
              <w:rPr>
                <w:rFonts w:ascii="Arial" w:eastAsia="Times New Roman" w:hAnsi="Arial" w:cs="Arial"/>
                <w:sz w:val="16"/>
                <w:szCs w:val="16"/>
              </w:rPr>
              <w:t>Apply advanced theories of bonding to the structural geometry and reactivity of coordination complexes.</w:t>
            </w:r>
          </w:p>
          <w:p w14:paraId="27DA9745" w14:textId="77777777" w:rsidR="00C05837" w:rsidRPr="009D63B0" w:rsidRDefault="00C05837" w:rsidP="00211C67">
            <w:pPr>
              <w:rPr>
                <w:rFonts w:ascii="Arial" w:eastAsia="Times New Roman" w:hAnsi="Arial" w:cs="Arial"/>
                <w:sz w:val="16"/>
                <w:szCs w:val="16"/>
              </w:rPr>
            </w:pPr>
          </w:p>
          <w:p w14:paraId="0ACE4FDD" w14:textId="279B6D04" w:rsidR="00C05837" w:rsidRPr="00C922D1" w:rsidRDefault="00C05837" w:rsidP="00211C67">
            <w:pPr>
              <w:ind w:hanging="19"/>
              <w:rPr>
                <w:rFonts w:ascii="Arial" w:hAnsi="Arial" w:cs="Arial"/>
                <w:sz w:val="16"/>
                <w:szCs w:val="16"/>
                <w:lang w:eastAsia="x-none"/>
              </w:rPr>
            </w:pPr>
            <w:r w:rsidRPr="009D63B0">
              <w:rPr>
                <w:rFonts w:ascii="Arial" w:hAnsi="Arial" w:cs="Arial"/>
                <w:sz w:val="16"/>
                <w:szCs w:val="16"/>
                <w:lang w:eastAsia="x-none"/>
              </w:rPr>
              <w:t>Apply transition metal chemistry to some relevant and active areas of chemical research and industry.  The applied areas of chemical research and industry that will be focused on in the spring 2018 offering of CHEM 375 w</w:t>
            </w:r>
            <w:r w:rsidR="00C922D1">
              <w:rPr>
                <w:rFonts w:ascii="Arial" w:hAnsi="Arial" w:cs="Arial"/>
                <w:sz w:val="16"/>
                <w:szCs w:val="16"/>
                <w:lang w:eastAsia="x-none"/>
              </w:rPr>
              <w:t xml:space="preserve">ill be </w:t>
            </w:r>
            <w:r w:rsidR="00C922D1" w:rsidRPr="00C922D1">
              <w:rPr>
                <w:rFonts w:ascii="Arial" w:eastAsia="Times New Roman" w:hAnsi="Arial" w:cs="Arial"/>
                <w:sz w:val="16"/>
                <w:szCs w:val="16"/>
              </w:rPr>
              <w:t>organometallics and homogeneous catalysis</w:t>
            </w:r>
            <w:r w:rsidRPr="00C922D1">
              <w:rPr>
                <w:rFonts w:ascii="Arial" w:hAnsi="Arial" w:cs="Arial"/>
                <w:sz w:val="16"/>
                <w:szCs w:val="16"/>
                <w:lang w:eastAsia="x-none"/>
              </w:rPr>
              <w:t>.</w:t>
            </w:r>
          </w:p>
          <w:p w14:paraId="15D06308" w14:textId="77777777" w:rsidR="00C05837" w:rsidRPr="009D63B0" w:rsidRDefault="00C05837" w:rsidP="00211C67">
            <w:pPr>
              <w:rPr>
                <w:rFonts w:ascii="Arial" w:hAnsi="Arial" w:cs="Arial"/>
                <w:i/>
                <w:color w:val="C00000"/>
                <w:sz w:val="16"/>
                <w:szCs w:val="16"/>
              </w:rPr>
            </w:pPr>
          </w:p>
        </w:tc>
        <w:tc>
          <w:tcPr>
            <w:tcW w:w="2538" w:type="dxa"/>
            <w:vAlign w:val="center"/>
          </w:tcPr>
          <w:p w14:paraId="0CD108FC" w14:textId="77777777" w:rsidR="006B00AA" w:rsidRDefault="006B00AA" w:rsidP="006B00AA">
            <w:pPr>
              <w:rPr>
                <w:rFonts w:ascii="Arial" w:hAnsi="Arial" w:cs="Arial"/>
                <w:i/>
                <w:color w:val="C00000"/>
                <w:sz w:val="20"/>
                <w:szCs w:val="20"/>
              </w:rPr>
            </w:pPr>
          </w:p>
          <w:p w14:paraId="7673EF70" w14:textId="53EF080B" w:rsidR="006B00AA" w:rsidRPr="006B00AA" w:rsidRDefault="006B00AA" w:rsidP="006B00AA">
            <w:pPr>
              <w:jc w:val="center"/>
              <w:rPr>
                <w:rFonts w:ascii="Arial" w:hAnsi="Arial" w:cs="Arial"/>
                <w:i/>
                <w:color w:val="C00000"/>
                <w:sz w:val="16"/>
                <w:szCs w:val="16"/>
              </w:rPr>
            </w:pPr>
            <w:r w:rsidRPr="006B00AA">
              <w:rPr>
                <w:rFonts w:ascii="Arial" w:hAnsi="Arial" w:cs="Arial"/>
                <w:sz w:val="16"/>
                <w:szCs w:val="16"/>
              </w:rPr>
              <w:t>Proposal:  Metal catalyzed Si-C bond cleavage of DMSD</w:t>
            </w:r>
          </w:p>
        </w:tc>
      </w:tr>
    </w:tbl>
    <w:p w14:paraId="3DE126F2" w14:textId="77777777" w:rsidR="008431C6" w:rsidRDefault="008431C6" w:rsidP="001E3C0D">
      <w:pPr>
        <w:widowControl w:val="0"/>
        <w:autoSpaceDE w:val="0"/>
        <w:autoSpaceDN w:val="0"/>
        <w:adjustRightInd w:val="0"/>
        <w:rPr>
          <w:rFonts w:ascii="Arial" w:hAnsi="Arial" w:cs="Arial"/>
          <w:sz w:val="20"/>
          <w:szCs w:val="20"/>
        </w:rPr>
      </w:pPr>
    </w:p>
    <w:p w14:paraId="6F7257FE" w14:textId="77777777" w:rsidR="001F1B6B" w:rsidRPr="00AD6F55" w:rsidRDefault="00AD6F55" w:rsidP="001F1B6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1F1B6B" w:rsidRPr="00AD6F55">
        <w:rPr>
          <w:rFonts w:ascii="Arial" w:hAnsi="Arial" w:cs="Arial"/>
          <w:sz w:val="20"/>
          <w:szCs w:val="20"/>
        </w:rPr>
        <w:t xml:space="preserve">  </w:t>
      </w:r>
    </w:p>
    <w:p w14:paraId="191FA1DF" w14:textId="77777777" w:rsidR="00C05837" w:rsidRPr="00B22690" w:rsidRDefault="00C05837" w:rsidP="00C05837">
      <w:pPr>
        <w:widowControl w:val="0"/>
        <w:autoSpaceDE w:val="0"/>
        <w:autoSpaceDN w:val="0"/>
        <w:adjustRightInd w:val="0"/>
        <w:rPr>
          <w:rFonts w:ascii="Arial" w:hAnsi="Arial" w:cs="Arial"/>
          <w:b/>
          <w:sz w:val="20"/>
          <w:szCs w:val="20"/>
        </w:rPr>
      </w:pPr>
      <w:r w:rsidRPr="00B22690">
        <w:rPr>
          <w:rFonts w:ascii="Arial" w:hAnsi="Arial" w:cs="Arial"/>
          <w:b/>
          <w:sz w:val="20"/>
          <w:szCs w:val="20"/>
        </w:rPr>
        <w:t xml:space="preserve">Course Schedule: </w:t>
      </w:r>
    </w:p>
    <w:tbl>
      <w:tblPr>
        <w:tblStyle w:val="TableGrid"/>
        <w:tblW w:w="9558" w:type="dxa"/>
        <w:tblLook w:val="04A0" w:firstRow="1" w:lastRow="0" w:firstColumn="1" w:lastColumn="0" w:noHBand="0" w:noVBand="1"/>
      </w:tblPr>
      <w:tblGrid>
        <w:gridCol w:w="1616"/>
        <w:gridCol w:w="1577"/>
        <w:gridCol w:w="1685"/>
        <w:gridCol w:w="1530"/>
        <w:gridCol w:w="1530"/>
        <w:gridCol w:w="1620"/>
      </w:tblGrid>
      <w:tr w:rsidR="00C05837" w:rsidRPr="00B22690" w14:paraId="07516D37" w14:textId="77777777" w:rsidTr="008A4D99">
        <w:trPr>
          <w:trHeight w:val="215"/>
        </w:trPr>
        <w:tc>
          <w:tcPr>
            <w:tcW w:w="9558" w:type="dxa"/>
            <w:gridSpan w:val="6"/>
            <w:shd w:val="clear" w:color="auto" w:fill="000000" w:themeFill="text1"/>
          </w:tcPr>
          <w:p w14:paraId="6D91A41A" w14:textId="77777777" w:rsidR="00C05837" w:rsidRPr="00B22690" w:rsidRDefault="00C05837" w:rsidP="00C05837">
            <w:pPr>
              <w:widowControl w:val="0"/>
              <w:autoSpaceDE w:val="0"/>
              <w:autoSpaceDN w:val="0"/>
              <w:adjustRightInd w:val="0"/>
              <w:jc w:val="center"/>
              <w:rPr>
                <w:rFonts w:ascii="Arial" w:hAnsi="Arial" w:cs="Arial"/>
                <w:b/>
                <w:sz w:val="20"/>
                <w:szCs w:val="20"/>
              </w:rPr>
            </w:pPr>
            <w:r w:rsidRPr="00B22690">
              <w:rPr>
                <w:rFonts w:ascii="Arial" w:hAnsi="Arial" w:cs="Arial"/>
                <w:b/>
                <w:color w:val="FFFFFF" w:themeColor="background1"/>
                <w:sz w:val="20"/>
                <w:szCs w:val="20"/>
              </w:rPr>
              <w:t>January 2018</w:t>
            </w:r>
          </w:p>
        </w:tc>
      </w:tr>
      <w:tr w:rsidR="008A4D99" w:rsidRPr="00B22690" w14:paraId="2CA0D4BA" w14:textId="77777777" w:rsidTr="008A4D99">
        <w:tc>
          <w:tcPr>
            <w:tcW w:w="1616" w:type="dxa"/>
          </w:tcPr>
          <w:p w14:paraId="59D77C85"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Monday</w:t>
            </w:r>
          </w:p>
        </w:tc>
        <w:tc>
          <w:tcPr>
            <w:tcW w:w="1577" w:type="dxa"/>
          </w:tcPr>
          <w:p w14:paraId="3AD0D43B"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Tuesday</w:t>
            </w:r>
          </w:p>
        </w:tc>
        <w:tc>
          <w:tcPr>
            <w:tcW w:w="1685" w:type="dxa"/>
          </w:tcPr>
          <w:p w14:paraId="786AB412"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Wednesday</w:t>
            </w:r>
          </w:p>
        </w:tc>
        <w:tc>
          <w:tcPr>
            <w:tcW w:w="1530" w:type="dxa"/>
          </w:tcPr>
          <w:p w14:paraId="308B122C"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Thursday</w:t>
            </w:r>
          </w:p>
        </w:tc>
        <w:tc>
          <w:tcPr>
            <w:tcW w:w="1530" w:type="dxa"/>
          </w:tcPr>
          <w:p w14:paraId="6244F0BB"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Friday</w:t>
            </w:r>
          </w:p>
        </w:tc>
        <w:tc>
          <w:tcPr>
            <w:tcW w:w="1620" w:type="dxa"/>
          </w:tcPr>
          <w:p w14:paraId="09D43278"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Saturday</w:t>
            </w:r>
          </w:p>
        </w:tc>
      </w:tr>
      <w:tr w:rsidR="008A4D99" w:rsidRPr="00B22690" w14:paraId="0D030E6B" w14:textId="77777777" w:rsidTr="00632F1E">
        <w:trPr>
          <w:trHeight w:val="782"/>
        </w:trPr>
        <w:tc>
          <w:tcPr>
            <w:tcW w:w="1616" w:type="dxa"/>
          </w:tcPr>
          <w:p w14:paraId="5A915914" w14:textId="3EE48C65" w:rsidR="00B0648B"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15</w:t>
            </w:r>
          </w:p>
          <w:p w14:paraId="72DB4858" w14:textId="77777777" w:rsidR="00C05837" w:rsidRPr="00B22690" w:rsidRDefault="00C05837" w:rsidP="00C05837">
            <w:pPr>
              <w:widowControl w:val="0"/>
              <w:autoSpaceDE w:val="0"/>
              <w:autoSpaceDN w:val="0"/>
              <w:adjustRightInd w:val="0"/>
              <w:jc w:val="center"/>
              <w:rPr>
                <w:rFonts w:ascii="Arial" w:hAnsi="Arial" w:cs="Arial"/>
                <w:color w:val="008000"/>
                <w:sz w:val="20"/>
                <w:szCs w:val="20"/>
              </w:rPr>
            </w:pPr>
            <w:r w:rsidRPr="00B22690">
              <w:rPr>
                <w:rFonts w:ascii="Arial" w:hAnsi="Arial" w:cs="Arial"/>
                <w:color w:val="000000" w:themeColor="text1"/>
                <w:sz w:val="20"/>
                <w:szCs w:val="20"/>
              </w:rPr>
              <w:t>University Closed</w:t>
            </w:r>
          </w:p>
        </w:tc>
        <w:tc>
          <w:tcPr>
            <w:tcW w:w="1577" w:type="dxa"/>
          </w:tcPr>
          <w:p w14:paraId="61735D31" w14:textId="644144CB"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16  </w:t>
            </w:r>
          </w:p>
          <w:p w14:paraId="21CAF925" w14:textId="77777777" w:rsidR="00C05837" w:rsidRPr="00B22690" w:rsidRDefault="00C05837" w:rsidP="00C05837">
            <w:pPr>
              <w:widowControl w:val="0"/>
              <w:autoSpaceDE w:val="0"/>
              <w:autoSpaceDN w:val="0"/>
              <w:adjustRightInd w:val="0"/>
              <w:jc w:val="center"/>
              <w:rPr>
                <w:rFonts w:ascii="Arial" w:hAnsi="Arial" w:cs="Arial"/>
                <w:sz w:val="20"/>
                <w:szCs w:val="20"/>
              </w:rPr>
            </w:pPr>
          </w:p>
        </w:tc>
        <w:tc>
          <w:tcPr>
            <w:tcW w:w="1685" w:type="dxa"/>
          </w:tcPr>
          <w:p w14:paraId="02C4B9D7" w14:textId="36F9013B" w:rsidR="00C05837" w:rsidRPr="00B22690" w:rsidRDefault="00C05837" w:rsidP="00C05837">
            <w:pPr>
              <w:widowControl w:val="0"/>
              <w:autoSpaceDE w:val="0"/>
              <w:autoSpaceDN w:val="0"/>
              <w:adjustRightInd w:val="0"/>
              <w:rPr>
                <w:rFonts w:ascii="Arial" w:eastAsia="Times New Roman" w:hAnsi="Arial" w:cs="Arial"/>
                <w:sz w:val="20"/>
                <w:szCs w:val="20"/>
              </w:rPr>
            </w:pPr>
            <w:proofErr w:type="gramStart"/>
            <w:r w:rsidRPr="00B22690">
              <w:rPr>
                <w:rFonts w:ascii="Arial" w:hAnsi="Arial" w:cs="Arial"/>
                <w:sz w:val="20"/>
                <w:szCs w:val="20"/>
              </w:rPr>
              <w:t xml:space="preserve">17  </w:t>
            </w:r>
            <w:r w:rsidRPr="00B22690">
              <w:rPr>
                <w:rFonts w:ascii="Arial" w:hAnsi="Arial" w:cs="Arial"/>
                <w:color w:val="FF0000"/>
                <w:sz w:val="20"/>
                <w:szCs w:val="20"/>
              </w:rPr>
              <w:t>lecture</w:t>
            </w:r>
            <w:proofErr w:type="gramEnd"/>
            <w:r w:rsidRPr="00B22690">
              <w:rPr>
                <w:rFonts w:ascii="Arial" w:hAnsi="Arial" w:cs="Arial"/>
                <w:color w:val="FF0000"/>
                <w:sz w:val="20"/>
                <w:szCs w:val="20"/>
              </w:rPr>
              <w:t xml:space="preserve"> 1</w:t>
            </w:r>
          </w:p>
          <w:p w14:paraId="63D22E36" w14:textId="6058849E" w:rsidR="00B0648B" w:rsidRPr="00B22690" w:rsidRDefault="00B0648B" w:rsidP="00632F1E">
            <w:pPr>
              <w:widowControl w:val="0"/>
              <w:autoSpaceDE w:val="0"/>
              <w:autoSpaceDN w:val="0"/>
              <w:adjustRightInd w:val="0"/>
              <w:jc w:val="center"/>
              <w:rPr>
                <w:rFonts w:ascii="Arial" w:eastAsia="Times New Roman" w:hAnsi="Arial" w:cs="Arial"/>
                <w:sz w:val="20"/>
                <w:szCs w:val="20"/>
              </w:rPr>
            </w:pPr>
            <w:r w:rsidRPr="00B22690">
              <w:rPr>
                <w:rFonts w:ascii="Arial" w:eastAsia="Times New Roman" w:hAnsi="Arial" w:cs="Arial"/>
                <w:sz w:val="20"/>
                <w:szCs w:val="20"/>
              </w:rPr>
              <w:t>Course syllabus, review</w:t>
            </w:r>
          </w:p>
        </w:tc>
        <w:tc>
          <w:tcPr>
            <w:tcW w:w="1530" w:type="dxa"/>
            <w:tcBorders>
              <w:bottom w:val="single" w:sz="4" w:space="0" w:color="auto"/>
            </w:tcBorders>
          </w:tcPr>
          <w:p w14:paraId="703A04A5" w14:textId="2BD7D568" w:rsidR="00C05837" w:rsidRPr="00B22690" w:rsidRDefault="00C05837" w:rsidP="00B0648B">
            <w:pPr>
              <w:widowControl w:val="0"/>
              <w:autoSpaceDE w:val="0"/>
              <w:autoSpaceDN w:val="0"/>
              <w:adjustRightInd w:val="0"/>
              <w:rPr>
                <w:rFonts w:ascii="Arial" w:eastAsia="Times New Roman" w:hAnsi="Arial" w:cs="Arial"/>
                <w:b/>
                <w:color w:val="7030A0"/>
                <w:sz w:val="20"/>
                <w:szCs w:val="20"/>
              </w:rPr>
            </w:pPr>
            <w:r w:rsidRPr="00B22690">
              <w:rPr>
                <w:rFonts w:ascii="Arial" w:hAnsi="Arial" w:cs="Arial"/>
                <w:sz w:val="20"/>
                <w:szCs w:val="20"/>
              </w:rPr>
              <w:t xml:space="preserve">18 </w:t>
            </w:r>
          </w:p>
        </w:tc>
        <w:tc>
          <w:tcPr>
            <w:tcW w:w="1530" w:type="dxa"/>
          </w:tcPr>
          <w:p w14:paraId="7CD117F6"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19</w:t>
            </w:r>
          </w:p>
          <w:p w14:paraId="7C913977" w14:textId="77777777" w:rsidR="00C05837" w:rsidRPr="00B22690" w:rsidRDefault="00C05837" w:rsidP="00C05837">
            <w:pPr>
              <w:widowControl w:val="0"/>
              <w:autoSpaceDE w:val="0"/>
              <w:autoSpaceDN w:val="0"/>
              <w:adjustRightInd w:val="0"/>
              <w:rPr>
                <w:rFonts w:ascii="Arial" w:hAnsi="Arial" w:cs="Arial"/>
                <w:color w:val="0000FF"/>
                <w:sz w:val="20"/>
                <w:szCs w:val="20"/>
              </w:rPr>
            </w:pPr>
          </w:p>
          <w:p w14:paraId="6A56893B" w14:textId="77777777" w:rsidR="00C05837" w:rsidRPr="00B22690" w:rsidRDefault="00C05837" w:rsidP="00C05837">
            <w:pPr>
              <w:widowControl w:val="0"/>
              <w:autoSpaceDE w:val="0"/>
              <w:autoSpaceDN w:val="0"/>
              <w:adjustRightInd w:val="0"/>
              <w:jc w:val="center"/>
              <w:rPr>
                <w:rFonts w:ascii="Arial" w:hAnsi="Arial" w:cs="Arial"/>
                <w:color w:val="0000FF"/>
                <w:sz w:val="20"/>
                <w:szCs w:val="20"/>
              </w:rPr>
            </w:pPr>
          </w:p>
        </w:tc>
        <w:tc>
          <w:tcPr>
            <w:tcW w:w="1620" w:type="dxa"/>
          </w:tcPr>
          <w:p w14:paraId="14DB9825"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20</w:t>
            </w:r>
          </w:p>
          <w:p w14:paraId="76182DAF" w14:textId="3530A615" w:rsidR="00C05837" w:rsidRPr="00B22690" w:rsidRDefault="00B0648B" w:rsidP="00C05837">
            <w:pPr>
              <w:widowControl w:val="0"/>
              <w:autoSpaceDE w:val="0"/>
              <w:autoSpaceDN w:val="0"/>
              <w:adjustRightInd w:val="0"/>
              <w:jc w:val="center"/>
              <w:rPr>
                <w:rFonts w:ascii="Arial" w:hAnsi="Arial" w:cs="Arial"/>
                <w:color w:val="0432FF"/>
                <w:sz w:val="20"/>
                <w:szCs w:val="20"/>
              </w:rPr>
            </w:pPr>
            <w:r w:rsidRPr="00B22690">
              <w:rPr>
                <w:rFonts w:ascii="Arial" w:hAnsi="Arial" w:cs="Arial"/>
                <w:color w:val="0432FF"/>
                <w:sz w:val="20"/>
                <w:szCs w:val="20"/>
              </w:rPr>
              <w:t xml:space="preserve">RCT #1 </w:t>
            </w:r>
            <w:r w:rsidR="00F46F18">
              <w:rPr>
                <w:rFonts w:ascii="Arial" w:hAnsi="Arial" w:cs="Arial"/>
                <w:color w:val="0432FF"/>
                <w:sz w:val="20"/>
                <w:szCs w:val="20"/>
              </w:rPr>
              <w:t>d</w:t>
            </w:r>
            <w:r w:rsidRPr="00B22690">
              <w:rPr>
                <w:rFonts w:ascii="Arial" w:hAnsi="Arial" w:cs="Arial"/>
                <w:color w:val="0432FF"/>
                <w:sz w:val="20"/>
                <w:szCs w:val="20"/>
              </w:rPr>
              <w:t>ue</w:t>
            </w:r>
          </w:p>
          <w:p w14:paraId="476872A5" w14:textId="189D8A03" w:rsidR="00B0648B" w:rsidRPr="00B22690" w:rsidRDefault="00B0648B" w:rsidP="00C05837">
            <w:pPr>
              <w:widowControl w:val="0"/>
              <w:autoSpaceDE w:val="0"/>
              <w:autoSpaceDN w:val="0"/>
              <w:adjustRightInd w:val="0"/>
              <w:jc w:val="center"/>
              <w:rPr>
                <w:rFonts w:ascii="Arial" w:hAnsi="Arial" w:cs="Arial"/>
                <w:color w:val="0432FF"/>
                <w:sz w:val="20"/>
                <w:szCs w:val="20"/>
              </w:rPr>
            </w:pPr>
            <w:r w:rsidRPr="00B22690">
              <w:rPr>
                <w:rFonts w:ascii="Arial" w:hAnsi="Arial" w:cs="Arial"/>
                <w:color w:val="0000FF"/>
                <w:sz w:val="20"/>
                <w:szCs w:val="20"/>
              </w:rPr>
              <w:t>11:59 p.m.</w:t>
            </w:r>
          </w:p>
        </w:tc>
      </w:tr>
      <w:tr w:rsidR="008A4D99" w:rsidRPr="00B22690" w14:paraId="610097EB" w14:textId="77777777" w:rsidTr="00B22690">
        <w:trPr>
          <w:trHeight w:val="1214"/>
        </w:trPr>
        <w:tc>
          <w:tcPr>
            <w:tcW w:w="1616" w:type="dxa"/>
          </w:tcPr>
          <w:p w14:paraId="1D71070D" w14:textId="14CED5FB" w:rsidR="00B0648B" w:rsidRPr="00B22690" w:rsidRDefault="00C05837" w:rsidP="00B0648B">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22</w:t>
            </w:r>
            <w:r w:rsidR="00B0648B" w:rsidRPr="00B22690">
              <w:rPr>
                <w:rFonts w:ascii="Arial" w:hAnsi="Arial" w:cs="Arial"/>
                <w:sz w:val="20"/>
                <w:szCs w:val="20"/>
              </w:rPr>
              <w:t xml:space="preserve"> </w:t>
            </w:r>
            <w:r w:rsidR="00B0648B" w:rsidRPr="00B22690">
              <w:rPr>
                <w:rFonts w:ascii="Arial" w:hAnsi="Arial" w:cs="Arial"/>
                <w:color w:val="FF0000"/>
                <w:sz w:val="20"/>
                <w:szCs w:val="20"/>
              </w:rPr>
              <w:t>lecture 2</w:t>
            </w:r>
          </w:p>
          <w:p w14:paraId="494CD69E" w14:textId="1CAC6A26" w:rsidR="00C05837" w:rsidRPr="00B22690" w:rsidRDefault="00C05837" w:rsidP="00C05837">
            <w:pPr>
              <w:widowControl w:val="0"/>
              <w:autoSpaceDE w:val="0"/>
              <w:autoSpaceDN w:val="0"/>
              <w:adjustRightInd w:val="0"/>
              <w:rPr>
                <w:rFonts w:ascii="Arial" w:hAnsi="Arial" w:cs="Arial"/>
                <w:sz w:val="20"/>
                <w:szCs w:val="20"/>
              </w:rPr>
            </w:pPr>
          </w:p>
          <w:p w14:paraId="5585FD85" w14:textId="36D1725D" w:rsidR="00C05837" w:rsidRPr="00B22690" w:rsidRDefault="00E4233D" w:rsidP="00B22690">
            <w:pPr>
              <w:widowControl w:val="0"/>
              <w:autoSpaceDE w:val="0"/>
              <w:autoSpaceDN w:val="0"/>
              <w:adjustRightInd w:val="0"/>
              <w:jc w:val="center"/>
              <w:rPr>
                <w:rFonts w:ascii="Arial" w:hAnsi="Arial" w:cs="Arial"/>
                <w:sz w:val="20"/>
                <w:szCs w:val="20"/>
              </w:rPr>
            </w:pPr>
            <w:r w:rsidRPr="00B22690">
              <w:rPr>
                <w:rFonts w:ascii="Arial" w:hAnsi="Arial" w:cs="Arial"/>
                <w:sz w:val="20"/>
                <w:szCs w:val="20"/>
              </w:rPr>
              <w:t>C</w:t>
            </w:r>
            <w:r w:rsidR="00B0648B" w:rsidRPr="00B22690">
              <w:rPr>
                <w:rFonts w:ascii="Arial" w:hAnsi="Arial" w:cs="Arial"/>
                <w:sz w:val="20"/>
                <w:szCs w:val="20"/>
              </w:rPr>
              <w:t>rystalline solids, unit cells</w:t>
            </w:r>
          </w:p>
        </w:tc>
        <w:tc>
          <w:tcPr>
            <w:tcW w:w="1577" w:type="dxa"/>
          </w:tcPr>
          <w:p w14:paraId="105BBAE6" w14:textId="14284FFF"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23  </w:t>
            </w:r>
          </w:p>
          <w:p w14:paraId="2A1DCC64" w14:textId="77777777" w:rsidR="00C05837" w:rsidRPr="00B22690" w:rsidRDefault="00C05837" w:rsidP="00C05837">
            <w:pPr>
              <w:widowControl w:val="0"/>
              <w:autoSpaceDE w:val="0"/>
              <w:autoSpaceDN w:val="0"/>
              <w:adjustRightInd w:val="0"/>
              <w:jc w:val="center"/>
              <w:rPr>
                <w:rFonts w:ascii="Arial" w:hAnsi="Arial" w:cs="Arial"/>
                <w:color w:val="008000"/>
                <w:sz w:val="20"/>
                <w:szCs w:val="20"/>
              </w:rPr>
            </w:pPr>
            <w:r w:rsidRPr="00B22690">
              <w:rPr>
                <w:rFonts w:ascii="Arial" w:hAnsi="Arial" w:cs="Arial"/>
                <w:color w:val="008000"/>
                <w:sz w:val="20"/>
                <w:szCs w:val="20"/>
              </w:rPr>
              <w:t>last day to add/register</w:t>
            </w:r>
          </w:p>
          <w:p w14:paraId="5436F311" w14:textId="77777777" w:rsidR="00C05837" w:rsidRPr="00B22690" w:rsidRDefault="00C05837" w:rsidP="00C05837">
            <w:pPr>
              <w:widowControl w:val="0"/>
              <w:autoSpaceDE w:val="0"/>
              <w:autoSpaceDN w:val="0"/>
              <w:adjustRightInd w:val="0"/>
              <w:jc w:val="center"/>
              <w:rPr>
                <w:rFonts w:ascii="Arial" w:hAnsi="Arial" w:cs="Arial"/>
                <w:sz w:val="20"/>
                <w:szCs w:val="20"/>
              </w:rPr>
            </w:pPr>
          </w:p>
        </w:tc>
        <w:tc>
          <w:tcPr>
            <w:tcW w:w="1685" w:type="dxa"/>
          </w:tcPr>
          <w:p w14:paraId="149BED30" w14:textId="0E06D2CB" w:rsidR="00C05837" w:rsidRPr="00B22690" w:rsidRDefault="00C05837" w:rsidP="00B22690">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24</w:t>
            </w:r>
            <w:r w:rsidR="00B0648B" w:rsidRPr="00B22690">
              <w:rPr>
                <w:rFonts w:ascii="Arial" w:hAnsi="Arial" w:cs="Arial"/>
                <w:sz w:val="20"/>
                <w:szCs w:val="20"/>
              </w:rPr>
              <w:t xml:space="preserve"> </w:t>
            </w:r>
            <w:r w:rsidR="00B0648B" w:rsidRPr="00B22690">
              <w:rPr>
                <w:rFonts w:ascii="Arial" w:hAnsi="Arial" w:cs="Arial"/>
                <w:color w:val="FF0000"/>
                <w:sz w:val="20"/>
                <w:szCs w:val="20"/>
              </w:rPr>
              <w:t>lecture 3</w:t>
            </w:r>
          </w:p>
          <w:p w14:paraId="1716DDB1" w14:textId="76033446" w:rsidR="00B0648B" w:rsidRPr="00B22690" w:rsidRDefault="00E4233D" w:rsidP="00C05837">
            <w:pPr>
              <w:jc w:val="center"/>
              <w:rPr>
                <w:rFonts w:ascii="Arial" w:eastAsia="Times New Roman" w:hAnsi="Arial" w:cs="Arial"/>
                <w:sz w:val="20"/>
                <w:szCs w:val="20"/>
              </w:rPr>
            </w:pPr>
            <w:r w:rsidRPr="00B22690">
              <w:rPr>
                <w:rFonts w:ascii="Arial" w:eastAsia="Times New Roman" w:hAnsi="Arial" w:cs="Arial"/>
                <w:sz w:val="20"/>
                <w:szCs w:val="20"/>
              </w:rPr>
              <w:t>I</w:t>
            </w:r>
            <w:r w:rsidR="00B0648B" w:rsidRPr="00B22690">
              <w:rPr>
                <w:rFonts w:ascii="Arial" w:eastAsia="Times New Roman" w:hAnsi="Arial" w:cs="Arial"/>
                <w:sz w:val="20"/>
                <w:szCs w:val="20"/>
              </w:rPr>
              <w:t>onic solids, network covalent atomic solids</w:t>
            </w:r>
          </w:p>
        </w:tc>
        <w:tc>
          <w:tcPr>
            <w:tcW w:w="1530" w:type="dxa"/>
            <w:shd w:val="clear" w:color="auto" w:fill="auto"/>
          </w:tcPr>
          <w:p w14:paraId="6343A04C"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 xml:space="preserve">25  </w:t>
            </w:r>
          </w:p>
          <w:p w14:paraId="3622B161" w14:textId="1988C5C9" w:rsidR="00C05837" w:rsidRPr="00B22690" w:rsidRDefault="00C05837" w:rsidP="00C05837">
            <w:pPr>
              <w:widowControl w:val="0"/>
              <w:autoSpaceDE w:val="0"/>
              <w:autoSpaceDN w:val="0"/>
              <w:adjustRightInd w:val="0"/>
              <w:jc w:val="center"/>
              <w:rPr>
                <w:rFonts w:ascii="Arial" w:hAnsi="Arial" w:cs="Arial"/>
                <w:b/>
                <w:sz w:val="20"/>
                <w:szCs w:val="20"/>
              </w:rPr>
            </w:pPr>
          </w:p>
        </w:tc>
        <w:tc>
          <w:tcPr>
            <w:tcW w:w="1530" w:type="dxa"/>
          </w:tcPr>
          <w:p w14:paraId="6BFB9B8B"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26</w:t>
            </w:r>
          </w:p>
          <w:p w14:paraId="2E8B2460" w14:textId="77777777" w:rsidR="00C05837" w:rsidRPr="00B22690" w:rsidRDefault="00C05837" w:rsidP="00C05837">
            <w:pPr>
              <w:widowControl w:val="0"/>
              <w:autoSpaceDE w:val="0"/>
              <w:autoSpaceDN w:val="0"/>
              <w:adjustRightInd w:val="0"/>
              <w:rPr>
                <w:rFonts w:ascii="Arial" w:hAnsi="Arial" w:cs="Arial"/>
                <w:sz w:val="20"/>
                <w:szCs w:val="20"/>
              </w:rPr>
            </w:pPr>
          </w:p>
        </w:tc>
        <w:tc>
          <w:tcPr>
            <w:tcW w:w="1620" w:type="dxa"/>
          </w:tcPr>
          <w:p w14:paraId="2AFF3A89"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27</w:t>
            </w:r>
          </w:p>
          <w:p w14:paraId="1C75746F" w14:textId="2F1872DB" w:rsidR="00C05837" w:rsidRPr="00B22690" w:rsidRDefault="00C05837" w:rsidP="00C05837">
            <w:pPr>
              <w:widowControl w:val="0"/>
              <w:autoSpaceDE w:val="0"/>
              <w:autoSpaceDN w:val="0"/>
              <w:adjustRightInd w:val="0"/>
              <w:jc w:val="center"/>
              <w:rPr>
                <w:rFonts w:ascii="Arial" w:hAnsi="Arial" w:cs="Arial"/>
                <w:sz w:val="20"/>
                <w:szCs w:val="20"/>
              </w:rPr>
            </w:pPr>
          </w:p>
        </w:tc>
      </w:tr>
      <w:tr w:rsidR="008A4D99" w:rsidRPr="00B22690" w14:paraId="541B3C85" w14:textId="77777777" w:rsidTr="008A4D99">
        <w:trPr>
          <w:trHeight w:val="1052"/>
        </w:trPr>
        <w:tc>
          <w:tcPr>
            <w:tcW w:w="1616" w:type="dxa"/>
          </w:tcPr>
          <w:p w14:paraId="15134D47" w14:textId="77777777"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29</w:t>
            </w:r>
            <w:r w:rsidR="00B0648B" w:rsidRPr="00B22690">
              <w:rPr>
                <w:rFonts w:ascii="Arial" w:hAnsi="Arial" w:cs="Arial"/>
                <w:sz w:val="20"/>
                <w:szCs w:val="20"/>
              </w:rPr>
              <w:t xml:space="preserve"> </w:t>
            </w:r>
            <w:r w:rsidR="00B0648B" w:rsidRPr="00B22690">
              <w:rPr>
                <w:rFonts w:ascii="Arial" w:hAnsi="Arial" w:cs="Arial"/>
                <w:color w:val="FF0000"/>
                <w:sz w:val="20"/>
                <w:szCs w:val="20"/>
              </w:rPr>
              <w:t>lecture 4</w:t>
            </w:r>
          </w:p>
          <w:p w14:paraId="20885DAF" w14:textId="77777777" w:rsidR="00B0648B" w:rsidRPr="00B22690" w:rsidRDefault="00B0648B" w:rsidP="00C05837">
            <w:pPr>
              <w:widowControl w:val="0"/>
              <w:autoSpaceDE w:val="0"/>
              <w:autoSpaceDN w:val="0"/>
              <w:adjustRightInd w:val="0"/>
              <w:rPr>
                <w:rFonts w:ascii="Arial" w:hAnsi="Arial" w:cs="Arial"/>
                <w:color w:val="FF0000"/>
                <w:sz w:val="20"/>
                <w:szCs w:val="20"/>
              </w:rPr>
            </w:pPr>
          </w:p>
          <w:p w14:paraId="6ED10B27" w14:textId="3F90E7B4" w:rsidR="00B0648B" w:rsidRPr="00B22690" w:rsidRDefault="00E4233D" w:rsidP="00B0648B">
            <w:pPr>
              <w:widowControl w:val="0"/>
              <w:autoSpaceDE w:val="0"/>
              <w:autoSpaceDN w:val="0"/>
              <w:adjustRightInd w:val="0"/>
              <w:jc w:val="center"/>
              <w:rPr>
                <w:rFonts w:ascii="Arial" w:hAnsi="Arial" w:cs="Arial"/>
                <w:sz w:val="20"/>
                <w:szCs w:val="20"/>
              </w:rPr>
            </w:pPr>
            <w:r w:rsidRPr="00B22690">
              <w:rPr>
                <w:rFonts w:ascii="Arial" w:hAnsi="Arial" w:cs="Arial"/>
                <w:color w:val="000000" w:themeColor="text1"/>
                <w:sz w:val="20"/>
                <w:szCs w:val="20"/>
              </w:rPr>
              <w:t>P</w:t>
            </w:r>
            <w:r w:rsidR="00B0648B" w:rsidRPr="00B22690">
              <w:rPr>
                <w:rFonts w:ascii="Arial" w:hAnsi="Arial" w:cs="Arial"/>
                <w:color w:val="000000" w:themeColor="text1"/>
                <w:sz w:val="20"/>
                <w:szCs w:val="20"/>
              </w:rPr>
              <w:t>olymers and plastics</w:t>
            </w:r>
          </w:p>
        </w:tc>
        <w:tc>
          <w:tcPr>
            <w:tcW w:w="1577" w:type="dxa"/>
          </w:tcPr>
          <w:p w14:paraId="64A5CFE0" w14:textId="1C8C98DC"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30  </w:t>
            </w:r>
          </w:p>
          <w:p w14:paraId="4824B631" w14:textId="77777777" w:rsidR="00C05837" w:rsidRPr="00B22690" w:rsidRDefault="00C05837" w:rsidP="00C05837">
            <w:pPr>
              <w:widowControl w:val="0"/>
              <w:autoSpaceDE w:val="0"/>
              <w:autoSpaceDN w:val="0"/>
              <w:adjustRightInd w:val="0"/>
              <w:rPr>
                <w:rFonts w:ascii="Arial" w:hAnsi="Arial" w:cs="Arial"/>
                <w:sz w:val="20"/>
                <w:szCs w:val="20"/>
              </w:rPr>
            </w:pPr>
          </w:p>
        </w:tc>
        <w:tc>
          <w:tcPr>
            <w:tcW w:w="1685" w:type="dxa"/>
          </w:tcPr>
          <w:p w14:paraId="7C5DC991" w14:textId="1C1D319B" w:rsidR="00C05837" w:rsidRPr="00B22690" w:rsidRDefault="00C05837" w:rsidP="00B22690">
            <w:pPr>
              <w:widowControl w:val="0"/>
              <w:autoSpaceDE w:val="0"/>
              <w:autoSpaceDN w:val="0"/>
              <w:adjustRightInd w:val="0"/>
              <w:rPr>
                <w:rFonts w:ascii="Arial" w:hAnsi="Arial" w:cs="Arial"/>
                <w:sz w:val="20"/>
                <w:szCs w:val="20"/>
              </w:rPr>
            </w:pPr>
            <w:r w:rsidRPr="00B22690">
              <w:rPr>
                <w:rFonts w:ascii="Arial" w:hAnsi="Arial" w:cs="Arial"/>
                <w:sz w:val="20"/>
                <w:szCs w:val="20"/>
              </w:rPr>
              <w:t>31</w:t>
            </w:r>
            <w:r w:rsidR="00B0648B" w:rsidRPr="00B22690">
              <w:rPr>
                <w:rFonts w:ascii="Arial" w:hAnsi="Arial" w:cs="Arial"/>
                <w:sz w:val="20"/>
                <w:szCs w:val="20"/>
              </w:rPr>
              <w:t xml:space="preserve"> </w:t>
            </w:r>
            <w:r w:rsidR="00B0648B" w:rsidRPr="00B22690">
              <w:rPr>
                <w:rFonts w:ascii="Arial" w:hAnsi="Arial" w:cs="Arial"/>
                <w:color w:val="FF0000"/>
                <w:sz w:val="20"/>
                <w:szCs w:val="20"/>
              </w:rPr>
              <w:t>lecture 5</w:t>
            </w:r>
          </w:p>
          <w:p w14:paraId="154ED0AF" w14:textId="0BB5248F" w:rsidR="00B0648B" w:rsidRPr="00B22690" w:rsidRDefault="00B0648B" w:rsidP="00C05837">
            <w:pPr>
              <w:jc w:val="center"/>
              <w:rPr>
                <w:rFonts w:ascii="Arial" w:eastAsia="Times New Roman" w:hAnsi="Arial" w:cs="Arial"/>
                <w:color w:val="7030A0"/>
                <w:sz w:val="20"/>
                <w:szCs w:val="20"/>
              </w:rPr>
            </w:pPr>
            <w:r w:rsidRPr="00B22690">
              <w:rPr>
                <w:rFonts w:ascii="Arial" w:eastAsia="Times New Roman" w:hAnsi="Arial" w:cs="Arial"/>
                <w:color w:val="000000" w:themeColor="text1"/>
                <w:sz w:val="20"/>
                <w:szCs w:val="20"/>
              </w:rPr>
              <w:t xml:space="preserve">Review: electronic structure of the transition metals   </w:t>
            </w:r>
          </w:p>
        </w:tc>
        <w:tc>
          <w:tcPr>
            <w:tcW w:w="1530" w:type="dxa"/>
          </w:tcPr>
          <w:p w14:paraId="0BA87410" w14:textId="77777777" w:rsidR="00C05837" w:rsidRPr="00B22690" w:rsidRDefault="00C05837" w:rsidP="00C05837">
            <w:pPr>
              <w:widowControl w:val="0"/>
              <w:autoSpaceDE w:val="0"/>
              <w:autoSpaceDN w:val="0"/>
              <w:adjustRightInd w:val="0"/>
              <w:rPr>
                <w:rFonts w:ascii="Arial" w:hAnsi="Arial" w:cs="Arial"/>
                <w:sz w:val="20"/>
                <w:szCs w:val="20"/>
              </w:rPr>
            </w:pPr>
          </w:p>
        </w:tc>
        <w:tc>
          <w:tcPr>
            <w:tcW w:w="1530" w:type="dxa"/>
          </w:tcPr>
          <w:p w14:paraId="58793CEA" w14:textId="77777777" w:rsidR="00C05837" w:rsidRPr="00B22690" w:rsidRDefault="00C05837" w:rsidP="00C05837">
            <w:pPr>
              <w:widowControl w:val="0"/>
              <w:autoSpaceDE w:val="0"/>
              <w:autoSpaceDN w:val="0"/>
              <w:adjustRightInd w:val="0"/>
              <w:rPr>
                <w:rFonts w:ascii="Arial" w:hAnsi="Arial" w:cs="Arial"/>
                <w:sz w:val="20"/>
                <w:szCs w:val="20"/>
              </w:rPr>
            </w:pPr>
          </w:p>
        </w:tc>
        <w:tc>
          <w:tcPr>
            <w:tcW w:w="1620" w:type="dxa"/>
          </w:tcPr>
          <w:p w14:paraId="3E22B234" w14:textId="6498ACAC" w:rsidR="00C05837" w:rsidRPr="00B22690" w:rsidRDefault="00C05837" w:rsidP="00B0648B">
            <w:pPr>
              <w:widowControl w:val="0"/>
              <w:autoSpaceDE w:val="0"/>
              <w:autoSpaceDN w:val="0"/>
              <w:adjustRightInd w:val="0"/>
              <w:rPr>
                <w:rFonts w:ascii="Arial" w:hAnsi="Arial" w:cs="Arial"/>
                <w:sz w:val="20"/>
                <w:szCs w:val="20"/>
              </w:rPr>
            </w:pPr>
          </w:p>
        </w:tc>
      </w:tr>
    </w:tbl>
    <w:p w14:paraId="33EDAD08" w14:textId="77777777" w:rsidR="00C05837" w:rsidRPr="001E46B4" w:rsidRDefault="00C05837" w:rsidP="00C05837">
      <w:pPr>
        <w:widowControl w:val="0"/>
        <w:autoSpaceDE w:val="0"/>
        <w:autoSpaceDN w:val="0"/>
        <w:adjustRightInd w:val="0"/>
        <w:rPr>
          <w:rFonts w:ascii="Arial" w:hAnsi="Arial" w:cs="Arial"/>
          <w:sz w:val="20"/>
          <w:szCs w:val="20"/>
        </w:rPr>
      </w:pPr>
    </w:p>
    <w:p w14:paraId="4013E944" w14:textId="77777777" w:rsidR="00C05837" w:rsidRPr="00B22690" w:rsidRDefault="00C05837" w:rsidP="00C05837">
      <w:pPr>
        <w:widowControl w:val="0"/>
        <w:autoSpaceDE w:val="0"/>
        <w:autoSpaceDN w:val="0"/>
        <w:adjustRightInd w:val="0"/>
        <w:rPr>
          <w:rFonts w:ascii="Arial" w:hAnsi="Arial" w:cs="Arial"/>
          <w:sz w:val="20"/>
          <w:szCs w:val="20"/>
        </w:rPr>
      </w:pPr>
    </w:p>
    <w:tbl>
      <w:tblPr>
        <w:tblStyle w:val="TableGrid"/>
        <w:tblW w:w="9558" w:type="dxa"/>
        <w:tblLayout w:type="fixed"/>
        <w:tblLook w:val="04A0" w:firstRow="1" w:lastRow="0" w:firstColumn="1" w:lastColumn="0" w:noHBand="0" w:noVBand="1"/>
      </w:tblPr>
      <w:tblGrid>
        <w:gridCol w:w="1638"/>
        <w:gridCol w:w="1530"/>
        <w:gridCol w:w="1710"/>
        <w:gridCol w:w="1530"/>
        <w:gridCol w:w="1530"/>
        <w:gridCol w:w="1620"/>
      </w:tblGrid>
      <w:tr w:rsidR="00C05837" w:rsidRPr="00B22690" w14:paraId="398063B3" w14:textId="77777777" w:rsidTr="00B22690">
        <w:trPr>
          <w:trHeight w:val="224"/>
        </w:trPr>
        <w:tc>
          <w:tcPr>
            <w:tcW w:w="9558" w:type="dxa"/>
            <w:gridSpan w:val="6"/>
            <w:shd w:val="clear" w:color="auto" w:fill="000000" w:themeFill="text1"/>
          </w:tcPr>
          <w:p w14:paraId="56E8BBFB" w14:textId="77777777" w:rsidR="00C05837" w:rsidRPr="00B22690" w:rsidRDefault="00C05837" w:rsidP="00C05837">
            <w:pPr>
              <w:widowControl w:val="0"/>
              <w:autoSpaceDE w:val="0"/>
              <w:autoSpaceDN w:val="0"/>
              <w:adjustRightInd w:val="0"/>
              <w:jc w:val="center"/>
              <w:rPr>
                <w:rFonts w:ascii="Arial" w:hAnsi="Arial" w:cs="Arial"/>
                <w:b/>
                <w:sz w:val="20"/>
                <w:szCs w:val="20"/>
              </w:rPr>
            </w:pPr>
            <w:r w:rsidRPr="00B22690">
              <w:rPr>
                <w:rFonts w:ascii="Arial" w:hAnsi="Arial" w:cs="Arial"/>
                <w:b/>
                <w:color w:val="FFFFFF" w:themeColor="background1"/>
                <w:sz w:val="20"/>
                <w:szCs w:val="20"/>
              </w:rPr>
              <w:t>February 2018</w:t>
            </w:r>
          </w:p>
        </w:tc>
      </w:tr>
      <w:tr w:rsidR="00B22690" w:rsidRPr="00B22690" w14:paraId="130E756F" w14:textId="77777777" w:rsidTr="00B22690">
        <w:trPr>
          <w:trHeight w:val="224"/>
        </w:trPr>
        <w:tc>
          <w:tcPr>
            <w:tcW w:w="1638" w:type="dxa"/>
          </w:tcPr>
          <w:p w14:paraId="0D7DA9DD"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Monday</w:t>
            </w:r>
          </w:p>
        </w:tc>
        <w:tc>
          <w:tcPr>
            <w:tcW w:w="1530" w:type="dxa"/>
          </w:tcPr>
          <w:p w14:paraId="28EA42FA"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Tuesday</w:t>
            </w:r>
          </w:p>
        </w:tc>
        <w:tc>
          <w:tcPr>
            <w:tcW w:w="1710" w:type="dxa"/>
          </w:tcPr>
          <w:p w14:paraId="3E18336F"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Wednesday</w:t>
            </w:r>
          </w:p>
        </w:tc>
        <w:tc>
          <w:tcPr>
            <w:tcW w:w="1530" w:type="dxa"/>
          </w:tcPr>
          <w:p w14:paraId="4179EF28"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Thursday</w:t>
            </w:r>
          </w:p>
        </w:tc>
        <w:tc>
          <w:tcPr>
            <w:tcW w:w="1530" w:type="dxa"/>
          </w:tcPr>
          <w:p w14:paraId="7DD8B675" w14:textId="77777777"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sz w:val="20"/>
                <w:szCs w:val="20"/>
              </w:rPr>
              <w:t>Friday</w:t>
            </w:r>
          </w:p>
        </w:tc>
        <w:tc>
          <w:tcPr>
            <w:tcW w:w="1620" w:type="dxa"/>
          </w:tcPr>
          <w:p w14:paraId="7DDC9A0A" w14:textId="77777777" w:rsidR="00C05837" w:rsidRPr="00B22690" w:rsidRDefault="00C05837" w:rsidP="00C05837">
            <w:pPr>
              <w:widowControl w:val="0"/>
              <w:autoSpaceDE w:val="0"/>
              <w:autoSpaceDN w:val="0"/>
              <w:adjustRightInd w:val="0"/>
              <w:ind w:right="-315"/>
              <w:rPr>
                <w:rFonts w:ascii="Arial" w:hAnsi="Arial" w:cs="Arial"/>
                <w:sz w:val="20"/>
                <w:szCs w:val="20"/>
              </w:rPr>
            </w:pPr>
            <w:r w:rsidRPr="00B22690">
              <w:rPr>
                <w:rFonts w:ascii="Arial" w:hAnsi="Arial" w:cs="Arial"/>
                <w:sz w:val="20"/>
                <w:szCs w:val="20"/>
              </w:rPr>
              <w:t xml:space="preserve">  Saturday</w:t>
            </w:r>
          </w:p>
        </w:tc>
      </w:tr>
      <w:tr w:rsidR="00B22690" w:rsidRPr="00B22690" w14:paraId="5F5C1460" w14:textId="77777777" w:rsidTr="00632F1E">
        <w:trPr>
          <w:trHeight w:val="737"/>
        </w:trPr>
        <w:tc>
          <w:tcPr>
            <w:tcW w:w="1638" w:type="dxa"/>
          </w:tcPr>
          <w:p w14:paraId="2CBBEA48" w14:textId="77777777" w:rsidR="00C05837" w:rsidRPr="00B22690" w:rsidRDefault="00C05837" w:rsidP="00C05837">
            <w:pPr>
              <w:widowControl w:val="0"/>
              <w:autoSpaceDE w:val="0"/>
              <w:autoSpaceDN w:val="0"/>
              <w:adjustRightInd w:val="0"/>
              <w:jc w:val="center"/>
              <w:rPr>
                <w:rFonts w:ascii="Arial" w:hAnsi="Arial" w:cs="Arial"/>
                <w:sz w:val="20"/>
                <w:szCs w:val="20"/>
              </w:rPr>
            </w:pPr>
          </w:p>
        </w:tc>
        <w:tc>
          <w:tcPr>
            <w:tcW w:w="1530" w:type="dxa"/>
          </w:tcPr>
          <w:p w14:paraId="4017A685" w14:textId="77777777" w:rsidR="00C05837" w:rsidRPr="00B22690" w:rsidRDefault="00C05837" w:rsidP="00C05837">
            <w:pPr>
              <w:widowControl w:val="0"/>
              <w:autoSpaceDE w:val="0"/>
              <w:autoSpaceDN w:val="0"/>
              <w:adjustRightInd w:val="0"/>
              <w:jc w:val="center"/>
              <w:rPr>
                <w:rFonts w:ascii="Arial" w:hAnsi="Arial" w:cs="Arial"/>
                <w:color w:val="FF0000"/>
                <w:sz w:val="20"/>
                <w:szCs w:val="20"/>
              </w:rPr>
            </w:pPr>
          </w:p>
          <w:p w14:paraId="665C1867" w14:textId="77777777" w:rsidR="00C05837" w:rsidRPr="00B22690" w:rsidRDefault="00C05837" w:rsidP="00C05837">
            <w:pPr>
              <w:widowControl w:val="0"/>
              <w:autoSpaceDE w:val="0"/>
              <w:autoSpaceDN w:val="0"/>
              <w:adjustRightInd w:val="0"/>
              <w:rPr>
                <w:rFonts w:ascii="Arial" w:hAnsi="Arial" w:cs="Arial"/>
                <w:color w:val="008000"/>
                <w:sz w:val="20"/>
                <w:szCs w:val="20"/>
              </w:rPr>
            </w:pPr>
          </w:p>
        </w:tc>
        <w:tc>
          <w:tcPr>
            <w:tcW w:w="1710" w:type="dxa"/>
          </w:tcPr>
          <w:p w14:paraId="76210A52" w14:textId="77777777" w:rsidR="00C05837" w:rsidRPr="00B22690" w:rsidRDefault="00C05837" w:rsidP="00C05837">
            <w:pPr>
              <w:widowControl w:val="0"/>
              <w:autoSpaceDE w:val="0"/>
              <w:autoSpaceDN w:val="0"/>
              <w:adjustRightInd w:val="0"/>
              <w:jc w:val="center"/>
              <w:rPr>
                <w:rFonts w:ascii="Arial" w:hAnsi="Arial" w:cs="Arial"/>
                <w:sz w:val="20"/>
                <w:szCs w:val="20"/>
              </w:rPr>
            </w:pPr>
          </w:p>
        </w:tc>
        <w:tc>
          <w:tcPr>
            <w:tcW w:w="1530" w:type="dxa"/>
          </w:tcPr>
          <w:p w14:paraId="6C95E2FF" w14:textId="4D803114"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1  </w:t>
            </w:r>
          </w:p>
          <w:p w14:paraId="1E489A5F" w14:textId="3F483F9E" w:rsidR="00C05837" w:rsidRPr="00B22690" w:rsidRDefault="00C05837" w:rsidP="00C05837">
            <w:pPr>
              <w:widowControl w:val="0"/>
              <w:autoSpaceDE w:val="0"/>
              <w:autoSpaceDN w:val="0"/>
              <w:adjustRightInd w:val="0"/>
              <w:jc w:val="center"/>
              <w:rPr>
                <w:rFonts w:ascii="Arial" w:hAnsi="Arial" w:cs="Arial"/>
                <w:sz w:val="20"/>
                <w:szCs w:val="20"/>
              </w:rPr>
            </w:pPr>
            <w:r w:rsidRPr="00B22690">
              <w:rPr>
                <w:rFonts w:ascii="Arial" w:hAnsi="Arial" w:cs="Arial"/>
                <w:color w:val="0432FF"/>
                <w:sz w:val="20"/>
                <w:szCs w:val="20"/>
              </w:rPr>
              <w:t>.</w:t>
            </w:r>
          </w:p>
        </w:tc>
        <w:tc>
          <w:tcPr>
            <w:tcW w:w="1530" w:type="dxa"/>
          </w:tcPr>
          <w:p w14:paraId="6256F8FD"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2</w:t>
            </w:r>
          </w:p>
          <w:p w14:paraId="3D9AF0E1" w14:textId="51BD56AE" w:rsidR="00C05837" w:rsidRPr="00B22690" w:rsidRDefault="00C05837" w:rsidP="00C05837">
            <w:pPr>
              <w:widowControl w:val="0"/>
              <w:autoSpaceDE w:val="0"/>
              <w:autoSpaceDN w:val="0"/>
              <w:adjustRightInd w:val="0"/>
              <w:jc w:val="center"/>
              <w:rPr>
                <w:rFonts w:ascii="Arial" w:hAnsi="Arial" w:cs="Arial"/>
                <w:color w:val="0000FF"/>
                <w:sz w:val="20"/>
                <w:szCs w:val="20"/>
              </w:rPr>
            </w:pPr>
          </w:p>
        </w:tc>
        <w:tc>
          <w:tcPr>
            <w:tcW w:w="1620" w:type="dxa"/>
          </w:tcPr>
          <w:p w14:paraId="36787BCB" w14:textId="25805C7C" w:rsidR="00C05837" w:rsidRPr="00B22690" w:rsidRDefault="00C05837" w:rsidP="001A7E6E">
            <w:pPr>
              <w:widowControl w:val="0"/>
              <w:autoSpaceDE w:val="0"/>
              <w:autoSpaceDN w:val="0"/>
              <w:adjustRightInd w:val="0"/>
              <w:rPr>
                <w:rFonts w:ascii="Arial" w:hAnsi="Arial" w:cs="Arial"/>
                <w:sz w:val="20"/>
                <w:szCs w:val="20"/>
              </w:rPr>
            </w:pPr>
            <w:r w:rsidRPr="00B22690">
              <w:rPr>
                <w:rFonts w:ascii="Arial" w:hAnsi="Arial" w:cs="Arial"/>
                <w:sz w:val="20"/>
                <w:szCs w:val="20"/>
              </w:rPr>
              <w:t>3</w:t>
            </w:r>
            <w:r w:rsidR="001A7E6E">
              <w:rPr>
                <w:rFonts w:ascii="Arial" w:hAnsi="Arial" w:cs="Arial"/>
                <w:sz w:val="20"/>
                <w:szCs w:val="20"/>
              </w:rPr>
              <w:t xml:space="preserve">   BRIC</w:t>
            </w:r>
          </w:p>
          <w:p w14:paraId="149DBDB3" w14:textId="56E4EDA3" w:rsidR="00C05837" w:rsidRPr="00B22690" w:rsidRDefault="00B0648B" w:rsidP="00C05837">
            <w:pPr>
              <w:widowControl w:val="0"/>
              <w:autoSpaceDE w:val="0"/>
              <w:autoSpaceDN w:val="0"/>
              <w:adjustRightInd w:val="0"/>
              <w:jc w:val="center"/>
              <w:rPr>
                <w:rFonts w:ascii="Arial" w:hAnsi="Arial" w:cs="Arial"/>
                <w:color w:val="0432FF"/>
                <w:sz w:val="20"/>
                <w:szCs w:val="20"/>
              </w:rPr>
            </w:pPr>
            <w:r w:rsidRPr="00B22690">
              <w:rPr>
                <w:rFonts w:ascii="Arial" w:hAnsi="Arial" w:cs="Arial"/>
                <w:color w:val="0432FF"/>
                <w:sz w:val="20"/>
                <w:szCs w:val="20"/>
              </w:rPr>
              <w:t xml:space="preserve">RCT #2 </w:t>
            </w:r>
            <w:r w:rsidR="00F46F18">
              <w:rPr>
                <w:rFonts w:ascii="Arial" w:hAnsi="Arial" w:cs="Arial"/>
                <w:color w:val="0432FF"/>
                <w:sz w:val="20"/>
                <w:szCs w:val="20"/>
              </w:rPr>
              <w:t>d</w:t>
            </w:r>
            <w:r w:rsidRPr="00B22690">
              <w:rPr>
                <w:rFonts w:ascii="Arial" w:hAnsi="Arial" w:cs="Arial"/>
                <w:color w:val="0432FF"/>
                <w:sz w:val="20"/>
                <w:szCs w:val="20"/>
              </w:rPr>
              <w:t>ue</w:t>
            </w:r>
          </w:p>
          <w:p w14:paraId="4731DF9B" w14:textId="02832637" w:rsidR="00B0648B" w:rsidRPr="00B22690" w:rsidRDefault="00B0648B" w:rsidP="00C05837">
            <w:pPr>
              <w:widowControl w:val="0"/>
              <w:autoSpaceDE w:val="0"/>
              <w:autoSpaceDN w:val="0"/>
              <w:adjustRightInd w:val="0"/>
              <w:jc w:val="center"/>
              <w:rPr>
                <w:rFonts w:ascii="Arial" w:hAnsi="Arial" w:cs="Arial"/>
                <w:sz w:val="20"/>
                <w:szCs w:val="20"/>
              </w:rPr>
            </w:pPr>
            <w:r w:rsidRPr="00B22690">
              <w:rPr>
                <w:rFonts w:ascii="Arial" w:hAnsi="Arial" w:cs="Arial"/>
                <w:color w:val="0000FF"/>
                <w:sz w:val="20"/>
                <w:szCs w:val="20"/>
              </w:rPr>
              <w:t xml:space="preserve">11:59 </w:t>
            </w:r>
            <w:proofErr w:type="spellStart"/>
            <w:r w:rsidRPr="00B22690">
              <w:rPr>
                <w:rFonts w:ascii="Arial" w:hAnsi="Arial" w:cs="Arial"/>
                <w:color w:val="0000FF"/>
                <w:sz w:val="20"/>
                <w:szCs w:val="20"/>
              </w:rPr>
              <w:t>p.m</w:t>
            </w:r>
            <w:proofErr w:type="spellEnd"/>
          </w:p>
        </w:tc>
      </w:tr>
      <w:tr w:rsidR="00B22690" w:rsidRPr="00B22690" w14:paraId="0EDA7D8A" w14:textId="77777777" w:rsidTr="001A7E6E">
        <w:trPr>
          <w:trHeight w:val="818"/>
        </w:trPr>
        <w:tc>
          <w:tcPr>
            <w:tcW w:w="1638" w:type="dxa"/>
          </w:tcPr>
          <w:p w14:paraId="6A868342" w14:textId="23115AE3" w:rsidR="00C05837" w:rsidRPr="001A7E6E"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5</w:t>
            </w:r>
            <w:r w:rsidR="00E4233D" w:rsidRPr="00B22690">
              <w:rPr>
                <w:rFonts w:ascii="Arial" w:hAnsi="Arial" w:cs="Arial"/>
                <w:sz w:val="20"/>
                <w:szCs w:val="20"/>
              </w:rPr>
              <w:t xml:space="preserve"> </w:t>
            </w:r>
            <w:r w:rsidR="00E4233D" w:rsidRPr="00B22690">
              <w:rPr>
                <w:rFonts w:ascii="Arial" w:hAnsi="Arial" w:cs="Arial"/>
                <w:color w:val="FF0000"/>
                <w:sz w:val="20"/>
                <w:szCs w:val="20"/>
              </w:rPr>
              <w:t>lecture 6</w:t>
            </w:r>
            <w:r w:rsidR="00E4233D" w:rsidRPr="00B22690">
              <w:rPr>
                <w:rFonts w:ascii="Arial" w:hAnsi="Arial" w:cs="Arial"/>
                <w:sz w:val="20"/>
                <w:szCs w:val="20"/>
              </w:rPr>
              <w:t xml:space="preserve"> </w:t>
            </w:r>
          </w:p>
          <w:p w14:paraId="456679C1" w14:textId="34768D67" w:rsidR="00C05837" w:rsidRPr="00B22690" w:rsidRDefault="0010497A" w:rsidP="00D5300B">
            <w:pPr>
              <w:widowControl w:val="0"/>
              <w:autoSpaceDE w:val="0"/>
              <w:autoSpaceDN w:val="0"/>
              <w:adjustRightInd w:val="0"/>
              <w:jc w:val="center"/>
              <w:rPr>
                <w:rFonts w:ascii="Arial" w:hAnsi="Arial" w:cs="Arial"/>
                <w:sz w:val="20"/>
                <w:szCs w:val="20"/>
              </w:rPr>
            </w:pPr>
            <w:r w:rsidRPr="00B22690">
              <w:rPr>
                <w:rFonts w:ascii="Arial" w:hAnsi="Arial" w:cs="Arial"/>
                <w:sz w:val="20"/>
                <w:szCs w:val="20"/>
              </w:rPr>
              <w:t xml:space="preserve">Coordination </w:t>
            </w:r>
            <w:r w:rsidR="00D5300B">
              <w:rPr>
                <w:rFonts w:ascii="Arial" w:hAnsi="Arial" w:cs="Arial"/>
                <w:sz w:val="20"/>
                <w:szCs w:val="20"/>
              </w:rPr>
              <w:t>c</w:t>
            </w:r>
            <w:r w:rsidRPr="00B22690">
              <w:rPr>
                <w:rFonts w:ascii="Arial" w:hAnsi="Arial" w:cs="Arial"/>
                <w:sz w:val="20"/>
                <w:szCs w:val="20"/>
              </w:rPr>
              <w:t>ompounds</w:t>
            </w:r>
          </w:p>
        </w:tc>
        <w:tc>
          <w:tcPr>
            <w:tcW w:w="1530" w:type="dxa"/>
          </w:tcPr>
          <w:p w14:paraId="1A545E12" w14:textId="4868D63D" w:rsidR="00C05837" w:rsidRPr="001A7E6E" w:rsidRDefault="00C05837" w:rsidP="001A7E6E">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6 </w:t>
            </w:r>
          </w:p>
          <w:p w14:paraId="31A99FA6" w14:textId="77777777" w:rsidR="00C05837" w:rsidRPr="00B22690" w:rsidRDefault="00C05837" w:rsidP="00C05837">
            <w:pPr>
              <w:widowControl w:val="0"/>
              <w:autoSpaceDE w:val="0"/>
              <w:autoSpaceDN w:val="0"/>
              <w:adjustRightInd w:val="0"/>
              <w:jc w:val="center"/>
              <w:rPr>
                <w:rFonts w:ascii="Arial" w:hAnsi="Arial" w:cs="Arial"/>
                <w:color w:val="008F00"/>
                <w:sz w:val="20"/>
                <w:szCs w:val="20"/>
              </w:rPr>
            </w:pPr>
            <w:r w:rsidRPr="00B22690">
              <w:rPr>
                <w:rFonts w:ascii="Arial" w:hAnsi="Arial" w:cs="Arial"/>
                <w:color w:val="008000"/>
                <w:sz w:val="20"/>
                <w:szCs w:val="20"/>
              </w:rPr>
              <w:t>Last day to drop without W</w:t>
            </w:r>
          </w:p>
        </w:tc>
        <w:tc>
          <w:tcPr>
            <w:tcW w:w="1710" w:type="dxa"/>
          </w:tcPr>
          <w:p w14:paraId="535E653E" w14:textId="78EFD027" w:rsidR="00C05837" w:rsidRPr="001A7E6E"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7</w:t>
            </w:r>
            <w:r w:rsidR="00E4233D" w:rsidRPr="00B22690">
              <w:rPr>
                <w:rFonts w:ascii="Arial" w:hAnsi="Arial" w:cs="Arial"/>
                <w:sz w:val="20"/>
                <w:szCs w:val="20"/>
              </w:rPr>
              <w:t xml:space="preserve"> </w:t>
            </w:r>
            <w:r w:rsidR="00E4233D" w:rsidRPr="00B22690">
              <w:rPr>
                <w:rFonts w:ascii="Arial" w:hAnsi="Arial" w:cs="Arial"/>
                <w:color w:val="FF0000"/>
                <w:sz w:val="20"/>
                <w:szCs w:val="20"/>
              </w:rPr>
              <w:t>lecture 7</w:t>
            </w:r>
          </w:p>
          <w:p w14:paraId="2185FE33" w14:textId="0F5B86EE" w:rsidR="00C05837" w:rsidRPr="00B22690" w:rsidRDefault="0010497A" w:rsidP="00D5300B">
            <w:pPr>
              <w:jc w:val="center"/>
              <w:rPr>
                <w:rFonts w:ascii="Arial" w:eastAsia="Times New Roman" w:hAnsi="Arial" w:cs="Arial"/>
                <w:color w:val="7030A0"/>
                <w:sz w:val="20"/>
                <w:szCs w:val="20"/>
              </w:rPr>
            </w:pPr>
            <w:r w:rsidRPr="00B22690">
              <w:rPr>
                <w:rFonts w:ascii="Arial" w:eastAsia="Times New Roman" w:hAnsi="Arial" w:cs="Arial"/>
                <w:color w:val="000000" w:themeColor="text1"/>
                <w:sz w:val="20"/>
                <w:szCs w:val="20"/>
              </w:rPr>
              <w:t xml:space="preserve">Geometries and </w:t>
            </w:r>
            <w:r w:rsidR="00D5300B">
              <w:rPr>
                <w:rFonts w:ascii="Arial" w:eastAsia="Times New Roman" w:hAnsi="Arial" w:cs="Arial"/>
                <w:color w:val="000000" w:themeColor="text1"/>
                <w:sz w:val="20"/>
                <w:szCs w:val="20"/>
              </w:rPr>
              <w:t>i</w:t>
            </w:r>
            <w:r w:rsidRPr="00B22690">
              <w:rPr>
                <w:rFonts w:ascii="Arial" w:eastAsia="Times New Roman" w:hAnsi="Arial" w:cs="Arial"/>
                <w:color w:val="000000" w:themeColor="text1"/>
                <w:sz w:val="20"/>
                <w:szCs w:val="20"/>
              </w:rPr>
              <w:t>somers</w:t>
            </w:r>
          </w:p>
        </w:tc>
        <w:tc>
          <w:tcPr>
            <w:tcW w:w="1530" w:type="dxa"/>
          </w:tcPr>
          <w:p w14:paraId="2C759D1B" w14:textId="5349FC1E"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8  </w:t>
            </w:r>
          </w:p>
          <w:p w14:paraId="37295730" w14:textId="77777777" w:rsidR="00C05837" w:rsidRPr="00B22690" w:rsidRDefault="00C05837" w:rsidP="0010497A">
            <w:pPr>
              <w:jc w:val="center"/>
              <w:rPr>
                <w:rFonts w:ascii="Arial" w:hAnsi="Arial" w:cs="Arial"/>
                <w:sz w:val="20"/>
                <w:szCs w:val="20"/>
              </w:rPr>
            </w:pPr>
          </w:p>
        </w:tc>
        <w:tc>
          <w:tcPr>
            <w:tcW w:w="1530" w:type="dxa"/>
          </w:tcPr>
          <w:p w14:paraId="48029C16"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9</w:t>
            </w:r>
          </w:p>
          <w:p w14:paraId="272AD50E" w14:textId="77777777" w:rsidR="00C05837" w:rsidRPr="00B22690" w:rsidRDefault="00C05837" w:rsidP="00C05837">
            <w:pPr>
              <w:widowControl w:val="0"/>
              <w:autoSpaceDE w:val="0"/>
              <w:autoSpaceDN w:val="0"/>
              <w:adjustRightInd w:val="0"/>
              <w:rPr>
                <w:rFonts w:ascii="Arial" w:hAnsi="Arial" w:cs="Arial"/>
                <w:sz w:val="20"/>
                <w:szCs w:val="20"/>
              </w:rPr>
            </w:pPr>
          </w:p>
        </w:tc>
        <w:tc>
          <w:tcPr>
            <w:tcW w:w="1620" w:type="dxa"/>
          </w:tcPr>
          <w:p w14:paraId="313C447E"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10</w:t>
            </w:r>
          </w:p>
          <w:p w14:paraId="701C5768" w14:textId="77777777" w:rsidR="00C05837" w:rsidRPr="00B22690" w:rsidRDefault="00C05837" w:rsidP="00C05837">
            <w:pPr>
              <w:widowControl w:val="0"/>
              <w:autoSpaceDE w:val="0"/>
              <w:autoSpaceDN w:val="0"/>
              <w:adjustRightInd w:val="0"/>
              <w:rPr>
                <w:rFonts w:ascii="Arial" w:hAnsi="Arial" w:cs="Arial"/>
                <w:sz w:val="20"/>
                <w:szCs w:val="20"/>
              </w:rPr>
            </w:pPr>
          </w:p>
          <w:p w14:paraId="0A52357C" w14:textId="2704B64A" w:rsidR="00C05837" w:rsidRPr="00B22690" w:rsidRDefault="00C05837" w:rsidP="00C05837">
            <w:pPr>
              <w:widowControl w:val="0"/>
              <w:autoSpaceDE w:val="0"/>
              <w:autoSpaceDN w:val="0"/>
              <w:adjustRightInd w:val="0"/>
              <w:jc w:val="center"/>
              <w:rPr>
                <w:rFonts w:ascii="Arial" w:hAnsi="Arial" w:cs="Arial"/>
                <w:sz w:val="20"/>
                <w:szCs w:val="20"/>
              </w:rPr>
            </w:pPr>
          </w:p>
        </w:tc>
      </w:tr>
      <w:tr w:rsidR="00B22690" w:rsidRPr="00B22690" w14:paraId="21FDD6C2" w14:textId="77777777" w:rsidTr="00AD7BB9">
        <w:trPr>
          <w:trHeight w:val="818"/>
        </w:trPr>
        <w:tc>
          <w:tcPr>
            <w:tcW w:w="1638" w:type="dxa"/>
          </w:tcPr>
          <w:p w14:paraId="1A6064F1" w14:textId="44CCA1CD" w:rsidR="0010497A" w:rsidRPr="00B22690" w:rsidRDefault="00C05837" w:rsidP="0010497A">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12</w:t>
            </w:r>
            <w:r w:rsidR="0010497A" w:rsidRPr="00B22690">
              <w:rPr>
                <w:rFonts w:ascii="Arial" w:hAnsi="Arial" w:cs="Arial"/>
                <w:sz w:val="20"/>
                <w:szCs w:val="20"/>
              </w:rPr>
              <w:t xml:space="preserve"> </w:t>
            </w:r>
            <w:r w:rsidR="0010497A" w:rsidRPr="00B22690">
              <w:rPr>
                <w:rFonts w:ascii="Arial" w:hAnsi="Arial" w:cs="Arial"/>
                <w:color w:val="FF0000"/>
                <w:sz w:val="20"/>
                <w:szCs w:val="20"/>
              </w:rPr>
              <w:t>lecture 8</w:t>
            </w:r>
          </w:p>
          <w:p w14:paraId="6F0EC00B" w14:textId="1263D148" w:rsidR="00C05837" w:rsidRPr="00B22690" w:rsidRDefault="00C05837" w:rsidP="00C05837">
            <w:pPr>
              <w:widowControl w:val="0"/>
              <w:autoSpaceDE w:val="0"/>
              <w:autoSpaceDN w:val="0"/>
              <w:adjustRightInd w:val="0"/>
              <w:rPr>
                <w:rFonts w:ascii="Arial" w:hAnsi="Arial" w:cs="Arial"/>
                <w:sz w:val="20"/>
                <w:szCs w:val="20"/>
              </w:rPr>
            </w:pPr>
          </w:p>
          <w:p w14:paraId="6DA27AD9" w14:textId="36387061" w:rsidR="00C05837" w:rsidRPr="00B22690" w:rsidRDefault="0010497A" w:rsidP="00C05837">
            <w:pPr>
              <w:widowControl w:val="0"/>
              <w:autoSpaceDE w:val="0"/>
              <w:autoSpaceDN w:val="0"/>
              <w:adjustRightInd w:val="0"/>
              <w:jc w:val="center"/>
              <w:rPr>
                <w:rFonts w:ascii="Arial" w:hAnsi="Arial" w:cs="Arial"/>
                <w:sz w:val="20"/>
                <w:szCs w:val="20"/>
              </w:rPr>
            </w:pPr>
            <w:r w:rsidRPr="00B22690">
              <w:rPr>
                <w:rFonts w:ascii="Arial" w:hAnsi="Arial" w:cs="Arial"/>
                <w:color w:val="000000" w:themeColor="text1"/>
                <w:sz w:val="20"/>
                <w:szCs w:val="20"/>
              </w:rPr>
              <w:t>Stereoisomers</w:t>
            </w:r>
          </w:p>
        </w:tc>
        <w:tc>
          <w:tcPr>
            <w:tcW w:w="1530" w:type="dxa"/>
          </w:tcPr>
          <w:p w14:paraId="0D4FC3EE" w14:textId="22F431FC"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13 </w:t>
            </w:r>
          </w:p>
          <w:p w14:paraId="481C46EB" w14:textId="77777777" w:rsidR="00C05837" w:rsidRPr="00B22690" w:rsidRDefault="00C05837" w:rsidP="00C05837">
            <w:pPr>
              <w:widowControl w:val="0"/>
              <w:autoSpaceDE w:val="0"/>
              <w:autoSpaceDN w:val="0"/>
              <w:adjustRightInd w:val="0"/>
              <w:jc w:val="center"/>
              <w:rPr>
                <w:rFonts w:ascii="Arial" w:hAnsi="Arial" w:cs="Arial"/>
                <w:sz w:val="20"/>
                <w:szCs w:val="20"/>
              </w:rPr>
            </w:pPr>
          </w:p>
        </w:tc>
        <w:tc>
          <w:tcPr>
            <w:tcW w:w="1710" w:type="dxa"/>
          </w:tcPr>
          <w:p w14:paraId="7AD20A73" w14:textId="0A209E0B" w:rsidR="00C05837" w:rsidRDefault="00C05837" w:rsidP="00FB377A">
            <w:pPr>
              <w:widowControl w:val="0"/>
              <w:autoSpaceDE w:val="0"/>
              <w:autoSpaceDN w:val="0"/>
              <w:adjustRightInd w:val="0"/>
              <w:rPr>
                <w:rFonts w:ascii="Arial" w:hAnsi="Arial" w:cs="Arial"/>
                <w:sz w:val="20"/>
                <w:szCs w:val="20"/>
              </w:rPr>
            </w:pPr>
            <w:r w:rsidRPr="00B22690">
              <w:rPr>
                <w:rFonts w:ascii="Arial" w:hAnsi="Arial" w:cs="Arial"/>
                <w:sz w:val="20"/>
                <w:szCs w:val="20"/>
              </w:rPr>
              <w:t>14</w:t>
            </w:r>
            <w:r w:rsidR="0010497A" w:rsidRPr="00B22690">
              <w:rPr>
                <w:rFonts w:ascii="Arial" w:hAnsi="Arial" w:cs="Arial"/>
                <w:sz w:val="20"/>
                <w:szCs w:val="20"/>
              </w:rPr>
              <w:t xml:space="preserve"> </w:t>
            </w:r>
            <w:r w:rsidR="0010497A" w:rsidRPr="00B22690">
              <w:rPr>
                <w:rFonts w:ascii="Arial" w:hAnsi="Arial" w:cs="Arial"/>
                <w:color w:val="FF0000"/>
                <w:sz w:val="20"/>
                <w:szCs w:val="20"/>
              </w:rPr>
              <w:t>lecture 9</w:t>
            </w:r>
          </w:p>
          <w:p w14:paraId="0F9E5AA2" w14:textId="4637F264" w:rsidR="00B22690" w:rsidRPr="00B22690" w:rsidRDefault="00B22690" w:rsidP="00D5300B">
            <w:pPr>
              <w:widowControl w:val="0"/>
              <w:autoSpaceDE w:val="0"/>
              <w:autoSpaceDN w:val="0"/>
              <w:adjustRightInd w:val="0"/>
              <w:jc w:val="center"/>
              <w:rPr>
                <w:rFonts w:ascii="Arial" w:hAnsi="Arial" w:cs="Arial"/>
                <w:sz w:val="20"/>
                <w:szCs w:val="20"/>
              </w:rPr>
            </w:pPr>
            <w:r>
              <w:rPr>
                <w:rFonts w:ascii="Arial" w:hAnsi="Arial" w:cs="Arial"/>
                <w:sz w:val="20"/>
                <w:szCs w:val="20"/>
              </w:rPr>
              <w:t xml:space="preserve">Bonding </w:t>
            </w:r>
            <w:r w:rsidR="00D5300B">
              <w:rPr>
                <w:rFonts w:ascii="Arial" w:hAnsi="Arial" w:cs="Arial"/>
                <w:sz w:val="20"/>
                <w:szCs w:val="20"/>
              </w:rPr>
              <w:t>t</w:t>
            </w:r>
            <w:r>
              <w:rPr>
                <w:rFonts w:ascii="Arial" w:hAnsi="Arial" w:cs="Arial"/>
                <w:sz w:val="20"/>
                <w:szCs w:val="20"/>
              </w:rPr>
              <w:t>heories</w:t>
            </w:r>
          </w:p>
        </w:tc>
        <w:tc>
          <w:tcPr>
            <w:tcW w:w="1530" w:type="dxa"/>
          </w:tcPr>
          <w:p w14:paraId="4907A8F5" w14:textId="6A481186"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15 </w:t>
            </w:r>
          </w:p>
          <w:p w14:paraId="2B6041C0" w14:textId="64FA1D6F" w:rsidR="00C05837" w:rsidRPr="00B22690" w:rsidRDefault="00C05837" w:rsidP="00C05837">
            <w:pPr>
              <w:jc w:val="center"/>
              <w:rPr>
                <w:rFonts w:ascii="Arial" w:eastAsia="Times New Roman" w:hAnsi="Arial" w:cs="Arial"/>
                <w:b/>
                <w:color w:val="7030A0"/>
                <w:sz w:val="20"/>
                <w:szCs w:val="20"/>
              </w:rPr>
            </w:pPr>
          </w:p>
        </w:tc>
        <w:tc>
          <w:tcPr>
            <w:tcW w:w="1530" w:type="dxa"/>
          </w:tcPr>
          <w:p w14:paraId="26C7201E"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16</w:t>
            </w:r>
          </w:p>
          <w:p w14:paraId="4027EFAC" w14:textId="309F2F60" w:rsidR="00C05837" w:rsidRPr="00B22690" w:rsidRDefault="001A7E6E" w:rsidP="001A7E6E">
            <w:pPr>
              <w:widowControl w:val="0"/>
              <w:autoSpaceDE w:val="0"/>
              <w:autoSpaceDN w:val="0"/>
              <w:adjustRightInd w:val="0"/>
              <w:jc w:val="center"/>
              <w:rPr>
                <w:rFonts w:ascii="Arial" w:hAnsi="Arial" w:cs="Arial"/>
                <w:sz w:val="20"/>
                <w:szCs w:val="20"/>
              </w:rPr>
            </w:pPr>
            <w:r>
              <w:rPr>
                <w:rFonts w:ascii="Arial" w:hAnsi="Arial" w:cs="Arial"/>
                <w:color w:val="0000FF"/>
                <w:sz w:val="20"/>
                <w:szCs w:val="20"/>
              </w:rPr>
              <w:t>THE #1 due 6:00 p.m.</w:t>
            </w:r>
          </w:p>
        </w:tc>
        <w:tc>
          <w:tcPr>
            <w:tcW w:w="1620" w:type="dxa"/>
          </w:tcPr>
          <w:p w14:paraId="57226BFB"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17</w:t>
            </w:r>
          </w:p>
          <w:p w14:paraId="0F46BF07" w14:textId="107EA364" w:rsidR="00AD7BB9" w:rsidRDefault="00AD7BB9" w:rsidP="00AD7BB9">
            <w:pPr>
              <w:widowControl w:val="0"/>
              <w:autoSpaceDE w:val="0"/>
              <w:autoSpaceDN w:val="0"/>
              <w:adjustRightInd w:val="0"/>
              <w:jc w:val="center"/>
              <w:rPr>
                <w:rFonts w:ascii="Arial" w:hAnsi="Arial" w:cs="Arial"/>
                <w:color w:val="0000FF"/>
                <w:sz w:val="20"/>
                <w:szCs w:val="20"/>
              </w:rPr>
            </w:pPr>
            <w:r>
              <w:rPr>
                <w:rFonts w:ascii="Arial" w:hAnsi="Arial" w:cs="Arial"/>
                <w:color w:val="0000FF"/>
                <w:sz w:val="20"/>
                <w:szCs w:val="20"/>
              </w:rPr>
              <w:t xml:space="preserve">RCT #3 </w:t>
            </w:r>
            <w:r w:rsidR="00F46F18">
              <w:rPr>
                <w:rFonts w:ascii="Arial" w:hAnsi="Arial" w:cs="Arial"/>
                <w:color w:val="0000FF"/>
                <w:sz w:val="20"/>
                <w:szCs w:val="20"/>
              </w:rPr>
              <w:t>d</w:t>
            </w:r>
            <w:r>
              <w:rPr>
                <w:rFonts w:ascii="Arial" w:hAnsi="Arial" w:cs="Arial"/>
                <w:color w:val="0000FF"/>
                <w:sz w:val="20"/>
                <w:szCs w:val="20"/>
              </w:rPr>
              <w:t>ue</w:t>
            </w:r>
          </w:p>
          <w:p w14:paraId="5E95557F" w14:textId="281B2DF6" w:rsidR="00C05837" w:rsidRPr="00B22690" w:rsidRDefault="00AD7BB9" w:rsidP="00AD7BB9">
            <w:pPr>
              <w:widowControl w:val="0"/>
              <w:autoSpaceDE w:val="0"/>
              <w:autoSpaceDN w:val="0"/>
              <w:adjustRightInd w:val="0"/>
              <w:jc w:val="center"/>
              <w:rPr>
                <w:rFonts w:ascii="Arial" w:hAnsi="Arial" w:cs="Arial"/>
                <w:sz w:val="20"/>
                <w:szCs w:val="20"/>
              </w:rPr>
            </w:pPr>
            <w:r w:rsidRPr="00B22690">
              <w:rPr>
                <w:rFonts w:ascii="Arial" w:hAnsi="Arial" w:cs="Arial"/>
                <w:color w:val="0000FF"/>
                <w:sz w:val="20"/>
                <w:szCs w:val="20"/>
              </w:rPr>
              <w:t xml:space="preserve">11:59 </w:t>
            </w:r>
            <w:proofErr w:type="spellStart"/>
            <w:r w:rsidRPr="00B22690">
              <w:rPr>
                <w:rFonts w:ascii="Arial" w:hAnsi="Arial" w:cs="Arial"/>
                <w:color w:val="0000FF"/>
                <w:sz w:val="20"/>
                <w:szCs w:val="20"/>
              </w:rPr>
              <w:t>p.m</w:t>
            </w:r>
            <w:proofErr w:type="spellEnd"/>
          </w:p>
        </w:tc>
      </w:tr>
      <w:tr w:rsidR="00B22690" w:rsidRPr="00B22690" w14:paraId="7D17CF6A" w14:textId="77777777" w:rsidTr="008304BD">
        <w:trPr>
          <w:trHeight w:val="791"/>
        </w:trPr>
        <w:tc>
          <w:tcPr>
            <w:tcW w:w="1638" w:type="dxa"/>
          </w:tcPr>
          <w:p w14:paraId="2224A05A"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19</w:t>
            </w:r>
          </w:p>
          <w:p w14:paraId="7228684C" w14:textId="77777777" w:rsidR="00C05837" w:rsidRPr="00B22690" w:rsidRDefault="00C05837" w:rsidP="00C05837">
            <w:pPr>
              <w:widowControl w:val="0"/>
              <w:autoSpaceDE w:val="0"/>
              <w:autoSpaceDN w:val="0"/>
              <w:adjustRightInd w:val="0"/>
              <w:jc w:val="center"/>
              <w:rPr>
                <w:rFonts w:ascii="Arial" w:hAnsi="Arial" w:cs="Arial"/>
                <w:color w:val="800080"/>
                <w:sz w:val="20"/>
                <w:szCs w:val="20"/>
              </w:rPr>
            </w:pPr>
            <w:r w:rsidRPr="00B22690">
              <w:rPr>
                <w:rFonts w:ascii="Arial" w:hAnsi="Arial" w:cs="Arial"/>
                <w:color w:val="000000" w:themeColor="text1"/>
                <w:sz w:val="20"/>
                <w:szCs w:val="20"/>
              </w:rPr>
              <w:t>University Closed</w:t>
            </w:r>
          </w:p>
        </w:tc>
        <w:tc>
          <w:tcPr>
            <w:tcW w:w="1530" w:type="dxa"/>
          </w:tcPr>
          <w:p w14:paraId="13361004" w14:textId="473FAB7A"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20 </w:t>
            </w:r>
          </w:p>
          <w:p w14:paraId="1C112C37" w14:textId="77777777" w:rsidR="00C05837" w:rsidRPr="00B22690" w:rsidRDefault="00C05837" w:rsidP="00C05837">
            <w:pPr>
              <w:widowControl w:val="0"/>
              <w:autoSpaceDE w:val="0"/>
              <w:autoSpaceDN w:val="0"/>
              <w:adjustRightInd w:val="0"/>
              <w:rPr>
                <w:rFonts w:ascii="Arial" w:hAnsi="Arial" w:cs="Arial"/>
                <w:sz w:val="20"/>
                <w:szCs w:val="20"/>
              </w:rPr>
            </w:pPr>
          </w:p>
        </w:tc>
        <w:tc>
          <w:tcPr>
            <w:tcW w:w="1710" w:type="dxa"/>
          </w:tcPr>
          <w:p w14:paraId="1ECD4E37" w14:textId="059691B6" w:rsidR="008304BD" w:rsidRDefault="00C05837" w:rsidP="008304BD">
            <w:pPr>
              <w:widowControl w:val="0"/>
              <w:autoSpaceDE w:val="0"/>
              <w:autoSpaceDN w:val="0"/>
              <w:adjustRightInd w:val="0"/>
              <w:rPr>
                <w:rFonts w:ascii="Arial" w:hAnsi="Arial" w:cs="Arial"/>
                <w:color w:val="800080"/>
                <w:sz w:val="20"/>
                <w:szCs w:val="20"/>
              </w:rPr>
            </w:pPr>
            <w:r w:rsidRPr="00B22690">
              <w:rPr>
                <w:rFonts w:ascii="Arial" w:hAnsi="Arial" w:cs="Arial"/>
                <w:sz w:val="20"/>
                <w:szCs w:val="20"/>
              </w:rPr>
              <w:t>21</w:t>
            </w:r>
            <w:r w:rsidRPr="00B22690">
              <w:rPr>
                <w:rFonts w:ascii="Arial" w:hAnsi="Arial" w:cs="Arial"/>
                <w:color w:val="800080"/>
                <w:sz w:val="20"/>
                <w:szCs w:val="20"/>
              </w:rPr>
              <w:t xml:space="preserve"> </w:t>
            </w:r>
            <w:r w:rsidR="001A7E6E" w:rsidRPr="00B22690">
              <w:rPr>
                <w:rFonts w:ascii="Arial" w:hAnsi="Arial" w:cs="Arial"/>
                <w:color w:val="FF0000"/>
                <w:sz w:val="20"/>
                <w:szCs w:val="20"/>
              </w:rPr>
              <w:t>lecture 10</w:t>
            </w:r>
            <w:r w:rsidRPr="00B22690">
              <w:rPr>
                <w:rFonts w:ascii="Arial" w:hAnsi="Arial" w:cs="Arial"/>
                <w:color w:val="800080"/>
                <w:sz w:val="20"/>
                <w:szCs w:val="20"/>
              </w:rPr>
              <w:t xml:space="preserve"> </w:t>
            </w:r>
          </w:p>
          <w:p w14:paraId="33B3D641" w14:textId="1470F8F3" w:rsidR="008304BD" w:rsidRPr="00FB377A" w:rsidRDefault="008304BD" w:rsidP="00D5300B">
            <w:pPr>
              <w:widowControl w:val="0"/>
              <w:autoSpaceDE w:val="0"/>
              <w:autoSpaceDN w:val="0"/>
              <w:adjustRightInd w:val="0"/>
              <w:jc w:val="center"/>
              <w:rPr>
                <w:rFonts w:ascii="Arial" w:hAnsi="Arial" w:cs="Arial"/>
                <w:sz w:val="20"/>
                <w:szCs w:val="20"/>
              </w:rPr>
            </w:pPr>
            <w:r>
              <w:rPr>
                <w:rFonts w:ascii="Arial" w:hAnsi="Arial" w:cs="Arial"/>
                <w:sz w:val="20"/>
                <w:szCs w:val="20"/>
              </w:rPr>
              <w:t xml:space="preserve">Coordinative </w:t>
            </w:r>
            <w:r w:rsidR="00D5300B">
              <w:rPr>
                <w:rFonts w:ascii="Arial" w:hAnsi="Arial" w:cs="Arial"/>
                <w:sz w:val="20"/>
                <w:szCs w:val="20"/>
              </w:rPr>
              <w:t>u</w:t>
            </w:r>
            <w:r>
              <w:rPr>
                <w:rFonts w:ascii="Arial" w:hAnsi="Arial" w:cs="Arial"/>
                <w:sz w:val="20"/>
                <w:szCs w:val="20"/>
              </w:rPr>
              <w:t>nsaturation</w:t>
            </w:r>
          </w:p>
        </w:tc>
        <w:tc>
          <w:tcPr>
            <w:tcW w:w="1530" w:type="dxa"/>
          </w:tcPr>
          <w:p w14:paraId="152F5B00" w14:textId="4CB5904D"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22 </w:t>
            </w:r>
          </w:p>
          <w:p w14:paraId="4FFBE4DC" w14:textId="719EF636" w:rsidR="00C05837" w:rsidRPr="00B22690" w:rsidRDefault="00C05837" w:rsidP="00C05837">
            <w:pPr>
              <w:jc w:val="center"/>
              <w:rPr>
                <w:rFonts w:ascii="Arial" w:eastAsia="Times New Roman" w:hAnsi="Arial" w:cs="Arial"/>
                <w:b/>
                <w:color w:val="7030A0"/>
                <w:sz w:val="20"/>
                <w:szCs w:val="20"/>
              </w:rPr>
            </w:pPr>
          </w:p>
        </w:tc>
        <w:tc>
          <w:tcPr>
            <w:tcW w:w="1530" w:type="dxa"/>
          </w:tcPr>
          <w:p w14:paraId="0D87B5E0"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23</w:t>
            </w:r>
          </w:p>
          <w:p w14:paraId="2A58FFB5" w14:textId="77777777" w:rsidR="00C05837" w:rsidRPr="00B22690" w:rsidRDefault="00C05837" w:rsidP="00C05837">
            <w:pPr>
              <w:widowControl w:val="0"/>
              <w:autoSpaceDE w:val="0"/>
              <w:autoSpaceDN w:val="0"/>
              <w:adjustRightInd w:val="0"/>
              <w:rPr>
                <w:rFonts w:ascii="Arial" w:hAnsi="Arial" w:cs="Arial"/>
                <w:color w:val="0000FF"/>
                <w:sz w:val="20"/>
                <w:szCs w:val="20"/>
              </w:rPr>
            </w:pPr>
          </w:p>
        </w:tc>
        <w:tc>
          <w:tcPr>
            <w:tcW w:w="1620" w:type="dxa"/>
          </w:tcPr>
          <w:p w14:paraId="33569879" w14:textId="77777777" w:rsidR="00C05837" w:rsidRPr="00B22690" w:rsidRDefault="00C05837" w:rsidP="00C05837">
            <w:pPr>
              <w:widowControl w:val="0"/>
              <w:autoSpaceDE w:val="0"/>
              <w:autoSpaceDN w:val="0"/>
              <w:adjustRightInd w:val="0"/>
              <w:rPr>
                <w:rFonts w:ascii="Arial" w:hAnsi="Arial" w:cs="Arial"/>
                <w:sz w:val="20"/>
                <w:szCs w:val="20"/>
              </w:rPr>
            </w:pPr>
            <w:r w:rsidRPr="00B22690">
              <w:rPr>
                <w:rFonts w:ascii="Arial" w:hAnsi="Arial" w:cs="Arial"/>
                <w:sz w:val="20"/>
                <w:szCs w:val="20"/>
              </w:rPr>
              <w:t>24</w:t>
            </w:r>
          </w:p>
          <w:p w14:paraId="32B8F83B" w14:textId="6857E706" w:rsidR="00FB377A" w:rsidRPr="00B22690" w:rsidRDefault="00FB377A" w:rsidP="00FB377A">
            <w:pPr>
              <w:widowControl w:val="0"/>
              <w:autoSpaceDE w:val="0"/>
              <w:autoSpaceDN w:val="0"/>
              <w:adjustRightInd w:val="0"/>
              <w:jc w:val="center"/>
              <w:rPr>
                <w:rFonts w:ascii="Arial" w:hAnsi="Arial" w:cs="Arial"/>
                <w:sz w:val="20"/>
                <w:szCs w:val="20"/>
              </w:rPr>
            </w:pPr>
          </w:p>
        </w:tc>
      </w:tr>
      <w:tr w:rsidR="00B22690" w:rsidRPr="00B22690" w14:paraId="406D811A" w14:textId="77777777" w:rsidTr="009216EC">
        <w:trPr>
          <w:trHeight w:val="602"/>
        </w:trPr>
        <w:tc>
          <w:tcPr>
            <w:tcW w:w="1638" w:type="dxa"/>
          </w:tcPr>
          <w:p w14:paraId="5EF49413" w14:textId="0A281C4C" w:rsidR="00E3357C" w:rsidRPr="009216EC" w:rsidRDefault="00AD7BB9" w:rsidP="00C05837">
            <w:pPr>
              <w:widowControl w:val="0"/>
              <w:autoSpaceDE w:val="0"/>
              <w:autoSpaceDN w:val="0"/>
              <w:adjustRightInd w:val="0"/>
              <w:rPr>
                <w:rFonts w:ascii="Arial" w:hAnsi="Arial" w:cs="Arial"/>
                <w:color w:val="FF0000"/>
                <w:sz w:val="20"/>
                <w:szCs w:val="20"/>
              </w:rPr>
            </w:pPr>
            <w:r>
              <w:rPr>
                <w:rFonts w:ascii="Arial" w:hAnsi="Arial" w:cs="Arial"/>
                <w:sz w:val="20"/>
                <w:szCs w:val="20"/>
              </w:rPr>
              <w:t xml:space="preserve">26 </w:t>
            </w:r>
            <w:r w:rsidRPr="00B22690">
              <w:rPr>
                <w:rFonts w:ascii="Arial" w:hAnsi="Arial" w:cs="Arial"/>
                <w:color w:val="FF0000"/>
                <w:sz w:val="20"/>
                <w:szCs w:val="20"/>
              </w:rPr>
              <w:t>lecture 11</w:t>
            </w:r>
          </w:p>
          <w:p w14:paraId="78E22DDE" w14:textId="44646467" w:rsidR="00C05837" w:rsidRPr="00B22690" w:rsidRDefault="008304BD" w:rsidP="00D5300B">
            <w:pPr>
              <w:widowControl w:val="0"/>
              <w:autoSpaceDE w:val="0"/>
              <w:autoSpaceDN w:val="0"/>
              <w:adjustRightInd w:val="0"/>
              <w:jc w:val="center"/>
              <w:rPr>
                <w:rFonts w:ascii="Arial" w:hAnsi="Arial" w:cs="Arial"/>
                <w:sz w:val="20"/>
                <w:szCs w:val="20"/>
              </w:rPr>
            </w:pPr>
            <w:r>
              <w:rPr>
                <w:rFonts w:ascii="Arial" w:hAnsi="Arial" w:cs="Arial"/>
                <w:sz w:val="20"/>
                <w:szCs w:val="20"/>
              </w:rPr>
              <w:t xml:space="preserve">Oxidative </w:t>
            </w:r>
            <w:r w:rsidR="00D5300B">
              <w:rPr>
                <w:rFonts w:ascii="Arial" w:hAnsi="Arial" w:cs="Arial"/>
                <w:sz w:val="20"/>
                <w:szCs w:val="20"/>
              </w:rPr>
              <w:t>a</w:t>
            </w:r>
            <w:r>
              <w:rPr>
                <w:rFonts w:ascii="Arial" w:hAnsi="Arial" w:cs="Arial"/>
                <w:sz w:val="20"/>
                <w:szCs w:val="20"/>
              </w:rPr>
              <w:t>ddition</w:t>
            </w:r>
          </w:p>
        </w:tc>
        <w:tc>
          <w:tcPr>
            <w:tcW w:w="1530" w:type="dxa"/>
          </w:tcPr>
          <w:p w14:paraId="18068A99" w14:textId="74D79F9A" w:rsidR="00C05837" w:rsidRPr="00B22690" w:rsidRDefault="00C05837" w:rsidP="00C05837">
            <w:pPr>
              <w:widowControl w:val="0"/>
              <w:autoSpaceDE w:val="0"/>
              <w:autoSpaceDN w:val="0"/>
              <w:adjustRightInd w:val="0"/>
              <w:rPr>
                <w:rFonts w:ascii="Arial" w:hAnsi="Arial" w:cs="Arial"/>
                <w:color w:val="FF0000"/>
                <w:sz w:val="20"/>
                <w:szCs w:val="20"/>
              </w:rPr>
            </w:pPr>
            <w:r w:rsidRPr="00B22690">
              <w:rPr>
                <w:rFonts w:ascii="Arial" w:hAnsi="Arial" w:cs="Arial"/>
                <w:sz w:val="20"/>
                <w:szCs w:val="20"/>
              </w:rPr>
              <w:t xml:space="preserve">27 </w:t>
            </w:r>
          </w:p>
          <w:p w14:paraId="4DFFC741" w14:textId="77777777" w:rsidR="00C05837" w:rsidRPr="00B22690" w:rsidRDefault="00C05837" w:rsidP="00C05837">
            <w:pPr>
              <w:widowControl w:val="0"/>
              <w:autoSpaceDE w:val="0"/>
              <w:autoSpaceDN w:val="0"/>
              <w:adjustRightInd w:val="0"/>
              <w:jc w:val="center"/>
              <w:rPr>
                <w:rFonts w:ascii="Arial" w:hAnsi="Arial" w:cs="Arial"/>
                <w:color w:val="0000FF"/>
                <w:sz w:val="20"/>
                <w:szCs w:val="20"/>
              </w:rPr>
            </w:pPr>
          </w:p>
        </w:tc>
        <w:tc>
          <w:tcPr>
            <w:tcW w:w="1710" w:type="dxa"/>
          </w:tcPr>
          <w:p w14:paraId="688BE0E0" w14:textId="0F12CAA3" w:rsidR="00C05837" w:rsidRPr="00B22690" w:rsidRDefault="00C05837" w:rsidP="00AD7BB9">
            <w:pPr>
              <w:widowControl w:val="0"/>
              <w:autoSpaceDE w:val="0"/>
              <w:autoSpaceDN w:val="0"/>
              <w:adjustRightInd w:val="0"/>
              <w:rPr>
                <w:rFonts w:ascii="Arial" w:hAnsi="Arial" w:cs="Arial"/>
                <w:sz w:val="20"/>
                <w:szCs w:val="20"/>
              </w:rPr>
            </w:pPr>
            <w:r w:rsidRPr="00B22690">
              <w:rPr>
                <w:rFonts w:ascii="Arial" w:hAnsi="Arial" w:cs="Arial"/>
                <w:sz w:val="20"/>
                <w:szCs w:val="20"/>
              </w:rPr>
              <w:t xml:space="preserve">28 </w:t>
            </w:r>
            <w:r w:rsidR="00E3357C" w:rsidRPr="00B22690">
              <w:rPr>
                <w:rFonts w:ascii="Arial" w:hAnsi="Arial" w:cs="Arial"/>
                <w:color w:val="FF0000"/>
                <w:sz w:val="20"/>
                <w:szCs w:val="20"/>
              </w:rPr>
              <w:t>lecture 12</w:t>
            </w:r>
          </w:p>
          <w:p w14:paraId="7A2CB39B" w14:textId="4E7BD574" w:rsidR="008304BD" w:rsidRPr="008304BD" w:rsidRDefault="008304BD" w:rsidP="009216EC">
            <w:pPr>
              <w:jc w:val="center"/>
              <w:rPr>
                <w:rFonts w:ascii="Arial" w:eastAsia="Times New Roman" w:hAnsi="Arial" w:cs="Arial"/>
                <w:color w:val="7030A0"/>
                <w:sz w:val="20"/>
                <w:szCs w:val="20"/>
              </w:rPr>
            </w:pPr>
            <w:r w:rsidRPr="008304BD">
              <w:rPr>
                <w:rFonts w:ascii="Arial" w:eastAsia="Times New Roman" w:hAnsi="Arial" w:cs="Arial"/>
                <w:color w:val="000000" w:themeColor="text1"/>
                <w:sz w:val="20"/>
                <w:szCs w:val="20"/>
              </w:rPr>
              <w:t>Elimination</w:t>
            </w:r>
          </w:p>
        </w:tc>
        <w:tc>
          <w:tcPr>
            <w:tcW w:w="1530" w:type="dxa"/>
          </w:tcPr>
          <w:p w14:paraId="1FF330A8" w14:textId="77777777" w:rsidR="00C05837" w:rsidRPr="00B22690" w:rsidRDefault="00C05837" w:rsidP="00C05837">
            <w:pPr>
              <w:widowControl w:val="0"/>
              <w:autoSpaceDE w:val="0"/>
              <w:autoSpaceDN w:val="0"/>
              <w:adjustRightInd w:val="0"/>
              <w:rPr>
                <w:rFonts w:ascii="Arial" w:hAnsi="Arial" w:cs="Arial"/>
                <w:sz w:val="20"/>
                <w:szCs w:val="20"/>
              </w:rPr>
            </w:pPr>
          </w:p>
          <w:p w14:paraId="4F9E4D82" w14:textId="77777777" w:rsidR="00C05837" w:rsidRPr="00B22690" w:rsidRDefault="00C05837" w:rsidP="00C05837">
            <w:pPr>
              <w:widowControl w:val="0"/>
              <w:autoSpaceDE w:val="0"/>
              <w:autoSpaceDN w:val="0"/>
              <w:adjustRightInd w:val="0"/>
              <w:rPr>
                <w:rFonts w:ascii="Arial" w:hAnsi="Arial" w:cs="Arial"/>
                <w:sz w:val="20"/>
                <w:szCs w:val="20"/>
              </w:rPr>
            </w:pPr>
          </w:p>
          <w:p w14:paraId="07106213" w14:textId="77777777" w:rsidR="00C05837" w:rsidRPr="00B22690" w:rsidRDefault="00C05837" w:rsidP="00C05837">
            <w:pPr>
              <w:widowControl w:val="0"/>
              <w:autoSpaceDE w:val="0"/>
              <w:autoSpaceDN w:val="0"/>
              <w:adjustRightInd w:val="0"/>
              <w:rPr>
                <w:rFonts w:ascii="Arial" w:hAnsi="Arial" w:cs="Arial"/>
                <w:sz w:val="20"/>
                <w:szCs w:val="20"/>
              </w:rPr>
            </w:pPr>
          </w:p>
          <w:p w14:paraId="1A8F3152" w14:textId="77777777" w:rsidR="00C05837" w:rsidRPr="00B22690" w:rsidRDefault="00C05837" w:rsidP="00C05837">
            <w:pPr>
              <w:widowControl w:val="0"/>
              <w:autoSpaceDE w:val="0"/>
              <w:autoSpaceDN w:val="0"/>
              <w:adjustRightInd w:val="0"/>
              <w:rPr>
                <w:rFonts w:ascii="Arial" w:hAnsi="Arial" w:cs="Arial"/>
                <w:color w:val="008000"/>
                <w:sz w:val="20"/>
                <w:szCs w:val="20"/>
              </w:rPr>
            </w:pPr>
          </w:p>
        </w:tc>
        <w:tc>
          <w:tcPr>
            <w:tcW w:w="1530" w:type="dxa"/>
          </w:tcPr>
          <w:p w14:paraId="0263D608" w14:textId="77777777" w:rsidR="00C05837" w:rsidRPr="00B22690" w:rsidRDefault="00C05837" w:rsidP="00C05837">
            <w:pPr>
              <w:widowControl w:val="0"/>
              <w:autoSpaceDE w:val="0"/>
              <w:autoSpaceDN w:val="0"/>
              <w:adjustRightInd w:val="0"/>
              <w:jc w:val="center"/>
              <w:rPr>
                <w:rFonts w:ascii="Arial" w:hAnsi="Arial" w:cs="Arial"/>
                <w:sz w:val="20"/>
                <w:szCs w:val="20"/>
              </w:rPr>
            </w:pPr>
          </w:p>
        </w:tc>
        <w:tc>
          <w:tcPr>
            <w:tcW w:w="1620" w:type="dxa"/>
          </w:tcPr>
          <w:p w14:paraId="4B16B012" w14:textId="77777777" w:rsidR="00C05837" w:rsidRPr="00B22690" w:rsidRDefault="00C05837" w:rsidP="00C05837">
            <w:pPr>
              <w:widowControl w:val="0"/>
              <w:autoSpaceDE w:val="0"/>
              <w:autoSpaceDN w:val="0"/>
              <w:adjustRightInd w:val="0"/>
              <w:jc w:val="center"/>
              <w:rPr>
                <w:rFonts w:ascii="Arial" w:hAnsi="Arial" w:cs="Arial"/>
                <w:sz w:val="20"/>
                <w:szCs w:val="20"/>
              </w:rPr>
            </w:pPr>
          </w:p>
        </w:tc>
      </w:tr>
    </w:tbl>
    <w:p w14:paraId="43FE95C4" w14:textId="30E58EFB" w:rsidR="008304BD" w:rsidRDefault="008304BD" w:rsidP="00C05837">
      <w:pPr>
        <w:rPr>
          <w:rFonts w:ascii="Arial" w:hAnsi="Arial" w:cs="Arial"/>
          <w:sz w:val="20"/>
          <w:szCs w:val="20"/>
        </w:rPr>
      </w:pPr>
    </w:p>
    <w:p w14:paraId="71AB0826" w14:textId="77777777" w:rsidR="008304BD" w:rsidRDefault="008304BD">
      <w:pPr>
        <w:rPr>
          <w:rFonts w:ascii="Arial" w:hAnsi="Arial" w:cs="Arial"/>
          <w:sz w:val="20"/>
          <w:szCs w:val="20"/>
        </w:rPr>
      </w:pPr>
      <w:r>
        <w:rPr>
          <w:rFonts w:ascii="Arial" w:hAnsi="Arial" w:cs="Arial"/>
          <w:sz w:val="20"/>
          <w:szCs w:val="20"/>
        </w:rPr>
        <w:br w:type="page"/>
      </w:r>
    </w:p>
    <w:p w14:paraId="689ED887" w14:textId="77777777" w:rsidR="00C05837" w:rsidRPr="001E46B4" w:rsidRDefault="00C05837" w:rsidP="00C05837">
      <w:pPr>
        <w:rPr>
          <w:rFonts w:ascii="Arial" w:hAnsi="Arial" w:cs="Arial"/>
          <w:sz w:val="20"/>
          <w:szCs w:val="20"/>
        </w:rPr>
      </w:pPr>
    </w:p>
    <w:tbl>
      <w:tblPr>
        <w:tblStyle w:val="TableGrid"/>
        <w:tblW w:w="0" w:type="auto"/>
        <w:tblLook w:val="04A0" w:firstRow="1" w:lastRow="0" w:firstColumn="1" w:lastColumn="0" w:noHBand="0" w:noVBand="1"/>
      </w:tblPr>
      <w:tblGrid>
        <w:gridCol w:w="1613"/>
        <w:gridCol w:w="1418"/>
        <w:gridCol w:w="1845"/>
        <w:gridCol w:w="1527"/>
        <w:gridCol w:w="1410"/>
        <w:gridCol w:w="1537"/>
      </w:tblGrid>
      <w:tr w:rsidR="00C05837" w:rsidRPr="00061594" w14:paraId="3FA82AB4" w14:textId="77777777" w:rsidTr="00FF1327">
        <w:tc>
          <w:tcPr>
            <w:tcW w:w="9468" w:type="dxa"/>
            <w:gridSpan w:val="6"/>
            <w:shd w:val="clear" w:color="auto" w:fill="000000" w:themeFill="text1"/>
          </w:tcPr>
          <w:p w14:paraId="18C45972" w14:textId="77777777" w:rsidR="00C05837" w:rsidRPr="00061594" w:rsidRDefault="00C05837" w:rsidP="00C05837">
            <w:pPr>
              <w:widowControl w:val="0"/>
              <w:autoSpaceDE w:val="0"/>
              <w:autoSpaceDN w:val="0"/>
              <w:adjustRightInd w:val="0"/>
              <w:jc w:val="center"/>
              <w:rPr>
                <w:rFonts w:ascii="Arial" w:hAnsi="Arial" w:cs="Arial"/>
                <w:b/>
                <w:sz w:val="16"/>
                <w:szCs w:val="16"/>
              </w:rPr>
            </w:pPr>
            <w:r w:rsidRPr="00061594">
              <w:rPr>
                <w:rFonts w:ascii="Arial" w:hAnsi="Arial" w:cs="Arial"/>
                <w:b/>
                <w:color w:val="FFFFFF" w:themeColor="background1"/>
                <w:sz w:val="16"/>
                <w:szCs w:val="16"/>
              </w:rPr>
              <w:t>March 2018</w:t>
            </w:r>
          </w:p>
        </w:tc>
      </w:tr>
      <w:tr w:rsidR="00C05837" w:rsidRPr="008304BD" w14:paraId="69F952BD" w14:textId="77777777" w:rsidTr="00FF1327">
        <w:tc>
          <w:tcPr>
            <w:tcW w:w="1617" w:type="dxa"/>
          </w:tcPr>
          <w:p w14:paraId="317B0F63" w14:textId="77777777" w:rsidR="00C05837" w:rsidRPr="008304BD" w:rsidRDefault="00C05837" w:rsidP="00C05837">
            <w:pPr>
              <w:widowControl w:val="0"/>
              <w:autoSpaceDE w:val="0"/>
              <w:autoSpaceDN w:val="0"/>
              <w:adjustRightInd w:val="0"/>
              <w:jc w:val="center"/>
              <w:rPr>
                <w:rFonts w:ascii="Arial" w:hAnsi="Arial" w:cs="Arial"/>
                <w:sz w:val="20"/>
                <w:szCs w:val="20"/>
              </w:rPr>
            </w:pPr>
            <w:r w:rsidRPr="008304BD">
              <w:rPr>
                <w:rFonts w:ascii="Arial" w:hAnsi="Arial" w:cs="Arial"/>
                <w:sz w:val="20"/>
                <w:szCs w:val="20"/>
              </w:rPr>
              <w:t>Monday</w:t>
            </w:r>
          </w:p>
        </w:tc>
        <w:tc>
          <w:tcPr>
            <w:tcW w:w="1438" w:type="dxa"/>
          </w:tcPr>
          <w:p w14:paraId="590A1431" w14:textId="77777777" w:rsidR="00C05837" w:rsidRPr="008304BD" w:rsidRDefault="00C05837" w:rsidP="00C05837">
            <w:pPr>
              <w:widowControl w:val="0"/>
              <w:autoSpaceDE w:val="0"/>
              <w:autoSpaceDN w:val="0"/>
              <w:adjustRightInd w:val="0"/>
              <w:jc w:val="center"/>
              <w:rPr>
                <w:rFonts w:ascii="Arial" w:hAnsi="Arial" w:cs="Arial"/>
                <w:sz w:val="20"/>
                <w:szCs w:val="20"/>
              </w:rPr>
            </w:pPr>
            <w:r w:rsidRPr="008304BD">
              <w:rPr>
                <w:rFonts w:ascii="Arial" w:hAnsi="Arial" w:cs="Arial"/>
                <w:sz w:val="20"/>
                <w:szCs w:val="20"/>
              </w:rPr>
              <w:t>Tuesday</w:t>
            </w:r>
          </w:p>
        </w:tc>
        <w:tc>
          <w:tcPr>
            <w:tcW w:w="1861" w:type="dxa"/>
          </w:tcPr>
          <w:p w14:paraId="72B583B9" w14:textId="77777777" w:rsidR="00C05837" w:rsidRPr="008304BD" w:rsidRDefault="00C05837" w:rsidP="00C05837">
            <w:pPr>
              <w:widowControl w:val="0"/>
              <w:autoSpaceDE w:val="0"/>
              <w:autoSpaceDN w:val="0"/>
              <w:adjustRightInd w:val="0"/>
              <w:jc w:val="center"/>
              <w:rPr>
                <w:rFonts w:ascii="Arial" w:hAnsi="Arial" w:cs="Arial"/>
                <w:sz w:val="20"/>
                <w:szCs w:val="20"/>
              </w:rPr>
            </w:pPr>
            <w:r w:rsidRPr="008304BD">
              <w:rPr>
                <w:rFonts w:ascii="Arial" w:hAnsi="Arial" w:cs="Arial"/>
                <w:sz w:val="20"/>
                <w:szCs w:val="20"/>
              </w:rPr>
              <w:t>Wednesday</w:t>
            </w:r>
          </w:p>
        </w:tc>
        <w:tc>
          <w:tcPr>
            <w:tcW w:w="1550" w:type="dxa"/>
          </w:tcPr>
          <w:p w14:paraId="388B4DF0" w14:textId="77777777" w:rsidR="00C05837" w:rsidRPr="008304BD" w:rsidRDefault="00C05837" w:rsidP="00C05837">
            <w:pPr>
              <w:widowControl w:val="0"/>
              <w:autoSpaceDE w:val="0"/>
              <w:autoSpaceDN w:val="0"/>
              <w:adjustRightInd w:val="0"/>
              <w:jc w:val="center"/>
              <w:rPr>
                <w:rFonts w:ascii="Arial" w:hAnsi="Arial" w:cs="Arial"/>
                <w:sz w:val="20"/>
                <w:szCs w:val="20"/>
              </w:rPr>
            </w:pPr>
            <w:r w:rsidRPr="008304BD">
              <w:rPr>
                <w:rFonts w:ascii="Arial" w:hAnsi="Arial" w:cs="Arial"/>
                <w:sz w:val="20"/>
                <w:szCs w:val="20"/>
              </w:rPr>
              <w:t>Thursday</w:t>
            </w:r>
          </w:p>
        </w:tc>
        <w:tc>
          <w:tcPr>
            <w:tcW w:w="1440" w:type="dxa"/>
          </w:tcPr>
          <w:p w14:paraId="5339C23C" w14:textId="77777777" w:rsidR="00C05837" w:rsidRPr="008304BD" w:rsidRDefault="00C05837" w:rsidP="00C05837">
            <w:pPr>
              <w:widowControl w:val="0"/>
              <w:autoSpaceDE w:val="0"/>
              <w:autoSpaceDN w:val="0"/>
              <w:adjustRightInd w:val="0"/>
              <w:jc w:val="center"/>
              <w:rPr>
                <w:rFonts w:ascii="Arial" w:hAnsi="Arial" w:cs="Arial"/>
                <w:sz w:val="20"/>
                <w:szCs w:val="20"/>
              </w:rPr>
            </w:pPr>
            <w:r w:rsidRPr="008304BD">
              <w:rPr>
                <w:rFonts w:ascii="Arial" w:hAnsi="Arial" w:cs="Arial"/>
                <w:sz w:val="20"/>
                <w:szCs w:val="20"/>
              </w:rPr>
              <w:t>Friday</w:t>
            </w:r>
          </w:p>
        </w:tc>
        <w:tc>
          <w:tcPr>
            <w:tcW w:w="1562" w:type="dxa"/>
          </w:tcPr>
          <w:p w14:paraId="69DD4DAA" w14:textId="77777777" w:rsidR="00C05837" w:rsidRPr="008304BD" w:rsidRDefault="00C05837" w:rsidP="00C05837">
            <w:pPr>
              <w:widowControl w:val="0"/>
              <w:autoSpaceDE w:val="0"/>
              <w:autoSpaceDN w:val="0"/>
              <w:adjustRightInd w:val="0"/>
              <w:jc w:val="center"/>
              <w:rPr>
                <w:rFonts w:ascii="Arial" w:hAnsi="Arial" w:cs="Arial"/>
                <w:sz w:val="20"/>
                <w:szCs w:val="20"/>
              </w:rPr>
            </w:pPr>
            <w:r w:rsidRPr="008304BD">
              <w:rPr>
                <w:rFonts w:ascii="Arial" w:hAnsi="Arial" w:cs="Arial"/>
                <w:sz w:val="20"/>
                <w:szCs w:val="20"/>
              </w:rPr>
              <w:t>Saturday</w:t>
            </w:r>
          </w:p>
        </w:tc>
      </w:tr>
      <w:tr w:rsidR="00C05837" w:rsidRPr="008304BD" w14:paraId="03724B4E" w14:textId="77777777" w:rsidTr="00FF1327">
        <w:trPr>
          <w:trHeight w:val="944"/>
        </w:trPr>
        <w:tc>
          <w:tcPr>
            <w:tcW w:w="1617" w:type="dxa"/>
          </w:tcPr>
          <w:p w14:paraId="1CE810A7" w14:textId="77777777" w:rsidR="00C05837" w:rsidRPr="008304BD" w:rsidRDefault="00C05837" w:rsidP="00C05837">
            <w:pPr>
              <w:widowControl w:val="0"/>
              <w:autoSpaceDE w:val="0"/>
              <w:autoSpaceDN w:val="0"/>
              <w:adjustRightInd w:val="0"/>
              <w:rPr>
                <w:rFonts w:ascii="Arial" w:hAnsi="Arial" w:cs="Arial"/>
                <w:sz w:val="20"/>
                <w:szCs w:val="20"/>
              </w:rPr>
            </w:pPr>
          </w:p>
          <w:p w14:paraId="0DD3910A" w14:textId="77777777" w:rsidR="00C05837" w:rsidRPr="008304BD" w:rsidRDefault="00C05837" w:rsidP="00C05837">
            <w:pPr>
              <w:widowControl w:val="0"/>
              <w:autoSpaceDE w:val="0"/>
              <w:autoSpaceDN w:val="0"/>
              <w:adjustRightInd w:val="0"/>
              <w:rPr>
                <w:rFonts w:ascii="Arial" w:hAnsi="Arial" w:cs="Arial"/>
                <w:sz w:val="20"/>
                <w:szCs w:val="20"/>
              </w:rPr>
            </w:pPr>
          </w:p>
        </w:tc>
        <w:tc>
          <w:tcPr>
            <w:tcW w:w="1438" w:type="dxa"/>
          </w:tcPr>
          <w:p w14:paraId="086FF338" w14:textId="77777777" w:rsidR="00C05837" w:rsidRPr="008304BD" w:rsidRDefault="00C05837" w:rsidP="00C05837">
            <w:pPr>
              <w:widowControl w:val="0"/>
              <w:autoSpaceDE w:val="0"/>
              <w:autoSpaceDN w:val="0"/>
              <w:adjustRightInd w:val="0"/>
              <w:rPr>
                <w:rFonts w:ascii="Arial" w:hAnsi="Arial" w:cs="Arial"/>
                <w:sz w:val="20"/>
                <w:szCs w:val="20"/>
              </w:rPr>
            </w:pPr>
          </w:p>
        </w:tc>
        <w:tc>
          <w:tcPr>
            <w:tcW w:w="1861" w:type="dxa"/>
          </w:tcPr>
          <w:p w14:paraId="49D262DE"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550" w:type="dxa"/>
          </w:tcPr>
          <w:p w14:paraId="2727A8FB" w14:textId="7020AE11" w:rsidR="00C05837" w:rsidRPr="008304BD"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 xml:space="preserve">1  </w:t>
            </w:r>
          </w:p>
          <w:p w14:paraId="528C10A6" w14:textId="286873CE" w:rsidR="00C05837" w:rsidRPr="008304BD" w:rsidRDefault="00C05837" w:rsidP="008304BD">
            <w:pPr>
              <w:widowControl w:val="0"/>
              <w:autoSpaceDE w:val="0"/>
              <w:autoSpaceDN w:val="0"/>
              <w:adjustRightInd w:val="0"/>
              <w:rPr>
                <w:rFonts w:ascii="Arial" w:hAnsi="Arial" w:cs="Arial"/>
                <w:sz w:val="20"/>
                <w:szCs w:val="20"/>
              </w:rPr>
            </w:pPr>
          </w:p>
        </w:tc>
        <w:tc>
          <w:tcPr>
            <w:tcW w:w="1440" w:type="dxa"/>
          </w:tcPr>
          <w:p w14:paraId="6267A411"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2</w:t>
            </w:r>
          </w:p>
          <w:p w14:paraId="3D0E125E" w14:textId="77777777" w:rsidR="00C05837" w:rsidRPr="008304BD" w:rsidRDefault="00C05837" w:rsidP="00C05837">
            <w:pPr>
              <w:widowControl w:val="0"/>
              <w:autoSpaceDE w:val="0"/>
              <w:autoSpaceDN w:val="0"/>
              <w:adjustRightInd w:val="0"/>
              <w:rPr>
                <w:rFonts w:ascii="Arial" w:hAnsi="Arial" w:cs="Arial"/>
                <w:sz w:val="20"/>
                <w:szCs w:val="20"/>
              </w:rPr>
            </w:pPr>
          </w:p>
          <w:p w14:paraId="5FE37318" w14:textId="4A2F6C7E" w:rsidR="00C05837" w:rsidRPr="008304BD" w:rsidRDefault="00C05837" w:rsidP="00C05837">
            <w:pPr>
              <w:widowControl w:val="0"/>
              <w:autoSpaceDE w:val="0"/>
              <w:autoSpaceDN w:val="0"/>
              <w:adjustRightInd w:val="0"/>
              <w:jc w:val="center"/>
              <w:rPr>
                <w:rFonts w:ascii="Arial" w:hAnsi="Arial" w:cs="Arial"/>
                <w:color w:val="0000FF"/>
                <w:sz w:val="20"/>
                <w:szCs w:val="20"/>
              </w:rPr>
            </w:pPr>
          </w:p>
        </w:tc>
        <w:tc>
          <w:tcPr>
            <w:tcW w:w="1562" w:type="dxa"/>
          </w:tcPr>
          <w:p w14:paraId="63F40F93" w14:textId="3CC0FE58" w:rsidR="00C05837" w:rsidRPr="008304BD" w:rsidRDefault="00EA27B2" w:rsidP="00C05837">
            <w:pPr>
              <w:widowControl w:val="0"/>
              <w:autoSpaceDE w:val="0"/>
              <w:autoSpaceDN w:val="0"/>
              <w:adjustRightInd w:val="0"/>
              <w:rPr>
                <w:rFonts w:ascii="Arial" w:hAnsi="Arial" w:cs="Arial"/>
                <w:sz w:val="20"/>
                <w:szCs w:val="20"/>
              </w:rPr>
            </w:pPr>
            <w:r>
              <w:rPr>
                <w:rFonts w:ascii="Arial" w:hAnsi="Arial" w:cs="Arial"/>
                <w:sz w:val="20"/>
                <w:szCs w:val="20"/>
              </w:rPr>
              <w:t>3</w:t>
            </w:r>
          </w:p>
          <w:p w14:paraId="37B0BED8" w14:textId="1E32E76F" w:rsidR="008304BD" w:rsidRDefault="008304BD" w:rsidP="002C4090">
            <w:pPr>
              <w:widowControl w:val="0"/>
              <w:autoSpaceDE w:val="0"/>
              <w:autoSpaceDN w:val="0"/>
              <w:adjustRightInd w:val="0"/>
              <w:jc w:val="center"/>
              <w:rPr>
                <w:rFonts w:ascii="Arial" w:hAnsi="Arial" w:cs="Arial"/>
                <w:color w:val="0000FF"/>
                <w:sz w:val="20"/>
                <w:szCs w:val="20"/>
              </w:rPr>
            </w:pPr>
            <w:r>
              <w:rPr>
                <w:rFonts w:ascii="Arial" w:hAnsi="Arial" w:cs="Arial"/>
                <w:color w:val="0000FF"/>
                <w:sz w:val="20"/>
                <w:szCs w:val="20"/>
              </w:rPr>
              <w:t>RCT #</w:t>
            </w:r>
            <w:r w:rsidR="002C4090">
              <w:rPr>
                <w:rFonts w:ascii="Arial" w:hAnsi="Arial" w:cs="Arial"/>
                <w:color w:val="0000FF"/>
                <w:sz w:val="20"/>
                <w:szCs w:val="20"/>
              </w:rPr>
              <w:t>4</w:t>
            </w:r>
            <w:r>
              <w:rPr>
                <w:rFonts w:ascii="Arial" w:hAnsi="Arial" w:cs="Arial"/>
                <w:color w:val="0000FF"/>
                <w:sz w:val="20"/>
                <w:szCs w:val="20"/>
              </w:rPr>
              <w:t xml:space="preserve"> </w:t>
            </w:r>
            <w:r w:rsidR="00F46F18">
              <w:rPr>
                <w:rFonts w:ascii="Arial" w:hAnsi="Arial" w:cs="Arial"/>
                <w:color w:val="0000FF"/>
                <w:sz w:val="20"/>
                <w:szCs w:val="20"/>
              </w:rPr>
              <w:t>d</w:t>
            </w:r>
            <w:r>
              <w:rPr>
                <w:rFonts w:ascii="Arial" w:hAnsi="Arial" w:cs="Arial"/>
                <w:color w:val="0000FF"/>
                <w:sz w:val="20"/>
                <w:szCs w:val="20"/>
              </w:rPr>
              <w:t>ue</w:t>
            </w:r>
          </w:p>
          <w:p w14:paraId="250672E4" w14:textId="12963B2A" w:rsidR="00C05837" w:rsidRPr="008304BD" w:rsidRDefault="008304BD" w:rsidP="002C4090">
            <w:pPr>
              <w:widowControl w:val="0"/>
              <w:autoSpaceDE w:val="0"/>
              <w:autoSpaceDN w:val="0"/>
              <w:adjustRightInd w:val="0"/>
              <w:jc w:val="center"/>
              <w:rPr>
                <w:rFonts w:ascii="Arial" w:hAnsi="Arial" w:cs="Arial"/>
                <w:sz w:val="20"/>
                <w:szCs w:val="20"/>
              </w:rPr>
            </w:pPr>
            <w:r w:rsidRPr="00B22690">
              <w:rPr>
                <w:rFonts w:ascii="Arial" w:hAnsi="Arial" w:cs="Arial"/>
                <w:color w:val="0000FF"/>
                <w:sz w:val="20"/>
                <w:szCs w:val="20"/>
              </w:rPr>
              <w:t xml:space="preserve">11:59 </w:t>
            </w:r>
            <w:proofErr w:type="spellStart"/>
            <w:r w:rsidRPr="00B22690">
              <w:rPr>
                <w:rFonts w:ascii="Arial" w:hAnsi="Arial" w:cs="Arial"/>
                <w:color w:val="0000FF"/>
                <w:sz w:val="20"/>
                <w:szCs w:val="20"/>
              </w:rPr>
              <w:t>p.m</w:t>
            </w:r>
            <w:proofErr w:type="spellEnd"/>
          </w:p>
        </w:tc>
      </w:tr>
      <w:tr w:rsidR="00C05837" w:rsidRPr="008304BD" w14:paraId="46CF48A0" w14:textId="77777777" w:rsidTr="00FF1327">
        <w:trPr>
          <w:trHeight w:val="755"/>
        </w:trPr>
        <w:tc>
          <w:tcPr>
            <w:tcW w:w="1617" w:type="dxa"/>
          </w:tcPr>
          <w:p w14:paraId="52BFA4D5" w14:textId="3B6B631F"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5</w:t>
            </w:r>
            <w:r w:rsidR="008304BD">
              <w:rPr>
                <w:rFonts w:ascii="Arial" w:hAnsi="Arial" w:cs="Arial"/>
                <w:sz w:val="20"/>
                <w:szCs w:val="20"/>
              </w:rPr>
              <w:t xml:space="preserve"> </w:t>
            </w:r>
            <w:r w:rsidR="008304BD" w:rsidRPr="008304BD">
              <w:rPr>
                <w:rFonts w:ascii="Arial" w:hAnsi="Arial" w:cs="Arial"/>
                <w:color w:val="FF0000"/>
                <w:sz w:val="20"/>
                <w:szCs w:val="20"/>
              </w:rPr>
              <w:t>lecture 13</w:t>
            </w:r>
          </w:p>
          <w:p w14:paraId="1D2373BF" w14:textId="77777777" w:rsidR="00C05837" w:rsidRPr="008304BD" w:rsidRDefault="00C05837" w:rsidP="00C05837">
            <w:pPr>
              <w:widowControl w:val="0"/>
              <w:autoSpaceDE w:val="0"/>
              <w:autoSpaceDN w:val="0"/>
              <w:adjustRightInd w:val="0"/>
              <w:rPr>
                <w:rFonts w:ascii="Arial" w:hAnsi="Arial" w:cs="Arial"/>
                <w:sz w:val="20"/>
                <w:szCs w:val="20"/>
              </w:rPr>
            </w:pPr>
          </w:p>
          <w:p w14:paraId="741C1D3B" w14:textId="2532C5FC" w:rsidR="00C05837" w:rsidRPr="008304BD" w:rsidRDefault="00EA27B2" w:rsidP="00C05837">
            <w:pPr>
              <w:widowControl w:val="0"/>
              <w:autoSpaceDE w:val="0"/>
              <w:autoSpaceDN w:val="0"/>
              <w:adjustRightInd w:val="0"/>
              <w:jc w:val="center"/>
              <w:rPr>
                <w:rFonts w:ascii="Arial" w:hAnsi="Arial" w:cs="Arial"/>
                <w:sz w:val="20"/>
                <w:szCs w:val="20"/>
              </w:rPr>
            </w:pPr>
            <w:r>
              <w:rPr>
                <w:rFonts w:ascii="Arial" w:hAnsi="Arial" w:cs="Arial"/>
                <w:sz w:val="20"/>
                <w:szCs w:val="20"/>
              </w:rPr>
              <w:t>Migration</w:t>
            </w:r>
          </w:p>
        </w:tc>
        <w:tc>
          <w:tcPr>
            <w:tcW w:w="1438" w:type="dxa"/>
          </w:tcPr>
          <w:p w14:paraId="759A5F22" w14:textId="4CF03CAC" w:rsidR="00C05837" w:rsidRPr="008304BD"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 xml:space="preserve">6  </w:t>
            </w:r>
          </w:p>
          <w:p w14:paraId="3E40A18C"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861" w:type="dxa"/>
          </w:tcPr>
          <w:p w14:paraId="50825DFC" w14:textId="37546C06" w:rsidR="00C05837" w:rsidRPr="008304BD" w:rsidRDefault="00C05837" w:rsidP="00C05837">
            <w:pPr>
              <w:widowControl w:val="0"/>
              <w:autoSpaceDE w:val="0"/>
              <w:autoSpaceDN w:val="0"/>
              <w:adjustRightInd w:val="0"/>
              <w:rPr>
                <w:rFonts w:ascii="Arial" w:hAnsi="Arial" w:cs="Arial"/>
                <w:sz w:val="20"/>
                <w:szCs w:val="20"/>
              </w:rPr>
            </w:pPr>
            <w:proofErr w:type="gramStart"/>
            <w:r w:rsidRPr="008304BD">
              <w:rPr>
                <w:rFonts w:ascii="Arial" w:hAnsi="Arial" w:cs="Arial"/>
                <w:sz w:val="20"/>
                <w:szCs w:val="20"/>
              </w:rPr>
              <w:t xml:space="preserve">7  </w:t>
            </w:r>
            <w:r w:rsidR="00EA27B2" w:rsidRPr="008304BD">
              <w:rPr>
                <w:rFonts w:ascii="Arial" w:hAnsi="Arial" w:cs="Arial"/>
                <w:color w:val="FF0000"/>
                <w:sz w:val="20"/>
                <w:szCs w:val="20"/>
              </w:rPr>
              <w:t>lecture</w:t>
            </w:r>
            <w:proofErr w:type="gramEnd"/>
            <w:r w:rsidR="00EA27B2" w:rsidRPr="008304BD">
              <w:rPr>
                <w:rFonts w:ascii="Arial" w:hAnsi="Arial" w:cs="Arial"/>
                <w:color w:val="FF0000"/>
                <w:sz w:val="20"/>
                <w:szCs w:val="20"/>
              </w:rPr>
              <w:t xml:space="preserve"> 14</w:t>
            </w:r>
          </w:p>
          <w:p w14:paraId="27E2264C" w14:textId="77777777" w:rsidR="00C05837" w:rsidRDefault="00C05837" w:rsidP="00C05837">
            <w:pPr>
              <w:widowControl w:val="0"/>
              <w:autoSpaceDE w:val="0"/>
              <w:autoSpaceDN w:val="0"/>
              <w:adjustRightInd w:val="0"/>
              <w:jc w:val="center"/>
              <w:rPr>
                <w:rFonts w:ascii="Arial" w:hAnsi="Arial" w:cs="Arial"/>
                <w:sz w:val="20"/>
                <w:szCs w:val="20"/>
              </w:rPr>
            </w:pPr>
          </w:p>
          <w:p w14:paraId="6081FF59" w14:textId="29E3EB9B" w:rsidR="00EA27B2" w:rsidRPr="008304BD" w:rsidRDefault="00EA27B2" w:rsidP="00C05837">
            <w:pPr>
              <w:widowControl w:val="0"/>
              <w:autoSpaceDE w:val="0"/>
              <w:autoSpaceDN w:val="0"/>
              <w:adjustRightInd w:val="0"/>
              <w:jc w:val="center"/>
              <w:rPr>
                <w:rFonts w:ascii="Arial" w:hAnsi="Arial" w:cs="Arial"/>
                <w:sz w:val="20"/>
                <w:szCs w:val="20"/>
              </w:rPr>
            </w:pPr>
            <w:r>
              <w:rPr>
                <w:rFonts w:ascii="Arial" w:hAnsi="Arial" w:cs="Arial"/>
                <w:sz w:val="20"/>
                <w:szCs w:val="20"/>
              </w:rPr>
              <w:t>Insertion</w:t>
            </w:r>
          </w:p>
        </w:tc>
        <w:tc>
          <w:tcPr>
            <w:tcW w:w="1550" w:type="dxa"/>
          </w:tcPr>
          <w:p w14:paraId="762DE85F" w14:textId="2D34A54D" w:rsidR="00C05837" w:rsidRPr="008304BD"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 xml:space="preserve">8  </w:t>
            </w:r>
          </w:p>
          <w:p w14:paraId="4661E58E" w14:textId="7EABF068" w:rsidR="00C05837" w:rsidRPr="008304BD" w:rsidRDefault="00C05837" w:rsidP="00C05837">
            <w:pPr>
              <w:widowControl w:val="0"/>
              <w:autoSpaceDE w:val="0"/>
              <w:autoSpaceDN w:val="0"/>
              <w:adjustRightInd w:val="0"/>
              <w:jc w:val="center"/>
              <w:rPr>
                <w:rFonts w:ascii="Arial" w:hAnsi="Arial" w:cs="Arial"/>
                <w:sz w:val="20"/>
                <w:szCs w:val="20"/>
              </w:rPr>
            </w:pPr>
          </w:p>
        </w:tc>
        <w:tc>
          <w:tcPr>
            <w:tcW w:w="1440" w:type="dxa"/>
          </w:tcPr>
          <w:p w14:paraId="34B044B7"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9</w:t>
            </w:r>
          </w:p>
          <w:p w14:paraId="6948E8EF" w14:textId="77777777" w:rsidR="00C05837" w:rsidRPr="008304BD" w:rsidRDefault="00C05837" w:rsidP="00C05837">
            <w:pPr>
              <w:widowControl w:val="0"/>
              <w:autoSpaceDE w:val="0"/>
              <w:autoSpaceDN w:val="0"/>
              <w:adjustRightInd w:val="0"/>
              <w:jc w:val="center"/>
              <w:rPr>
                <w:rFonts w:ascii="Arial" w:hAnsi="Arial" w:cs="Arial"/>
                <w:sz w:val="20"/>
                <w:szCs w:val="20"/>
              </w:rPr>
            </w:pPr>
          </w:p>
          <w:p w14:paraId="2D1D0B77"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562" w:type="dxa"/>
          </w:tcPr>
          <w:p w14:paraId="4E4DAA9F"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10</w:t>
            </w:r>
          </w:p>
          <w:p w14:paraId="131C7C0A" w14:textId="77777777" w:rsidR="00C05837" w:rsidRPr="008304BD" w:rsidRDefault="00C05837" w:rsidP="00EA27B2">
            <w:pPr>
              <w:widowControl w:val="0"/>
              <w:autoSpaceDE w:val="0"/>
              <w:autoSpaceDN w:val="0"/>
              <w:adjustRightInd w:val="0"/>
              <w:rPr>
                <w:rFonts w:ascii="Arial" w:hAnsi="Arial" w:cs="Arial"/>
                <w:sz w:val="20"/>
                <w:szCs w:val="20"/>
              </w:rPr>
            </w:pPr>
          </w:p>
        </w:tc>
      </w:tr>
      <w:tr w:rsidR="00FF1327" w:rsidRPr="008304BD" w14:paraId="091484D4" w14:textId="77777777" w:rsidTr="00FF1327">
        <w:trPr>
          <w:trHeight w:val="539"/>
        </w:trPr>
        <w:tc>
          <w:tcPr>
            <w:tcW w:w="1617" w:type="dxa"/>
            <w:tcBorders>
              <w:bottom w:val="single" w:sz="4" w:space="0" w:color="auto"/>
            </w:tcBorders>
            <w:shd w:val="clear" w:color="auto" w:fill="FBD4B4" w:themeFill="accent6" w:themeFillTint="66"/>
          </w:tcPr>
          <w:p w14:paraId="1921F66C"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12</w:t>
            </w:r>
          </w:p>
          <w:p w14:paraId="46F74DF9"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438" w:type="dxa"/>
            <w:tcBorders>
              <w:bottom w:val="single" w:sz="4" w:space="0" w:color="auto"/>
            </w:tcBorders>
            <w:shd w:val="clear" w:color="auto" w:fill="FBD4B4" w:themeFill="accent6" w:themeFillTint="66"/>
          </w:tcPr>
          <w:p w14:paraId="187720E7"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 xml:space="preserve">13  </w:t>
            </w:r>
          </w:p>
          <w:p w14:paraId="2D35F06C"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861" w:type="dxa"/>
            <w:tcBorders>
              <w:bottom w:val="single" w:sz="4" w:space="0" w:color="auto"/>
            </w:tcBorders>
            <w:shd w:val="clear" w:color="auto" w:fill="FBD4B4" w:themeFill="accent6" w:themeFillTint="66"/>
          </w:tcPr>
          <w:p w14:paraId="0955230C"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 xml:space="preserve">14  </w:t>
            </w:r>
          </w:p>
          <w:p w14:paraId="222E4599"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550" w:type="dxa"/>
            <w:tcBorders>
              <w:bottom w:val="single" w:sz="4" w:space="0" w:color="auto"/>
            </w:tcBorders>
            <w:shd w:val="clear" w:color="auto" w:fill="FBD4B4" w:themeFill="accent6" w:themeFillTint="66"/>
          </w:tcPr>
          <w:p w14:paraId="6430C7EF" w14:textId="77777777" w:rsidR="00C05837" w:rsidRPr="008304BD"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 xml:space="preserve">15  </w:t>
            </w:r>
          </w:p>
          <w:p w14:paraId="3E73155C" w14:textId="77777777" w:rsidR="00C05837" w:rsidRPr="008304BD" w:rsidRDefault="00C05837" w:rsidP="00C05837">
            <w:pPr>
              <w:widowControl w:val="0"/>
              <w:autoSpaceDE w:val="0"/>
              <w:autoSpaceDN w:val="0"/>
              <w:adjustRightInd w:val="0"/>
              <w:rPr>
                <w:rFonts w:ascii="Arial" w:hAnsi="Arial" w:cs="Arial"/>
                <w:color w:val="FF0000"/>
                <w:sz w:val="20"/>
                <w:szCs w:val="20"/>
              </w:rPr>
            </w:pPr>
          </w:p>
          <w:p w14:paraId="600735B9"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440" w:type="dxa"/>
            <w:tcBorders>
              <w:bottom w:val="single" w:sz="4" w:space="0" w:color="auto"/>
            </w:tcBorders>
            <w:shd w:val="clear" w:color="auto" w:fill="FBD4B4" w:themeFill="accent6" w:themeFillTint="66"/>
          </w:tcPr>
          <w:p w14:paraId="0FA4E91B"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16</w:t>
            </w:r>
          </w:p>
          <w:p w14:paraId="448F5DB1" w14:textId="77777777" w:rsidR="00C05837" w:rsidRPr="008304BD" w:rsidRDefault="00C05837" w:rsidP="00C05837">
            <w:pPr>
              <w:widowControl w:val="0"/>
              <w:autoSpaceDE w:val="0"/>
              <w:autoSpaceDN w:val="0"/>
              <w:adjustRightInd w:val="0"/>
              <w:jc w:val="center"/>
              <w:rPr>
                <w:rFonts w:ascii="Arial" w:hAnsi="Arial" w:cs="Arial"/>
                <w:sz w:val="20"/>
                <w:szCs w:val="20"/>
              </w:rPr>
            </w:pPr>
          </w:p>
        </w:tc>
        <w:tc>
          <w:tcPr>
            <w:tcW w:w="1562" w:type="dxa"/>
            <w:tcBorders>
              <w:bottom w:val="single" w:sz="4" w:space="0" w:color="auto"/>
            </w:tcBorders>
            <w:shd w:val="clear" w:color="auto" w:fill="FBD4B4" w:themeFill="accent6" w:themeFillTint="66"/>
          </w:tcPr>
          <w:p w14:paraId="4B0A2192"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17</w:t>
            </w:r>
          </w:p>
          <w:p w14:paraId="5EB6C8CF" w14:textId="77777777" w:rsidR="00C05837" w:rsidRPr="008304BD" w:rsidRDefault="00C05837" w:rsidP="00C05837">
            <w:pPr>
              <w:widowControl w:val="0"/>
              <w:autoSpaceDE w:val="0"/>
              <w:autoSpaceDN w:val="0"/>
              <w:adjustRightInd w:val="0"/>
              <w:rPr>
                <w:rFonts w:ascii="Arial" w:hAnsi="Arial" w:cs="Arial"/>
                <w:sz w:val="20"/>
                <w:szCs w:val="20"/>
              </w:rPr>
            </w:pPr>
          </w:p>
          <w:p w14:paraId="2542A72F" w14:textId="77777777" w:rsidR="00C05837" w:rsidRPr="008304BD" w:rsidRDefault="00C05837" w:rsidP="00C05837">
            <w:pPr>
              <w:widowControl w:val="0"/>
              <w:autoSpaceDE w:val="0"/>
              <w:autoSpaceDN w:val="0"/>
              <w:adjustRightInd w:val="0"/>
              <w:rPr>
                <w:rFonts w:ascii="Arial" w:hAnsi="Arial" w:cs="Arial"/>
                <w:sz w:val="20"/>
                <w:szCs w:val="20"/>
              </w:rPr>
            </w:pPr>
          </w:p>
        </w:tc>
      </w:tr>
      <w:tr w:rsidR="00FF1327" w:rsidRPr="008304BD" w14:paraId="09F1D387" w14:textId="77777777" w:rsidTr="00FF1327">
        <w:trPr>
          <w:trHeight w:val="980"/>
        </w:trPr>
        <w:tc>
          <w:tcPr>
            <w:tcW w:w="1617" w:type="dxa"/>
            <w:tcBorders>
              <w:top w:val="single" w:sz="4" w:space="0" w:color="auto"/>
            </w:tcBorders>
            <w:shd w:val="clear" w:color="auto" w:fill="FBD4B4" w:themeFill="accent6" w:themeFillTint="66"/>
          </w:tcPr>
          <w:p w14:paraId="733868D1"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19</w:t>
            </w:r>
          </w:p>
          <w:p w14:paraId="2AAB26AC" w14:textId="77777777" w:rsidR="00EA27B2" w:rsidRDefault="00EA27B2" w:rsidP="00EA27B2">
            <w:pPr>
              <w:widowControl w:val="0"/>
              <w:shd w:val="clear" w:color="auto" w:fill="FBD4B4" w:themeFill="accent6" w:themeFillTint="66"/>
              <w:autoSpaceDE w:val="0"/>
              <w:autoSpaceDN w:val="0"/>
              <w:adjustRightInd w:val="0"/>
              <w:jc w:val="center"/>
              <w:rPr>
                <w:rFonts w:ascii="Arial" w:hAnsi="Arial" w:cs="Arial"/>
                <w:b/>
                <w:color w:val="FF0000"/>
                <w:sz w:val="20"/>
                <w:szCs w:val="20"/>
              </w:rPr>
            </w:pPr>
            <w:r w:rsidRPr="008304BD">
              <w:rPr>
                <w:rFonts w:ascii="Arial" w:hAnsi="Arial" w:cs="Arial"/>
                <w:b/>
                <w:color w:val="FF0000"/>
                <w:sz w:val="20"/>
                <w:szCs w:val="20"/>
              </w:rPr>
              <w:t>no lecture</w:t>
            </w:r>
          </w:p>
          <w:p w14:paraId="561A15C8" w14:textId="794A486E" w:rsidR="00C05837" w:rsidRPr="005079D2" w:rsidRDefault="00EA27B2" w:rsidP="005079D2">
            <w:pPr>
              <w:widowControl w:val="0"/>
              <w:shd w:val="clear" w:color="auto" w:fill="FBD4B4" w:themeFill="accent6" w:themeFillTint="66"/>
              <w:autoSpaceDE w:val="0"/>
              <w:autoSpaceDN w:val="0"/>
              <w:adjustRightInd w:val="0"/>
              <w:jc w:val="center"/>
              <w:rPr>
                <w:rFonts w:ascii="Arial" w:hAnsi="Arial" w:cs="Arial"/>
                <w:b/>
                <w:color w:val="FF0000"/>
                <w:sz w:val="20"/>
                <w:szCs w:val="20"/>
              </w:rPr>
            </w:pPr>
            <w:r>
              <w:rPr>
                <w:rFonts w:ascii="Arial" w:hAnsi="Arial" w:cs="Arial"/>
                <w:b/>
                <w:color w:val="FF0000"/>
                <w:sz w:val="20"/>
                <w:szCs w:val="20"/>
              </w:rPr>
              <w:t>ACS Meeting</w:t>
            </w:r>
          </w:p>
          <w:p w14:paraId="5D4B4FFF" w14:textId="02F760C4" w:rsidR="00C05837" w:rsidRPr="008304BD" w:rsidRDefault="00C05837" w:rsidP="00C05837">
            <w:pPr>
              <w:widowControl w:val="0"/>
              <w:autoSpaceDE w:val="0"/>
              <w:autoSpaceDN w:val="0"/>
              <w:adjustRightInd w:val="0"/>
              <w:rPr>
                <w:rFonts w:ascii="Arial" w:hAnsi="Arial" w:cs="Arial"/>
                <w:sz w:val="20"/>
                <w:szCs w:val="20"/>
              </w:rPr>
            </w:pPr>
          </w:p>
        </w:tc>
        <w:tc>
          <w:tcPr>
            <w:tcW w:w="1438" w:type="dxa"/>
            <w:tcBorders>
              <w:top w:val="single" w:sz="4" w:space="0" w:color="auto"/>
            </w:tcBorders>
            <w:shd w:val="clear" w:color="auto" w:fill="auto"/>
          </w:tcPr>
          <w:p w14:paraId="019A105B" w14:textId="6EFFBA36" w:rsidR="00C05837" w:rsidRPr="008304BD" w:rsidRDefault="00EA27B2" w:rsidP="00EA27B2">
            <w:pPr>
              <w:widowControl w:val="0"/>
              <w:autoSpaceDE w:val="0"/>
              <w:autoSpaceDN w:val="0"/>
              <w:adjustRightInd w:val="0"/>
              <w:rPr>
                <w:rFonts w:ascii="Arial" w:hAnsi="Arial" w:cs="Arial"/>
                <w:sz w:val="20"/>
                <w:szCs w:val="20"/>
              </w:rPr>
            </w:pPr>
            <w:r>
              <w:rPr>
                <w:rFonts w:ascii="Arial" w:hAnsi="Arial" w:cs="Arial"/>
                <w:sz w:val="20"/>
                <w:szCs w:val="20"/>
              </w:rPr>
              <w:t>20</w:t>
            </w:r>
          </w:p>
        </w:tc>
        <w:tc>
          <w:tcPr>
            <w:tcW w:w="1861" w:type="dxa"/>
            <w:tcBorders>
              <w:top w:val="single" w:sz="4" w:space="0" w:color="auto"/>
            </w:tcBorders>
            <w:shd w:val="clear" w:color="auto" w:fill="FBD4B4" w:themeFill="accent6" w:themeFillTint="66"/>
          </w:tcPr>
          <w:p w14:paraId="0E721F6B"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21</w:t>
            </w:r>
          </w:p>
          <w:p w14:paraId="4894DA7D" w14:textId="77777777" w:rsidR="00EA27B2" w:rsidRDefault="00EA27B2" w:rsidP="00EA27B2">
            <w:pPr>
              <w:widowControl w:val="0"/>
              <w:shd w:val="clear" w:color="auto" w:fill="FBD4B4" w:themeFill="accent6" w:themeFillTint="66"/>
              <w:autoSpaceDE w:val="0"/>
              <w:autoSpaceDN w:val="0"/>
              <w:adjustRightInd w:val="0"/>
              <w:jc w:val="center"/>
              <w:rPr>
                <w:rFonts w:ascii="Arial" w:hAnsi="Arial" w:cs="Arial"/>
                <w:b/>
                <w:color w:val="FF0000"/>
                <w:sz w:val="20"/>
                <w:szCs w:val="20"/>
              </w:rPr>
            </w:pPr>
            <w:r w:rsidRPr="008304BD">
              <w:rPr>
                <w:rFonts w:ascii="Arial" w:hAnsi="Arial" w:cs="Arial"/>
                <w:b/>
                <w:color w:val="FF0000"/>
                <w:sz w:val="20"/>
                <w:szCs w:val="20"/>
              </w:rPr>
              <w:t>no lecture</w:t>
            </w:r>
          </w:p>
          <w:p w14:paraId="755E705A" w14:textId="77777777" w:rsidR="00C05837" w:rsidRDefault="00EA27B2" w:rsidP="002C4090">
            <w:pPr>
              <w:widowControl w:val="0"/>
              <w:shd w:val="clear" w:color="auto" w:fill="FBD4B4" w:themeFill="accent6" w:themeFillTint="66"/>
              <w:autoSpaceDE w:val="0"/>
              <w:autoSpaceDN w:val="0"/>
              <w:adjustRightInd w:val="0"/>
              <w:jc w:val="center"/>
              <w:rPr>
                <w:rFonts w:ascii="Arial" w:hAnsi="Arial" w:cs="Arial"/>
                <w:b/>
                <w:color w:val="FF0000"/>
                <w:sz w:val="20"/>
                <w:szCs w:val="20"/>
              </w:rPr>
            </w:pPr>
            <w:r>
              <w:rPr>
                <w:rFonts w:ascii="Arial" w:hAnsi="Arial" w:cs="Arial"/>
                <w:b/>
                <w:color w:val="FF0000"/>
                <w:sz w:val="20"/>
                <w:szCs w:val="20"/>
              </w:rPr>
              <w:t>A</w:t>
            </w:r>
            <w:r w:rsidR="002C4090">
              <w:rPr>
                <w:rFonts w:ascii="Arial" w:hAnsi="Arial" w:cs="Arial"/>
                <w:b/>
                <w:color w:val="FF0000"/>
                <w:sz w:val="20"/>
                <w:szCs w:val="20"/>
              </w:rPr>
              <w:t>CS</w:t>
            </w:r>
            <w:r>
              <w:rPr>
                <w:rFonts w:ascii="Arial" w:hAnsi="Arial" w:cs="Arial"/>
                <w:b/>
                <w:color w:val="FF0000"/>
                <w:sz w:val="20"/>
                <w:szCs w:val="20"/>
              </w:rPr>
              <w:t xml:space="preserve"> Meeting</w:t>
            </w:r>
          </w:p>
          <w:p w14:paraId="108CC825" w14:textId="4E4F1071" w:rsidR="00263055" w:rsidRPr="00263055" w:rsidRDefault="00263055" w:rsidP="00263055">
            <w:pPr>
              <w:widowControl w:val="0"/>
              <w:autoSpaceDE w:val="0"/>
              <w:autoSpaceDN w:val="0"/>
              <w:adjustRightInd w:val="0"/>
              <w:jc w:val="center"/>
              <w:rPr>
                <w:rFonts w:ascii="Arial" w:hAnsi="Arial" w:cs="Arial"/>
                <w:color w:val="008000"/>
                <w:sz w:val="20"/>
                <w:szCs w:val="20"/>
              </w:rPr>
            </w:pPr>
            <w:r w:rsidRPr="00263055">
              <w:rPr>
                <w:rFonts w:ascii="Arial" w:hAnsi="Arial" w:cs="Arial"/>
                <w:color w:val="008000"/>
                <w:sz w:val="20"/>
                <w:szCs w:val="20"/>
              </w:rPr>
              <w:t>Last Day to Drop without F</w:t>
            </w:r>
          </w:p>
        </w:tc>
        <w:tc>
          <w:tcPr>
            <w:tcW w:w="1550" w:type="dxa"/>
            <w:shd w:val="clear" w:color="auto" w:fill="auto"/>
          </w:tcPr>
          <w:p w14:paraId="03E6E426" w14:textId="3318C34F" w:rsidR="00C05837" w:rsidRPr="008304BD"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 xml:space="preserve">22 </w:t>
            </w:r>
          </w:p>
          <w:p w14:paraId="4BCB3BD4" w14:textId="77777777" w:rsidR="00C05837" w:rsidRPr="008304BD" w:rsidRDefault="00C05837" w:rsidP="00C05837">
            <w:pPr>
              <w:widowControl w:val="0"/>
              <w:autoSpaceDE w:val="0"/>
              <w:autoSpaceDN w:val="0"/>
              <w:adjustRightInd w:val="0"/>
              <w:jc w:val="center"/>
              <w:rPr>
                <w:rFonts w:ascii="Arial" w:eastAsia="Times New Roman" w:hAnsi="Arial" w:cs="Arial"/>
                <w:b/>
                <w:color w:val="7030A0"/>
                <w:sz w:val="20"/>
                <w:szCs w:val="20"/>
              </w:rPr>
            </w:pPr>
          </w:p>
          <w:p w14:paraId="2BC0BEB0" w14:textId="50D9D26C" w:rsidR="00C05837" w:rsidRPr="008304BD" w:rsidRDefault="00C05837" w:rsidP="00C05837">
            <w:pPr>
              <w:widowControl w:val="0"/>
              <w:autoSpaceDE w:val="0"/>
              <w:autoSpaceDN w:val="0"/>
              <w:adjustRightInd w:val="0"/>
              <w:jc w:val="center"/>
              <w:rPr>
                <w:rFonts w:ascii="Arial" w:hAnsi="Arial" w:cs="Arial"/>
                <w:sz w:val="20"/>
                <w:szCs w:val="20"/>
              </w:rPr>
            </w:pPr>
          </w:p>
        </w:tc>
        <w:tc>
          <w:tcPr>
            <w:tcW w:w="1440" w:type="dxa"/>
            <w:shd w:val="clear" w:color="auto" w:fill="auto"/>
          </w:tcPr>
          <w:p w14:paraId="2AF6D076" w14:textId="7E055ECC" w:rsidR="00EA27B2"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23</w:t>
            </w:r>
          </w:p>
          <w:p w14:paraId="33A6A507" w14:textId="4E0A20B2" w:rsidR="00C05837" w:rsidRPr="008304BD" w:rsidRDefault="00EA27B2" w:rsidP="00EA27B2">
            <w:pPr>
              <w:widowControl w:val="0"/>
              <w:autoSpaceDE w:val="0"/>
              <w:autoSpaceDN w:val="0"/>
              <w:adjustRightInd w:val="0"/>
              <w:jc w:val="center"/>
              <w:rPr>
                <w:rFonts w:ascii="Arial" w:hAnsi="Arial" w:cs="Arial"/>
                <w:sz w:val="20"/>
                <w:szCs w:val="20"/>
              </w:rPr>
            </w:pPr>
            <w:r>
              <w:rPr>
                <w:rFonts w:ascii="Arial" w:hAnsi="Arial" w:cs="Arial"/>
                <w:color w:val="0000FF"/>
                <w:sz w:val="20"/>
                <w:szCs w:val="20"/>
              </w:rPr>
              <w:t>THE #</w:t>
            </w:r>
            <w:r w:rsidR="001A77E9">
              <w:rPr>
                <w:rFonts w:ascii="Arial" w:hAnsi="Arial" w:cs="Arial"/>
                <w:color w:val="0000FF"/>
                <w:sz w:val="20"/>
                <w:szCs w:val="20"/>
              </w:rPr>
              <w:t>2</w:t>
            </w:r>
            <w:r>
              <w:rPr>
                <w:rFonts w:ascii="Arial" w:hAnsi="Arial" w:cs="Arial"/>
                <w:color w:val="0000FF"/>
                <w:sz w:val="20"/>
                <w:szCs w:val="20"/>
              </w:rPr>
              <w:t xml:space="preserve"> due 6:00 p.m.</w:t>
            </w:r>
          </w:p>
          <w:p w14:paraId="2C5FA588" w14:textId="77777777" w:rsidR="00C05837" w:rsidRPr="008304BD" w:rsidRDefault="00C05837" w:rsidP="00EA27B2">
            <w:pPr>
              <w:widowControl w:val="0"/>
              <w:autoSpaceDE w:val="0"/>
              <w:autoSpaceDN w:val="0"/>
              <w:adjustRightInd w:val="0"/>
              <w:jc w:val="center"/>
              <w:rPr>
                <w:rFonts w:ascii="Arial" w:hAnsi="Arial" w:cs="Arial"/>
                <w:sz w:val="20"/>
                <w:szCs w:val="20"/>
              </w:rPr>
            </w:pPr>
          </w:p>
        </w:tc>
        <w:tc>
          <w:tcPr>
            <w:tcW w:w="1562" w:type="dxa"/>
            <w:shd w:val="clear" w:color="auto" w:fill="auto"/>
          </w:tcPr>
          <w:p w14:paraId="6F8D0FD4" w14:textId="7FEE8F88" w:rsidR="00C05837" w:rsidRPr="005079D2"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24</w:t>
            </w:r>
          </w:p>
          <w:p w14:paraId="40AEB35D" w14:textId="75410FA1" w:rsidR="005079D2" w:rsidRDefault="005079D2" w:rsidP="002C4090">
            <w:pPr>
              <w:widowControl w:val="0"/>
              <w:autoSpaceDE w:val="0"/>
              <w:autoSpaceDN w:val="0"/>
              <w:adjustRightInd w:val="0"/>
              <w:jc w:val="center"/>
              <w:rPr>
                <w:rFonts w:ascii="Arial" w:hAnsi="Arial" w:cs="Arial"/>
                <w:color w:val="0000FF"/>
                <w:sz w:val="20"/>
                <w:szCs w:val="20"/>
              </w:rPr>
            </w:pPr>
            <w:r>
              <w:rPr>
                <w:rFonts w:ascii="Arial" w:hAnsi="Arial" w:cs="Arial"/>
                <w:color w:val="0000FF"/>
                <w:sz w:val="20"/>
                <w:szCs w:val="20"/>
              </w:rPr>
              <w:t>RCT #</w:t>
            </w:r>
            <w:r w:rsidR="002C4090">
              <w:rPr>
                <w:rFonts w:ascii="Arial" w:hAnsi="Arial" w:cs="Arial"/>
                <w:color w:val="0000FF"/>
                <w:sz w:val="20"/>
                <w:szCs w:val="20"/>
              </w:rPr>
              <w:t>5</w:t>
            </w:r>
            <w:r>
              <w:rPr>
                <w:rFonts w:ascii="Arial" w:hAnsi="Arial" w:cs="Arial"/>
                <w:color w:val="0000FF"/>
                <w:sz w:val="20"/>
                <w:szCs w:val="20"/>
              </w:rPr>
              <w:t xml:space="preserve"> </w:t>
            </w:r>
            <w:r w:rsidR="00F46F18">
              <w:rPr>
                <w:rFonts w:ascii="Arial" w:hAnsi="Arial" w:cs="Arial"/>
                <w:color w:val="0000FF"/>
                <w:sz w:val="20"/>
                <w:szCs w:val="20"/>
              </w:rPr>
              <w:t>d</w:t>
            </w:r>
            <w:r>
              <w:rPr>
                <w:rFonts w:ascii="Arial" w:hAnsi="Arial" w:cs="Arial"/>
                <w:color w:val="0000FF"/>
                <w:sz w:val="20"/>
                <w:szCs w:val="20"/>
              </w:rPr>
              <w:t>ue</w:t>
            </w:r>
          </w:p>
          <w:p w14:paraId="11A53513" w14:textId="0923D0ED" w:rsidR="00C05837" w:rsidRPr="008304BD" w:rsidRDefault="005079D2" w:rsidP="002C4090">
            <w:pPr>
              <w:widowControl w:val="0"/>
              <w:autoSpaceDE w:val="0"/>
              <w:autoSpaceDN w:val="0"/>
              <w:adjustRightInd w:val="0"/>
              <w:jc w:val="center"/>
              <w:rPr>
                <w:rFonts w:ascii="Arial" w:hAnsi="Arial" w:cs="Arial"/>
                <w:sz w:val="20"/>
                <w:szCs w:val="20"/>
              </w:rPr>
            </w:pPr>
            <w:r w:rsidRPr="00B22690">
              <w:rPr>
                <w:rFonts w:ascii="Arial" w:hAnsi="Arial" w:cs="Arial"/>
                <w:color w:val="0000FF"/>
                <w:sz w:val="20"/>
                <w:szCs w:val="20"/>
              </w:rPr>
              <w:t xml:space="preserve">11:59 </w:t>
            </w:r>
            <w:proofErr w:type="spellStart"/>
            <w:r w:rsidRPr="00B22690">
              <w:rPr>
                <w:rFonts w:ascii="Arial" w:hAnsi="Arial" w:cs="Arial"/>
                <w:color w:val="0000FF"/>
                <w:sz w:val="20"/>
                <w:szCs w:val="20"/>
              </w:rPr>
              <w:t>p.m</w:t>
            </w:r>
            <w:proofErr w:type="spellEnd"/>
          </w:p>
        </w:tc>
      </w:tr>
      <w:tr w:rsidR="00C05837" w:rsidRPr="008304BD" w14:paraId="240A051F" w14:textId="77777777" w:rsidTr="00FF1327">
        <w:trPr>
          <w:trHeight w:val="962"/>
        </w:trPr>
        <w:tc>
          <w:tcPr>
            <w:tcW w:w="1617" w:type="dxa"/>
            <w:shd w:val="clear" w:color="auto" w:fill="auto"/>
          </w:tcPr>
          <w:p w14:paraId="5B09FFF8" w14:textId="77777777" w:rsidR="00C05837"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26</w:t>
            </w:r>
            <w:r w:rsidR="00EA27B2" w:rsidRPr="008304BD">
              <w:rPr>
                <w:rFonts w:ascii="Arial" w:hAnsi="Arial" w:cs="Arial"/>
                <w:color w:val="FF0000"/>
                <w:sz w:val="20"/>
                <w:szCs w:val="20"/>
              </w:rPr>
              <w:t xml:space="preserve"> lecture 15</w:t>
            </w:r>
          </w:p>
          <w:p w14:paraId="29ADC235" w14:textId="77777777" w:rsidR="001A77E9" w:rsidRDefault="001A77E9" w:rsidP="00C05837">
            <w:pPr>
              <w:widowControl w:val="0"/>
              <w:autoSpaceDE w:val="0"/>
              <w:autoSpaceDN w:val="0"/>
              <w:adjustRightInd w:val="0"/>
              <w:rPr>
                <w:rFonts w:ascii="Arial" w:hAnsi="Arial" w:cs="Arial"/>
                <w:color w:val="FF0000"/>
                <w:sz w:val="20"/>
                <w:szCs w:val="20"/>
              </w:rPr>
            </w:pPr>
          </w:p>
          <w:p w14:paraId="1D4C894F" w14:textId="0563CCBE" w:rsidR="001A77E9" w:rsidRPr="008304BD" w:rsidRDefault="00825B3E" w:rsidP="00825B3E">
            <w:pPr>
              <w:widowControl w:val="0"/>
              <w:autoSpaceDE w:val="0"/>
              <w:autoSpaceDN w:val="0"/>
              <w:adjustRightInd w:val="0"/>
              <w:jc w:val="center"/>
              <w:rPr>
                <w:rFonts w:ascii="Arial" w:hAnsi="Arial" w:cs="Arial"/>
                <w:sz w:val="20"/>
                <w:szCs w:val="20"/>
              </w:rPr>
            </w:pPr>
            <w:r>
              <w:rPr>
                <w:rFonts w:ascii="Arial" w:hAnsi="Arial" w:cs="Arial"/>
                <w:sz w:val="20"/>
                <w:szCs w:val="20"/>
              </w:rPr>
              <w:t>Homogeneous catalysis</w:t>
            </w:r>
          </w:p>
        </w:tc>
        <w:tc>
          <w:tcPr>
            <w:tcW w:w="1438" w:type="dxa"/>
            <w:tcBorders>
              <w:bottom w:val="single" w:sz="4" w:space="0" w:color="auto"/>
            </w:tcBorders>
            <w:shd w:val="clear" w:color="auto" w:fill="auto"/>
          </w:tcPr>
          <w:p w14:paraId="01314458" w14:textId="5B921A60" w:rsidR="00EA27B2"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 xml:space="preserve">27 </w:t>
            </w:r>
          </w:p>
          <w:p w14:paraId="51BEB71F" w14:textId="77777777" w:rsidR="00C05837" w:rsidRPr="008304BD" w:rsidRDefault="00C05837" w:rsidP="001A77E9">
            <w:pPr>
              <w:widowControl w:val="0"/>
              <w:autoSpaceDE w:val="0"/>
              <w:autoSpaceDN w:val="0"/>
              <w:adjustRightInd w:val="0"/>
              <w:rPr>
                <w:rFonts w:ascii="Arial" w:hAnsi="Arial" w:cs="Arial"/>
                <w:sz w:val="20"/>
                <w:szCs w:val="20"/>
              </w:rPr>
            </w:pPr>
          </w:p>
        </w:tc>
        <w:tc>
          <w:tcPr>
            <w:tcW w:w="1861" w:type="dxa"/>
            <w:shd w:val="clear" w:color="auto" w:fill="auto"/>
          </w:tcPr>
          <w:p w14:paraId="1C83FE26" w14:textId="0F0AC366" w:rsidR="00C05837" w:rsidRPr="008304BD" w:rsidRDefault="00C05837" w:rsidP="00C05837">
            <w:pPr>
              <w:widowControl w:val="0"/>
              <w:autoSpaceDE w:val="0"/>
              <w:autoSpaceDN w:val="0"/>
              <w:adjustRightInd w:val="0"/>
              <w:rPr>
                <w:rFonts w:ascii="Arial" w:hAnsi="Arial" w:cs="Arial"/>
                <w:sz w:val="20"/>
                <w:szCs w:val="20"/>
              </w:rPr>
            </w:pPr>
            <w:proofErr w:type="gramStart"/>
            <w:r w:rsidRPr="008304BD">
              <w:rPr>
                <w:rFonts w:ascii="Arial" w:hAnsi="Arial" w:cs="Arial"/>
                <w:sz w:val="20"/>
                <w:szCs w:val="20"/>
              </w:rPr>
              <w:t xml:space="preserve">28  </w:t>
            </w:r>
            <w:r w:rsidR="00EA27B2" w:rsidRPr="008304BD">
              <w:rPr>
                <w:rFonts w:ascii="Arial" w:hAnsi="Arial" w:cs="Arial"/>
                <w:color w:val="FF0000"/>
                <w:sz w:val="20"/>
                <w:szCs w:val="20"/>
              </w:rPr>
              <w:t>lecture</w:t>
            </w:r>
            <w:proofErr w:type="gramEnd"/>
            <w:r w:rsidR="00EA27B2" w:rsidRPr="008304BD">
              <w:rPr>
                <w:rFonts w:ascii="Arial" w:hAnsi="Arial" w:cs="Arial"/>
                <w:color w:val="FF0000"/>
                <w:sz w:val="20"/>
                <w:szCs w:val="20"/>
              </w:rPr>
              <w:t xml:space="preserve"> 16</w:t>
            </w:r>
          </w:p>
          <w:p w14:paraId="10902637" w14:textId="77777777" w:rsidR="00C05837" w:rsidRDefault="00C05837" w:rsidP="00C05837">
            <w:pPr>
              <w:widowControl w:val="0"/>
              <w:autoSpaceDE w:val="0"/>
              <w:autoSpaceDN w:val="0"/>
              <w:adjustRightInd w:val="0"/>
              <w:rPr>
                <w:rFonts w:ascii="Arial" w:hAnsi="Arial" w:cs="Arial"/>
                <w:sz w:val="20"/>
                <w:szCs w:val="20"/>
              </w:rPr>
            </w:pPr>
          </w:p>
          <w:p w14:paraId="0DAC5910" w14:textId="1446F9BD" w:rsidR="001A77E9" w:rsidRPr="008304BD" w:rsidRDefault="001A77E9" w:rsidP="00D5300B">
            <w:pPr>
              <w:widowControl w:val="0"/>
              <w:autoSpaceDE w:val="0"/>
              <w:autoSpaceDN w:val="0"/>
              <w:adjustRightInd w:val="0"/>
              <w:jc w:val="center"/>
              <w:rPr>
                <w:rFonts w:ascii="Arial" w:hAnsi="Arial" w:cs="Arial"/>
                <w:sz w:val="20"/>
                <w:szCs w:val="20"/>
              </w:rPr>
            </w:pPr>
            <w:r>
              <w:rPr>
                <w:rFonts w:ascii="Arial" w:hAnsi="Arial" w:cs="Arial"/>
                <w:sz w:val="20"/>
                <w:szCs w:val="20"/>
              </w:rPr>
              <w:t xml:space="preserve">Homogeneous </w:t>
            </w:r>
            <w:r w:rsidR="00D5300B">
              <w:rPr>
                <w:rFonts w:ascii="Arial" w:hAnsi="Arial" w:cs="Arial"/>
                <w:sz w:val="20"/>
                <w:szCs w:val="20"/>
              </w:rPr>
              <w:t>c</w:t>
            </w:r>
            <w:r>
              <w:rPr>
                <w:rFonts w:ascii="Arial" w:hAnsi="Arial" w:cs="Arial"/>
                <w:sz w:val="20"/>
                <w:szCs w:val="20"/>
              </w:rPr>
              <w:t>atalysis</w:t>
            </w:r>
          </w:p>
        </w:tc>
        <w:tc>
          <w:tcPr>
            <w:tcW w:w="1550" w:type="dxa"/>
            <w:shd w:val="clear" w:color="auto" w:fill="auto"/>
          </w:tcPr>
          <w:p w14:paraId="27E161DA" w14:textId="08FB466B" w:rsidR="00C05837" w:rsidRPr="008304BD" w:rsidRDefault="00C05837" w:rsidP="00C05837">
            <w:pPr>
              <w:widowControl w:val="0"/>
              <w:autoSpaceDE w:val="0"/>
              <w:autoSpaceDN w:val="0"/>
              <w:adjustRightInd w:val="0"/>
              <w:rPr>
                <w:rFonts w:ascii="Arial" w:hAnsi="Arial" w:cs="Arial"/>
                <w:color w:val="FF0000"/>
                <w:sz w:val="20"/>
                <w:szCs w:val="20"/>
              </w:rPr>
            </w:pPr>
            <w:r w:rsidRPr="008304BD">
              <w:rPr>
                <w:rFonts w:ascii="Arial" w:hAnsi="Arial" w:cs="Arial"/>
                <w:sz w:val="20"/>
                <w:szCs w:val="20"/>
              </w:rPr>
              <w:t xml:space="preserve">29 </w:t>
            </w:r>
          </w:p>
          <w:p w14:paraId="0C73B407" w14:textId="1856440E" w:rsidR="00C05837" w:rsidRPr="008304BD" w:rsidRDefault="00C05837" w:rsidP="00C05837">
            <w:pPr>
              <w:widowControl w:val="0"/>
              <w:autoSpaceDE w:val="0"/>
              <w:autoSpaceDN w:val="0"/>
              <w:adjustRightInd w:val="0"/>
              <w:rPr>
                <w:rFonts w:ascii="Arial" w:hAnsi="Arial" w:cs="Arial"/>
                <w:sz w:val="20"/>
                <w:szCs w:val="20"/>
              </w:rPr>
            </w:pPr>
          </w:p>
        </w:tc>
        <w:tc>
          <w:tcPr>
            <w:tcW w:w="1440" w:type="dxa"/>
            <w:shd w:val="clear" w:color="auto" w:fill="auto"/>
          </w:tcPr>
          <w:p w14:paraId="4DCE1D20"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30</w:t>
            </w:r>
          </w:p>
        </w:tc>
        <w:tc>
          <w:tcPr>
            <w:tcW w:w="1562" w:type="dxa"/>
            <w:shd w:val="clear" w:color="auto" w:fill="auto"/>
          </w:tcPr>
          <w:p w14:paraId="77403162" w14:textId="77777777" w:rsidR="00C05837" w:rsidRPr="008304BD" w:rsidRDefault="00C05837" w:rsidP="00C05837">
            <w:pPr>
              <w:widowControl w:val="0"/>
              <w:autoSpaceDE w:val="0"/>
              <w:autoSpaceDN w:val="0"/>
              <w:adjustRightInd w:val="0"/>
              <w:rPr>
                <w:rFonts w:ascii="Arial" w:hAnsi="Arial" w:cs="Arial"/>
                <w:sz w:val="20"/>
                <w:szCs w:val="20"/>
              </w:rPr>
            </w:pPr>
            <w:r w:rsidRPr="008304BD">
              <w:rPr>
                <w:rFonts w:ascii="Arial" w:hAnsi="Arial" w:cs="Arial"/>
                <w:sz w:val="20"/>
                <w:szCs w:val="20"/>
              </w:rPr>
              <w:t>31</w:t>
            </w:r>
          </w:p>
          <w:p w14:paraId="74B377DB" w14:textId="407D8189" w:rsidR="00C05837" w:rsidRPr="008304BD" w:rsidRDefault="00C05837" w:rsidP="00C05837">
            <w:pPr>
              <w:widowControl w:val="0"/>
              <w:autoSpaceDE w:val="0"/>
              <w:autoSpaceDN w:val="0"/>
              <w:adjustRightInd w:val="0"/>
              <w:rPr>
                <w:rFonts w:ascii="Arial" w:hAnsi="Arial" w:cs="Arial"/>
                <w:sz w:val="20"/>
                <w:szCs w:val="20"/>
              </w:rPr>
            </w:pPr>
          </w:p>
        </w:tc>
      </w:tr>
    </w:tbl>
    <w:p w14:paraId="2F7333C7" w14:textId="77777777" w:rsidR="00C05837" w:rsidRPr="008304BD" w:rsidRDefault="00C05837" w:rsidP="00C05837">
      <w:pPr>
        <w:widowControl w:val="0"/>
        <w:autoSpaceDE w:val="0"/>
        <w:autoSpaceDN w:val="0"/>
        <w:adjustRightInd w:val="0"/>
        <w:rPr>
          <w:rFonts w:ascii="Arial" w:hAnsi="Arial" w:cs="Arial"/>
          <w:sz w:val="20"/>
          <w:szCs w:val="20"/>
        </w:rPr>
      </w:pPr>
    </w:p>
    <w:p w14:paraId="2AEF489E" w14:textId="47482724" w:rsidR="00C05837" w:rsidRPr="001E46B4" w:rsidRDefault="00C05837" w:rsidP="001A77E9">
      <w:pPr>
        <w:rPr>
          <w:rFonts w:ascii="Arial" w:hAnsi="Arial" w:cs="Arial"/>
          <w:sz w:val="20"/>
          <w:szCs w:val="20"/>
        </w:rPr>
      </w:pPr>
    </w:p>
    <w:tbl>
      <w:tblPr>
        <w:tblStyle w:val="TableGrid"/>
        <w:tblW w:w="0" w:type="auto"/>
        <w:tblLook w:val="04A0" w:firstRow="1" w:lastRow="0" w:firstColumn="1" w:lastColumn="0" w:noHBand="0" w:noVBand="1"/>
      </w:tblPr>
      <w:tblGrid>
        <w:gridCol w:w="1632"/>
        <w:gridCol w:w="1511"/>
        <w:gridCol w:w="1796"/>
        <w:gridCol w:w="1496"/>
        <w:gridCol w:w="1328"/>
        <w:gridCol w:w="1587"/>
      </w:tblGrid>
      <w:tr w:rsidR="00C05837" w:rsidRPr="001E46B4" w14:paraId="79780850" w14:textId="77777777" w:rsidTr="00FF1327">
        <w:tc>
          <w:tcPr>
            <w:tcW w:w="9468" w:type="dxa"/>
            <w:gridSpan w:val="6"/>
            <w:shd w:val="clear" w:color="auto" w:fill="000000" w:themeFill="text1"/>
          </w:tcPr>
          <w:p w14:paraId="38C1AF8A" w14:textId="77777777" w:rsidR="00C05837" w:rsidRPr="005E2AC1" w:rsidRDefault="00C05837" w:rsidP="00C05837">
            <w:pPr>
              <w:widowControl w:val="0"/>
              <w:autoSpaceDE w:val="0"/>
              <w:autoSpaceDN w:val="0"/>
              <w:adjustRightInd w:val="0"/>
              <w:jc w:val="center"/>
              <w:rPr>
                <w:rFonts w:ascii="Arial" w:hAnsi="Arial" w:cs="Arial"/>
                <w:b/>
                <w:sz w:val="20"/>
                <w:szCs w:val="20"/>
              </w:rPr>
            </w:pPr>
            <w:r w:rsidRPr="005E2AC1">
              <w:rPr>
                <w:rFonts w:ascii="Arial" w:hAnsi="Arial" w:cs="Arial"/>
                <w:b/>
                <w:color w:val="FFFFFF" w:themeColor="background1"/>
                <w:sz w:val="20"/>
                <w:szCs w:val="20"/>
              </w:rPr>
              <w:t>April 2018</w:t>
            </w:r>
          </w:p>
        </w:tc>
      </w:tr>
      <w:tr w:rsidR="004E3FBC" w:rsidRPr="001E46B4" w14:paraId="04C44BE4" w14:textId="77777777" w:rsidTr="004E3FBC">
        <w:tc>
          <w:tcPr>
            <w:tcW w:w="1638" w:type="dxa"/>
          </w:tcPr>
          <w:p w14:paraId="0CE3D456" w14:textId="77777777" w:rsidR="00C05837" w:rsidRPr="001A77E9" w:rsidRDefault="00C05837" w:rsidP="00C05837">
            <w:pPr>
              <w:widowControl w:val="0"/>
              <w:autoSpaceDE w:val="0"/>
              <w:autoSpaceDN w:val="0"/>
              <w:adjustRightInd w:val="0"/>
              <w:jc w:val="center"/>
              <w:rPr>
                <w:rFonts w:ascii="Arial" w:hAnsi="Arial" w:cs="Arial"/>
                <w:sz w:val="20"/>
                <w:szCs w:val="20"/>
              </w:rPr>
            </w:pPr>
            <w:r w:rsidRPr="001A77E9">
              <w:rPr>
                <w:rFonts w:ascii="Arial" w:hAnsi="Arial" w:cs="Arial"/>
                <w:sz w:val="20"/>
                <w:szCs w:val="20"/>
              </w:rPr>
              <w:t>Monday</w:t>
            </w:r>
          </w:p>
        </w:tc>
        <w:tc>
          <w:tcPr>
            <w:tcW w:w="1530" w:type="dxa"/>
          </w:tcPr>
          <w:p w14:paraId="1B5590AE" w14:textId="77777777" w:rsidR="00C05837" w:rsidRPr="001A77E9" w:rsidRDefault="00C05837" w:rsidP="00C05837">
            <w:pPr>
              <w:widowControl w:val="0"/>
              <w:autoSpaceDE w:val="0"/>
              <w:autoSpaceDN w:val="0"/>
              <w:adjustRightInd w:val="0"/>
              <w:jc w:val="center"/>
              <w:rPr>
                <w:rFonts w:ascii="Arial" w:hAnsi="Arial" w:cs="Arial"/>
                <w:sz w:val="20"/>
                <w:szCs w:val="20"/>
              </w:rPr>
            </w:pPr>
            <w:r w:rsidRPr="001A77E9">
              <w:rPr>
                <w:rFonts w:ascii="Arial" w:hAnsi="Arial" w:cs="Arial"/>
                <w:sz w:val="20"/>
                <w:szCs w:val="20"/>
              </w:rPr>
              <w:t>Tuesday</w:t>
            </w:r>
          </w:p>
        </w:tc>
        <w:tc>
          <w:tcPr>
            <w:tcW w:w="1800" w:type="dxa"/>
          </w:tcPr>
          <w:p w14:paraId="3C9C27D9" w14:textId="77777777" w:rsidR="00C05837" w:rsidRPr="005E2AC1" w:rsidRDefault="00C05837" w:rsidP="00C05837">
            <w:pPr>
              <w:widowControl w:val="0"/>
              <w:autoSpaceDE w:val="0"/>
              <w:autoSpaceDN w:val="0"/>
              <w:adjustRightInd w:val="0"/>
              <w:jc w:val="center"/>
              <w:rPr>
                <w:rFonts w:ascii="Arial" w:hAnsi="Arial" w:cs="Arial"/>
                <w:sz w:val="20"/>
                <w:szCs w:val="20"/>
              </w:rPr>
            </w:pPr>
            <w:r w:rsidRPr="005E2AC1">
              <w:rPr>
                <w:rFonts w:ascii="Arial" w:hAnsi="Arial" w:cs="Arial"/>
                <w:sz w:val="20"/>
                <w:szCs w:val="20"/>
              </w:rPr>
              <w:t>Wednesday</w:t>
            </w:r>
          </w:p>
        </w:tc>
        <w:tc>
          <w:tcPr>
            <w:tcW w:w="1521" w:type="dxa"/>
          </w:tcPr>
          <w:p w14:paraId="4DB171FE" w14:textId="77777777" w:rsidR="00C05837" w:rsidRPr="005E2AC1" w:rsidRDefault="00C05837" w:rsidP="00C05837">
            <w:pPr>
              <w:widowControl w:val="0"/>
              <w:autoSpaceDE w:val="0"/>
              <w:autoSpaceDN w:val="0"/>
              <w:adjustRightInd w:val="0"/>
              <w:jc w:val="center"/>
              <w:rPr>
                <w:rFonts w:ascii="Arial" w:hAnsi="Arial" w:cs="Arial"/>
                <w:sz w:val="20"/>
                <w:szCs w:val="20"/>
              </w:rPr>
            </w:pPr>
            <w:r w:rsidRPr="005E2AC1">
              <w:rPr>
                <w:rFonts w:ascii="Arial" w:hAnsi="Arial" w:cs="Arial"/>
                <w:sz w:val="20"/>
                <w:szCs w:val="20"/>
              </w:rPr>
              <w:t>Thursday</w:t>
            </w:r>
          </w:p>
        </w:tc>
        <w:tc>
          <w:tcPr>
            <w:tcW w:w="1360" w:type="dxa"/>
          </w:tcPr>
          <w:p w14:paraId="2B6F0606" w14:textId="77777777" w:rsidR="00C05837" w:rsidRPr="005E2AC1" w:rsidRDefault="00C05837" w:rsidP="00C05837">
            <w:pPr>
              <w:widowControl w:val="0"/>
              <w:autoSpaceDE w:val="0"/>
              <w:autoSpaceDN w:val="0"/>
              <w:adjustRightInd w:val="0"/>
              <w:jc w:val="center"/>
              <w:rPr>
                <w:rFonts w:ascii="Arial" w:hAnsi="Arial" w:cs="Arial"/>
                <w:sz w:val="20"/>
                <w:szCs w:val="20"/>
              </w:rPr>
            </w:pPr>
            <w:r w:rsidRPr="005E2AC1">
              <w:rPr>
                <w:rFonts w:ascii="Arial" w:hAnsi="Arial" w:cs="Arial"/>
                <w:sz w:val="20"/>
                <w:szCs w:val="20"/>
              </w:rPr>
              <w:t>Friday</w:t>
            </w:r>
          </w:p>
        </w:tc>
        <w:tc>
          <w:tcPr>
            <w:tcW w:w="1619" w:type="dxa"/>
          </w:tcPr>
          <w:p w14:paraId="5D46EB78" w14:textId="77777777" w:rsidR="00C05837" w:rsidRPr="005E2AC1" w:rsidRDefault="00C05837" w:rsidP="00C05837">
            <w:pPr>
              <w:widowControl w:val="0"/>
              <w:autoSpaceDE w:val="0"/>
              <w:autoSpaceDN w:val="0"/>
              <w:adjustRightInd w:val="0"/>
              <w:jc w:val="center"/>
              <w:rPr>
                <w:rFonts w:ascii="Arial" w:hAnsi="Arial" w:cs="Arial"/>
                <w:sz w:val="20"/>
                <w:szCs w:val="20"/>
              </w:rPr>
            </w:pPr>
            <w:r w:rsidRPr="005E2AC1">
              <w:rPr>
                <w:rFonts w:ascii="Arial" w:hAnsi="Arial" w:cs="Arial"/>
                <w:sz w:val="20"/>
                <w:szCs w:val="20"/>
              </w:rPr>
              <w:t>Saturday</w:t>
            </w:r>
          </w:p>
        </w:tc>
      </w:tr>
      <w:tr w:rsidR="004E3FBC" w:rsidRPr="001E46B4" w14:paraId="09A3B764" w14:textId="77777777" w:rsidTr="004E3FBC">
        <w:trPr>
          <w:trHeight w:val="1070"/>
        </w:trPr>
        <w:tc>
          <w:tcPr>
            <w:tcW w:w="1638" w:type="dxa"/>
          </w:tcPr>
          <w:p w14:paraId="06A1510D" w14:textId="75AF2421" w:rsidR="001A77E9" w:rsidRPr="001A77E9" w:rsidRDefault="00C05837" w:rsidP="001A77E9">
            <w:pPr>
              <w:widowControl w:val="0"/>
              <w:autoSpaceDE w:val="0"/>
              <w:autoSpaceDN w:val="0"/>
              <w:adjustRightInd w:val="0"/>
              <w:rPr>
                <w:rFonts w:ascii="Arial" w:hAnsi="Arial" w:cs="Arial"/>
                <w:color w:val="FF0000"/>
                <w:sz w:val="20"/>
                <w:szCs w:val="20"/>
              </w:rPr>
            </w:pPr>
            <w:r w:rsidRPr="001A77E9">
              <w:rPr>
                <w:rFonts w:ascii="Arial" w:hAnsi="Arial" w:cs="Arial"/>
                <w:sz w:val="20"/>
                <w:szCs w:val="20"/>
              </w:rPr>
              <w:t>2</w:t>
            </w:r>
            <w:r w:rsidR="001A77E9" w:rsidRPr="001A77E9">
              <w:rPr>
                <w:rFonts w:ascii="Arial" w:hAnsi="Arial" w:cs="Arial"/>
                <w:color w:val="FF0000"/>
                <w:sz w:val="20"/>
                <w:szCs w:val="20"/>
              </w:rPr>
              <w:t xml:space="preserve"> lecture 17</w:t>
            </w:r>
          </w:p>
          <w:p w14:paraId="3B93DFA4" w14:textId="77777777" w:rsidR="00C05837" w:rsidRDefault="00C05837" w:rsidP="00C05837">
            <w:pPr>
              <w:widowControl w:val="0"/>
              <w:autoSpaceDE w:val="0"/>
              <w:autoSpaceDN w:val="0"/>
              <w:adjustRightInd w:val="0"/>
              <w:rPr>
                <w:rFonts w:ascii="Arial" w:hAnsi="Arial" w:cs="Arial"/>
                <w:sz w:val="20"/>
                <w:szCs w:val="20"/>
              </w:rPr>
            </w:pPr>
          </w:p>
          <w:p w14:paraId="79A00F84" w14:textId="32F77B36" w:rsidR="00E801DA" w:rsidRPr="001A77E9" w:rsidRDefault="00E801DA" w:rsidP="001D17D3">
            <w:pPr>
              <w:widowControl w:val="0"/>
              <w:autoSpaceDE w:val="0"/>
              <w:autoSpaceDN w:val="0"/>
              <w:adjustRightInd w:val="0"/>
              <w:jc w:val="center"/>
              <w:rPr>
                <w:rFonts w:ascii="Arial" w:hAnsi="Arial" w:cs="Arial"/>
                <w:sz w:val="20"/>
                <w:szCs w:val="20"/>
              </w:rPr>
            </w:pPr>
            <w:r>
              <w:rPr>
                <w:rFonts w:ascii="Arial" w:hAnsi="Arial" w:cs="Arial"/>
                <w:sz w:val="20"/>
                <w:szCs w:val="20"/>
              </w:rPr>
              <w:t>Hydrogenation</w:t>
            </w:r>
          </w:p>
        </w:tc>
        <w:tc>
          <w:tcPr>
            <w:tcW w:w="1530" w:type="dxa"/>
          </w:tcPr>
          <w:p w14:paraId="0C8022CF" w14:textId="2506CC29" w:rsidR="00C05837" w:rsidRPr="001A77E9" w:rsidRDefault="00C05837" w:rsidP="005E2AC1">
            <w:pPr>
              <w:widowControl w:val="0"/>
              <w:autoSpaceDE w:val="0"/>
              <w:autoSpaceDN w:val="0"/>
              <w:adjustRightInd w:val="0"/>
              <w:rPr>
                <w:rFonts w:ascii="Arial" w:hAnsi="Arial" w:cs="Arial"/>
                <w:sz w:val="20"/>
                <w:szCs w:val="20"/>
              </w:rPr>
            </w:pPr>
            <w:r w:rsidRPr="001A77E9">
              <w:rPr>
                <w:rFonts w:ascii="Arial" w:hAnsi="Arial" w:cs="Arial"/>
                <w:sz w:val="20"/>
                <w:szCs w:val="20"/>
              </w:rPr>
              <w:t xml:space="preserve">3 </w:t>
            </w:r>
          </w:p>
        </w:tc>
        <w:tc>
          <w:tcPr>
            <w:tcW w:w="1800" w:type="dxa"/>
          </w:tcPr>
          <w:p w14:paraId="2AC40963" w14:textId="03A3BBE9"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4</w:t>
            </w:r>
            <w:r w:rsidR="005E2AC1">
              <w:rPr>
                <w:rFonts w:ascii="Arial" w:hAnsi="Arial" w:cs="Arial"/>
                <w:sz w:val="20"/>
                <w:szCs w:val="20"/>
              </w:rPr>
              <w:t xml:space="preserve"> </w:t>
            </w:r>
            <w:r w:rsidR="005E2AC1" w:rsidRPr="008304BD">
              <w:rPr>
                <w:rFonts w:ascii="Arial" w:hAnsi="Arial" w:cs="Arial"/>
                <w:color w:val="FF0000"/>
                <w:sz w:val="20"/>
                <w:szCs w:val="20"/>
              </w:rPr>
              <w:t>lecture 18</w:t>
            </w:r>
          </w:p>
          <w:p w14:paraId="5B3E8EEC" w14:textId="77777777" w:rsidR="00C05837" w:rsidRDefault="00C05837" w:rsidP="00C05837">
            <w:pPr>
              <w:jc w:val="center"/>
              <w:rPr>
                <w:rFonts w:ascii="Arial" w:eastAsia="Times New Roman" w:hAnsi="Arial" w:cs="Arial"/>
                <w:b/>
                <w:color w:val="7030A0"/>
                <w:sz w:val="20"/>
                <w:szCs w:val="20"/>
              </w:rPr>
            </w:pPr>
          </w:p>
          <w:p w14:paraId="1C22D72F" w14:textId="09FDD871" w:rsidR="00E801DA" w:rsidRPr="00E801DA" w:rsidRDefault="00E801DA" w:rsidP="00C05837">
            <w:pPr>
              <w:jc w:val="center"/>
              <w:rPr>
                <w:rFonts w:ascii="Arial" w:eastAsia="Times New Roman" w:hAnsi="Arial" w:cs="Arial"/>
                <w:color w:val="7030A0"/>
                <w:sz w:val="20"/>
                <w:szCs w:val="20"/>
              </w:rPr>
            </w:pPr>
            <w:r w:rsidRPr="00E801DA">
              <w:rPr>
                <w:rFonts w:ascii="Arial" w:eastAsia="Times New Roman" w:hAnsi="Arial" w:cs="Arial"/>
                <w:color w:val="000000" w:themeColor="text1"/>
                <w:sz w:val="20"/>
                <w:szCs w:val="20"/>
              </w:rPr>
              <w:t>Hydroformylation</w:t>
            </w:r>
          </w:p>
        </w:tc>
        <w:tc>
          <w:tcPr>
            <w:tcW w:w="1521" w:type="dxa"/>
          </w:tcPr>
          <w:p w14:paraId="7FA5E2C3" w14:textId="3B6C97D6" w:rsidR="00C05837" w:rsidRPr="005E2AC1" w:rsidRDefault="00C05837" w:rsidP="00C05837">
            <w:pPr>
              <w:widowControl w:val="0"/>
              <w:autoSpaceDE w:val="0"/>
              <w:autoSpaceDN w:val="0"/>
              <w:adjustRightInd w:val="0"/>
              <w:rPr>
                <w:rFonts w:ascii="Arial" w:hAnsi="Arial" w:cs="Arial"/>
                <w:color w:val="FF0000"/>
                <w:sz w:val="20"/>
                <w:szCs w:val="20"/>
              </w:rPr>
            </w:pPr>
            <w:r w:rsidRPr="005E2AC1">
              <w:rPr>
                <w:rFonts w:ascii="Arial" w:hAnsi="Arial" w:cs="Arial"/>
                <w:sz w:val="20"/>
                <w:szCs w:val="20"/>
              </w:rPr>
              <w:t xml:space="preserve">5 </w:t>
            </w:r>
          </w:p>
          <w:p w14:paraId="67450C2A" w14:textId="7E3C2E19" w:rsidR="00C05837" w:rsidRPr="005E2AC1" w:rsidRDefault="00C05837" w:rsidP="00C05837">
            <w:pPr>
              <w:widowControl w:val="0"/>
              <w:autoSpaceDE w:val="0"/>
              <w:autoSpaceDN w:val="0"/>
              <w:adjustRightInd w:val="0"/>
              <w:jc w:val="center"/>
              <w:rPr>
                <w:rFonts w:ascii="Arial" w:hAnsi="Arial" w:cs="Arial"/>
                <w:sz w:val="20"/>
                <w:szCs w:val="20"/>
              </w:rPr>
            </w:pPr>
          </w:p>
        </w:tc>
        <w:tc>
          <w:tcPr>
            <w:tcW w:w="1360" w:type="dxa"/>
          </w:tcPr>
          <w:p w14:paraId="5EF08A16"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6</w:t>
            </w:r>
          </w:p>
          <w:p w14:paraId="4CEE5E3C" w14:textId="65C16061" w:rsidR="00C05837" w:rsidRPr="005E2AC1" w:rsidRDefault="00C05837" w:rsidP="00C05837">
            <w:pPr>
              <w:widowControl w:val="0"/>
              <w:autoSpaceDE w:val="0"/>
              <w:autoSpaceDN w:val="0"/>
              <w:adjustRightInd w:val="0"/>
              <w:jc w:val="center"/>
              <w:rPr>
                <w:rFonts w:ascii="Arial" w:hAnsi="Arial" w:cs="Arial"/>
                <w:sz w:val="20"/>
                <w:szCs w:val="20"/>
              </w:rPr>
            </w:pPr>
          </w:p>
        </w:tc>
        <w:tc>
          <w:tcPr>
            <w:tcW w:w="1619" w:type="dxa"/>
          </w:tcPr>
          <w:p w14:paraId="6FA20161"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7</w:t>
            </w:r>
          </w:p>
          <w:p w14:paraId="53AEBE53" w14:textId="435AE152" w:rsidR="005E2AC1" w:rsidRDefault="005E2AC1" w:rsidP="005E2AC1">
            <w:pPr>
              <w:widowControl w:val="0"/>
              <w:autoSpaceDE w:val="0"/>
              <w:autoSpaceDN w:val="0"/>
              <w:adjustRightInd w:val="0"/>
              <w:jc w:val="center"/>
              <w:rPr>
                <w:rFonts w:ascii="Arial" w:hAnsi="Arial" w:cs="Arial"/>
                <w:color w:val="0000FF"/>
                <w:sz w:val="20"/>
                <w:szCs w:val="20"/>
              </w:rPr>
            </w:pPr>
            <w:r>
              <w:rPr>
                <w:rFonts w:ascii="Arial" w:hAnsi="Arial" w:cs="Arial"/>
                <w:color w:val="0000FF"/>
                <w:sz w:val="20"/>
                <w:szCs w:val="20"/>
              </w:rPr>
              <w:t>RCT #</w:t>
            </w:r>
            <w:r w:rsidR="002C4090">
              <w:rPr>
                <w:rFonts w:ascii="Arial" w:hAnsi="Arial" w:cs="Arial"/>
                <w:color w:val="0000FF"/>
                <w:sz w:val="20"/>
                <w:szCs w:val="20"/>
              </w:rPr>
              <w:t>6</w:t>
            </w:r>
            <w:r>
              <w:rPr>
                <w:rFonts w:ascii="Arial" w:hAnsi="Arial" w:cs="Arial"/>
                <w:color w:val="0000FF"/>
                <w:sz w:val="20"/>
                <w:szCs w:val="20"/>
              </w:rPr>
              <w:t xml:space="preserve"> </w:t>
            </w:r>
            <w:r w:rsidR="00F46F18">
              <w:rPr>
                <w:rFonts w:ascii="Arial" w:hAnsi="Arial" w:cs="Arial"/>
                <w:color w:val="0000FF"/>
                <w:sz w:val="20"/>
                <w:szCs w:val="20"/>
              </w:rPr>
              <w:t>d</w:t>
            </w:r>
            <w:r>
              <w:rPr>
                <w:rFonts w:ascii="Arial" w:hAnsi="Arial" w:cs="Arial"/>
                <w:color w:val="0000FF"/>
                <w:sz w:val="20"/>
                <w:szCs w:val="20"/>
              </w:rPr>
              <w:t>ue</w:t>
            </w:r>
          </w:p>
          <w:p w14:paraId="351BE16C" w14:textId="71C8565C" w:rsidR="00C05837" w:rsidRPr="005E2AC1" w:rsidRDefault="005E2AC1" w:rsidP="005E2AC1">
            <w:pPr>
              <w:widowControl w:val="0"/>
              <w:autoSpaceDE w:val="0"/>
              <w:autoSpaceDN w:val="0"/>
              <w:adjustRightInd w:val="0"/>
              <w:jc w:val="center"/>
              <w:rPr>
                <w:rFonts w:ascii="Arial" w:hAnsi="Arial" w:cs="Arial"/>
                <w:sz w:val="20"/>
                <w:szCs w:val="20"/>
              </w:rPr>
            </w:pPr>
            <w:r w:rsidRPr="00B22690">
              <w:rPr>
                <w:rFonts w:ascii="Arial" w:hAnsi="Arial" w:cs="Arial"/>
                <w:color w:val="0000FF"/>
                <w:sz w:val="20"/>
                <w:szCs w:val="20"/>
              </w:rPr>
              <w:t xml:space="preserve">11:59 </w:t>
            </w:r>
            <w:proofErr w:type="spellStart"/>
            <w:r w:rsidRPr="00B22690">
              <w:rPr>
                <w:rFonts w:ascii="Arial" w:hAnsi="Arial" w:cs="Arial"/>
                <w:color w:val="0000FF"/>
                <w:sz w:val="20"/>
                <w:szCs w:val="20"/>
              </w:rPr>
              <w:t>p.m</w:t>
            </w:r>
            <w:proofErr w:type="spellEnd"/>
          </w:p>
        </w:tc>
      </w:tr>
      <w:tr w:rsidR="004E3FBC" w:rsidRPr="001E46B4" w14:paraId="75C053F9" w14:textId="77777777" w:rsidTr="00841354">
        <w:trPr>
          <w:trHeight w:val="1097"/>
        </w:trPr>
        <w:tc>
          <w:tcPr>
            <w:tcW w:w="1638" w:type="dxa"/>
          </w:tcPr>
          <w:p w14:paraId="740F998C" w14:textId="23526817" w:rsidR="00423070" w:rsidRDefault="00C05837" w:rsidP="00622805">
            <w:pPr>
              <w:widowControl w:val="0"/>
              <w:autoSpaceDE w:val="0"/>
              <w:autoSpaceDN w:val="0"/>
              <w:adjustRightInd w:val="0"/>
              <w:rPr>
                <w:rFonts w:ascii="Arial" w:hAnsi="Arial" w:cs="Arial"/>
                <w:color w:val="FF0000"/>
                <w:sz w:val="20"/>
                <w:szCs w:val="20"/>
              </w:rPr>
            </w:pPr>
            <w:r w:rsidRPr="001A77E9">
              <w:rPr>
                <w:rFonts w:ascii="Arial" w:hAnsi="Arial" w:cs="Arial"/>
                <w:sz w:val="20"/>
                <w:szCs w:val="20"/>
              </w:rPr>
              <w:t>9</w:t>
            </w:r>
            <w:r w:rsidR="00622805">
              <w:rPr>
                <w:rFonts w:ascii="Arial" w:hAnsi="Arial" w:cs="Arial"/>
                <w:sz w:val="20"/>
                <w:szCs w:val="20"/>
              </w:rPr>
              <w:t xml:space="preserve"> </w:t>
            </w:r>
            <w:r w:rsidR="00622805" w:rsidRPr="008304BD">
              <w:rPr>
                <w:rFonts w:ascii="Arial" w:hAnsi="Arial" w:cs="Arial"/>
                <w:color w:val="FF0000"/>
                <w:sz w:val="20"/>
                <w:szCs w:val="20"/>
              </w:rPr>
              <w:t>lecture 1</w:t>
            </w:r>
            <w:r w:rsidR="00622805">
              <w:rPr>
                <w:rFonts w:ascii="Arial" w:hAnsi="Arial" w:cs="Arial"/>
                <w:color w:val="FF0000"/>
                <w:sz w:val="20"/>
                <w:szCs w:val="20"/>
              </w:rPr>
              <w:t>9</w:t>
            </w:r>
          </w:p>
          <w:p w14:paraId="2B6FFC72" w14:textId="77777777" w:rsidR="003163B4" w:rsidRPr="003163B4" w:rsidRDefault="003163B4" w:rsidP="00622805">
            <w:pPr>
              <w:widowControl w:val="0"/>
              <w:autoSpaceDE w:val="0"/>
              <w:autoSpaceDN w:val="0"/>
              <w:adjustRightInd w:val="0"/>
              <w:rPr>
                <w:rFonts w:ascii="Arial" w:hAnsi="Arial" w:cs="Arial"/>
                <w:color w:val="FF0000"/>
                <w:sz w:val="20"/>
                <w:szCs w:val="20"/>
              </w:rPr>
            </w:pPr>
          </w:p>
          <w:p w14:paraId="09EB063A" w14:textId="158292C3" w:rsidR="00C05837" w:rsidRPr="001A77E9" w:rsidRDefault="00423070" w:rsidP="00423070">
            <w:pPr>
              <w:widowControl w:val="0"/>
              <w:autoSpaceDE w:val="0"/>
              <w:autoSpaceDN w:val="0"/>
              <w:adjustRightInd w:val="0"/>
              <w:jc w:val="center"/>
              <w:rPr>
                <w:rFonts w:ascii="Arial" w:hAnsi="Arial" w:cs="Arial"/>
                <w:sz w:val="20"/>
                <w:szCs w:val="20"/>
              </w:rPr>
            </w:pPr>
            <w:r>
              <w:rPr>
                <w:rFonts w:ascii="Arial" w:hAnsi="Arial" w:cs="Arial"/>
                <w:sz w:val="20"/>
                <w:szCs w:val="20"/>
              </w:rPr>
              <w:t>Acetic acid synthesis</w:t>
            </w:r>
          </w:p>
        </w:tc>
        <w:tc>
          <w:tcPr>
            <w:tcW w:w="1530" w:type="dxa"/>
          </w:tcPr>
          <w:p w14:paraId="185A8A3B" w14:textId="2EAC69EB" w:rsidR="00C05837" w:rsidRPr="001A77E9" w:rsidRDefault="00C05837" w:rsidP="00C05837">
            <w:pPr>
              <w:widowControl w:val="0"/>
              <w:autoSpaceDE w:val="0"/>
              <w:autoSpaceDN w:val="0"/>
              <w:adjustRightInd w:val="0"/>
              <w:rPr>
                <w:rFonts w:ascii="Arial" w:hAnsi="Arial" w:cs="Arial"/>
                <w:color w:val="FF0000"/>
                <w:sz w:val="20"/>
                <w:szCs w:val="20"/>
              </w:rPr>
            </w:pPr>
            <w:r w:rsidRPr="001A77E9">
              <w:rPr>
                <w:rFonts w:ascii="Arial" w:hAnsi="Arial" w:cs="Arial"/>
                <w:sz w:val="20"/>
                <w:szCs w:val="20"/>
              </w:rPr>
              <w:t xml:space="preserve">10 </w:t>
            </w:r>
          </w:p>
          <w:p w14:paraId="6475C4E2" w14:textId="77777777" w:rsidR="00C05837" w:rsidRPr="001A77E9" w:rsidRDefault="00C05837" w:rsidP="00C05837">
            <w:pPr>
              <w:widowControl w:val="0"/>
              <w:autoSpaceDE w:val="0"/>
              <w:autoSpaceDN w:val="0"/>
              <w:adjustRightInd w:val="0"/>
              <w:jc w:val="center"/>
              <w:rPr>
                <w:rFonts w:ascii="Arial" w:hAnsi="Arial" w:cs="Arial"/>
                <w:sz w:val="20"/>
                <w:szCs w:val="20"/>
              </w:rPr>
            </w:pPr>
          </w:p>
        </w:tc>
        <w:tc>
          <w:tcPr>
            <w:tcW w:w="1800" w:type="dxa"/>
          </w:tcPr>
          <w:p w14:paraId="150F0EEF" w14:textId="7D463742" w:rsidR="00C05837" w:rsidRDefault="00C05837" w:rsidP="00C05837">
            <w:pPr>
              <w:widowControl w:val="0"/>
              <w:autoSpaceDE w:val="0"/>
              <w:autoSpaceDN w:val="0"/>
              <w:adjustRightInd w:val="0"/>
              <w:rPr>
                <w:rFonts w:ascii="Arial" w:hAnsi="Arial" w:cs="Arial"/>
                <w:color w:val="FF0000"/>
                <w:sz w:val="20"/>
                <w:szCs w:val="20"/>
              </w:rPr>
            </w:pPr>
            <w:r w:rsidRPr="005E2AC1">
              <w:rPr>
                <w:rFonts w:ascii="Arial" w:hAnsi="Arial" w:cs="Arial"/>
                <w:sz w:val="20"/>
                <w:szCs w:val="20"/>
              </w:rPr>
              <w:t xml:space="preserve">11 </w:t>
            </w:r>
            <w:r w:rsidR="00622805" w:rsidRPr="001A77E9">
              <w:rPr>
                <w:rFonts w:ascii="Arial" w:hAnsi="Arial" w:cs="Arial"/>
                <w:color w:val="FF0000"/>
                <w:sz w:val="20"/>
                <w:szCs w:val="20"/>
              </w:rPr>
              <w:t>lecture 2</w:t>
            </w:r>
            <w:r w:rsidR="00622805">
              <w:rPr>
                <w:rFonts w:ascii="Arial" w:hAnsi="Arial" w:cs="Arial"/>
                <w:color w:val="FF0000"/>
                <w:sz w:val="20"/>
                <w:szCs w:val="20"/>
              </w:rPr>
              <w:t>0</w:t>
            </w:r>
          </w:p>
          <w:p w14:paraId="62DAC1B5" w14:textId="77777777" w:rsidR="00EB1F18" w:rsidRPr="005E2AC1" w:rsidRDefault="00EB1F18" w:rsidP="00C05837">
            <w:pPr>
              <w:widowControl w:val="0"/>
              <w:autoSpaceDE w:val="0"/>
              <w:autoSpaceDN w:val="0"/>
              <w:adjustRightInd w:val="0"/>
              <w:rPr>
                <w:rFonts w:ascii="Arial" w:hAnsi="Arial" w:cs="Arial"/>
                <w:sz w:val="20"/>
                <w:szCs w:val="20"/>
              </w:rPr>
            </w:pPr>
          </w:p>
          <w:p w14:paraId="7879C6C5" w14:textId="19A17A3A" w:rsidR="00C05837" w:rsidRPr="005E2AC1" w:rsidRDefault="00EB1F18" w:rsidP="00C05837">
            <w:pPr>
              <w:jc w:val="center"/>
              <w:rPr>
                <w:rFonts w:ascii="Arial" w:eastAsia="Times New Roman" w:hAnsi="Arial" w:cs="Arial"/>
                <w:sz w:val="20"/>
                <w:szCs w:val="20"/>
              </w:rPr>
            </w:pPr>
            <w:proofErr w:type="spellStart"/>
            <w:r>
              <w:rPr>
                <w:rFonts w:ascii="Arial" w:eastAsia="Times New Roman" w:hAnsi="Arial" w:cs="Arial"/>
                <w:sz w:val="20"/>
                <w:szCs w:val="20"/>
              </w:rPr>
              <w:t>Pd</w:t>
            </w:r>
            <w:proofErr w:type="spellEnd"/>
            <w:r>
              <w:rPr>
                <w:rFonts w:ascii="Arial" w:eastAsia="Times New Roman" w:hAnsi="Arial" w:cs="Arial"/>
                <w:sz w:val="20"/>
                <w:szCs w:val="20"/>
              </w:rPr>
              <w:t xml:space="preserve"> catalyzed cross coupling</w:t>
            </w:r>
          </w:p>
        </w:tc>
        <w:tc>
          <w:tcPr>
            <w:tcW w:w="1521" w:type="dxa"/>
          </w:tcPr>
          <w:p w14:paraId="72CB6C6C" w14:textId="3C127AA8"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 xml:space="preserve">12 </w:t>
            </w:r>
          </w:p>
          <w:p w14:paraId="2E143A36" w14:textId="7B423E29" w:rsidR="00C05837" w:rsidRPr="005E2AC1" w:rsidRDefault="00C05837" w:rsidP="00C05837">
            <w:pPr>
              <w:jc w:val="center"/>
              <w:rPr>
                <w:rFonts w:ascii="Arial" w:eastAsia="Times New Roman" w:hAnsi="Arial" w:cs="Arial"/>
                <w:b/>
                <w:color w:val="7030A0"/>
                <w:sz w:val="20"/>
                <w:szCs w:val="20"/>
              </w:rPr>
            </w:pPr>
          </w:p>
        </w:tc>
        <w:tc>
          <w:tcPr>
            <w:tcW w:w="1360" w:type="dxa"/>
          </w:tcPr>
          <w:p w14:paraId="5909FC57"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13</w:t>
            </w:r>
          </w:p>
          <w:p w14:paraId="6F2268F6" w14:textId="77777777" w:rsidR="00C05837" w:rsidRPr="005E2AC1" w:rsidRDefault="00C05837" w:rsidP="00C05837">
            <w:pPr>
              <w:widowControl w:val="0"/>
              <w:autoSpaceDE w:val="0"/>
              <w:autoSpaceDN w:val="0"/>
              <w:adjustRightInd w:val="0"/>
              <w:jc w:val="center"/>
              <w:rPr>
                <w:rFonts w:ascii="Arial" w:hAnsi="Arial" w:cs="Arial"/>
                <w:sz w:val="20"/>
                <w:szCs w:val="20"/>
              </w:rPr>
            </w:pPr>
          </w:p>
        </w:tc>
        <w:tc>
          <w:tcPr>
            <w:tcW w:w="1619" w:type="dxa"/>
          </w:tcPr>
          <w:p w14:paraId="16219550"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14</w:t>
            </w:r>
          </w:p>
          <w:p w14:paraId="2169DFED" w14:textId="071B4C42" w:rsidR="00C05837" w:rsidRPr="005E2AC1" w:rsidRDefault="00C05837" w:rsidP="00C05837">
            <w:pPr>
              <w:widowControl w:val="0"/>
              <w:autoSpaceDE w:val="0"/>
              <w:autoSpaceDN w:val="0"/>
              <w:adjustRightInd w:val="0"/>
              <w:jc w:val="center"/>
              <w:rPr>
                <w:rFonts w:ascii="Arial" w:hAnsi="Arial" w:cs="Arial"/>
                <w:sz w:val="20"/>
                <w:szCs w:val="20"/>
              </w:rPr>
            </w:pPr>
          </w:p>
        </w:tc>
      </w:tr>
      <w:tr w:rsidR="004E3FBC" w:rsidRPr="001E46B4" w14:paraId="2B965A91" w14:textId="77777777" w:rsidTr="004E3FBC">
        <w:trPr>
          <w:trHeight w:val="1205"/>
        </w:trPr>
        <w:tc>
          <w:tcPr>
            <w:tcW w:w="1638" w:type="dxa"/>
          </w:tcPr>
          <w:p w14:paraId="6E625F3B" w14:textId="77777777" w:rsidR="00C05837" w:rsidRDefault="00C05837" w:rsidP="00C05837">
            <w:pPr>
              <w:widowControl w:val="0"/>
              <w:autoSpaceDE w:val="0"/>
              <w:autoSpaceDN w:val="0"/>
              <w:adjustRightInd w:val="0"/>
              <w:rPr>
                <w:rFonts w:ascii="Arial" w:hAnsi="Arial" w:cs="Arial"/>
                <w:sz w:val="20"/>
                <w:szCs w:val="20"/>
              </w:rPr>
            </w:pPr>
            <w:r w:rsidRPr="001A77E9">
              <w:rPr>
                <w:rFonts w:ascii="Arial" w:hAnsi="Arial" w:cs="Arial"/>
                <w:sz w:val="20"/>
                <w:szCs w:val="20"/>
              </w:rPr>
              <w:t>16</w:t>
            </w:r>
          </w:p>
          <w:p w14:paraId="14289839" w14:textId="77777777" w:rsidR="003163B4" w:rsidRPr="001A77E9" w:rsidRDefault="003163B4" w:rsidP="00C05837">
            <w:pPr>
              <w:widowControl w:val="0"/>
              <w:autoSpaceDE w:val="0"/>
              <w:autoSpaceDN w:val="0"/>
              <w:adjustRightInd w:val="0"/>
              <w:rPr>
                <w:rFonts w:ascii="Arial" w:hAnsi="Arial" w:cs="Arial"/>
                <w:sz w:val="20"/>
                <w:szCs w:val="20"/>
              </w:rPr>
            </w:pPr>
          </w:p>
          <w:p w14:paraId="4EEC4A4D" w14:textId="77777777" w:rsidR="00C05837" w:rsidRPr="001A77E9" w:rsidRDefault="00C05837" w:rsidP="00C05837">
            <w:pPr>
              <w:widowControl w:val="0"/>
              <w:autoSpaceDE w:val="0"/>
              <w:autoSpaceDN w:val="0"/>
              <w:adjustRightInd w:val="0"/>
              <w:jc w:val="center"/>
              <w:rPr>
                <w:rFonts w:ascii="Arial" w:hAnsi="Arial" w:cs="Arial"/>
                <w:color w:val="000000" w:themeColor="text1"/>
                <w:sz w:val="20"/>
                <w:szCs w:val="20"/>
              </w:rPr>
            </w:pPr>
            <w:r w:rsidRPr="001A77E9">
              <w:rPr>
                <w:rFonts w:ascii="Arial" w:hAnsi="Arial" w:cs="Arial"/>
                <w:color w:val="000000" w:themeColor="text1"/>
                <w:sz w:val="20"/>
                <w:szCs w:val="20"/>
              </w:rPr>
              <w:t>University Closed</w:t>
            </w:r>
          </w:p>
          <w:p w14:paraId="32FBC190" w14:textId="2BF84AC9" w:rsidR="00C05837" w:rsidRPr="001A77E9" w:rsidRDefault="00C05837" w:rsidP="00C05837">
            <w:pPr>
              <w:widowControl w:val="0"/>
              <w:autoSpaceDE w:val="0"/>
              <w:autoSpaceDN w:val="0"/>
              <w:adjustRightInd w:val="0"/>
              <w:jc w:val="center"/>
              <w:rPr>
                <w:rFonts w:ascii="Arial" w:hAnsi="Arial" w:cs="Arial"/>
                <w:color w:val="008000"/>
                <w:sz w:val="20"/>
                <w:szCs w:val="20"/>
              </w:rPr>
            </w:pPr>
          </w:p>
        </w:tc>
        <w:tc>
          <w:tcPr>
            <w:tcW w:w="1530" w:type="dxa"/>
          </w:tcPr>
          <w:p w14:paraId="7F3D7678" w14:textId="22526D1E" w:rsidR="00C05837" w:rsidRPr="004E3FBC" w:rsidRDefault="00C05837" w:rsidP="00C05837">
            <w:pPr>
              <w:widowControl w:val="0"/>
              <w:autoSpaceDE w:val="0"/>
              <w:autoSpaceDN w:val="0"/>
              <w:adjustRightInd w:val="0"/>
              <w:rPr>
                <w:rFonts w:ascii="Arial" w:hAnsi="Arial" w:cs="Arial"/>
                <w:color w:val="FF0000"/>
                <w:sz w:val="20"/>
                <w:szCs w:val="20"/>
              </w:rPr>
            </w:pPr>
            <w:proofErr w:type="gramStart"/>
            <w:r w:rsidRPr="001A77E9">
              <w:rPr>
                <w:rFonts w:ascii="Arial" w:hAnsi="Arial" w:cs="Arial"/>
                <w:sz w:val="20"/>
                <w:szCs w:val="20"/>
              </w:rPr>
              <w:t xml:space="preserve">17  </w:t>
            </w:r>
            <w:r w:rsidR="004E3FBC">
              <w:rPr>
                <w:rFonts w:ascii="Arial" w:hAnsi="Arial" w:cs="Arial"/>
                <w:color w:val="FF0000"/>
                <w:sz w:val="20"/>
                <w:szCs w:val="20"/>
              </w:rPr>
              <w:t>lecture</w:t>
            </w:r>
            <w:proofErr w:type="gramEnd"/>
            <w:r w:rsidR="004E3FBC">
              <w:rPr>
                <w:rFonts w:ascii="Arial" w:hAnsi="Arial" w:cs="Arial"/>
                <w:color w:val="FF0000"/>
                <w:sz w:val="20"/>
                <w:szCs w:val="20"/>
              </w:rPr>
              <w:t xml:space="preserve"> </w:t>
            </w:r>
            <w:r w:rsidR="004E3FBC" w:rsidRPr="004E3FBC">
              <w:rPr>
                <w:rFonts w:ascii="Arial" w:hAnsi="Arial" w:cs="Arial"/>
                <w:color w:val="FF0000"/>
                <w:sz w:val="20"/>
                <w:szCs w:val="20"/>
              </w:rPr>
              <w:t>21</w:t>
            </w:r>
          </w:p>
          <w:p w14:paraId="73F6CC88" w14:textId="2DDA32CB" w:rsidR="00C05837" w:rsidRPr="001A77E9" w:rsidRDefault="00C05837" w:rsidP="00C05837">
            <w:pPr>
              <w:widowControl w:val="0"/>
              <w:autoSpaceDE w:val="0"/>
              <w:autoSpaceDN w:val="0"/>
              <w:adjustRightInd w:val="0"/>
              <w:jc w:val="center"/>
              <w:rPr>
                <w:rFonts w:ascii="Arial" w:hAnsi="Arial" w:cs="Arial"/>
                <w:sz w:val="20"/>
                <w:szCs w:val="20"/>
              </w:rPr>
            </w:pPr>
            <w:r w:rsidRPr="001A77E9">
              <w:rPr>
                <w:rFonts w:ascii="Arial" w:hAnsi="Arial" w:cs="Arial"/>
                <w:sz w:val="20"/>
                <w:szCs w:val="20"/>
              </w:rPr>
              <w:t>Suffolk</w:t>
            </w:r>
          </w:p>
          <w:p w14:paraId="5E116FD2" w14:textId="26DB604E" w:rsidR="00C05837" w:rsidRDefault="00C05837" w:rsidP="00C05837">
            <w:pPr>
              <w:widowControl w:val="0"/>
              <w:autoSpaceDE w:val="0"/>
              <w:autoSpaceDN w:val="0"/>
              <w:adjustRightInd w:val="0"/>
              <w:jc w:val="center"/>
              <w:rPr>
                <w:rFonts w:ascii="Arial" w:hAnsi="Arial" w:cs="Arial"/>
                <w:color w:val="800080"/>
                <w:sz w:val="20"/>
                <w:szCs w:val="20"/>
              </w:rPr>
            </w:pPr>
            <w:r w:rsidRPr="001A77E9">
              <w:rPr>
                <w:rFonts w:ascii="Arial" w:hAnsi="Arial" w:cs="Arial"/>
                <w:sz w:val="20"/>
                <w:szCs w:val="20"/>
              </w:rPr>
              <w:t>University Monday</w:t>
            </w:r>
            <w:r w:rsidRPr="001A77E9">
              <w:rPr>
                <w:rFonts w:ascii="Arial" w:hAnsi="Arial" w:cs="Arial"/>
                <w:color w:val="800080"/>
                <w:sz w:val="20"/>
                <w:szCs w:val="20"/>
              </w:rPr>
              <w:t xml:space="preserve"> </w:t>
            </w:r>
          </w:p>
          <w:p w14:paraId="02345CD6" w14:textId="77777777" w:rsidR="003163B4" w:rsidRPr="001A77E9" w:rsidRDefault="003163B4" w:rsidP="00C05837">
            <w:pPr>
              <w:widowControl w:val="0"/>
              <w:autoSpaceDE w:val="0"/>
              <w:autoSpaceDN w:val="0"/>
              <w:adjustRightInd w:val="0"/>
              <w:jc w:val="center"/>
              <w:rPr>
                <w:rFonts w:ascii="Arial" w:hAnsi="Arial" w:cs="Arial"/>
                <w:sz w:val="20"/>
                <w:szCs w:val="20"/>
              </w:rPr>
            </w:pPr>
          </w:p>
          <w:p w14:paraId="5DFBB337" w14:textId="4684BA86" w:rsidR="00C05837" w:rsidRPr="001A77E9" w:rsidRDefault="00E03714" w:rsidP="00E03714">
            <w:pPr>
              <w:widowControl w:val="0"/>
              <w:autoSpaceDE w:val="0"/>
              <w:autoSpaceDN w:val="0"/>
              <w:adjustRightInd w:val="0"/>
              <w:jc w:val="center"/>
              <w:rPr>
                <w:rFonts w:ascii="Arial" w:hAnsi="Arial" w:cs="Arial"/>
                <w:sz w:val="20"/>
                <w:szCs w:val="20"/>
              </w:rPr>
            </w:pPr>
            <w:r>
              <w:rPr>
                <w:rFonts w:ascii="Arial" w:hAnsi="Arial" w:cs="Arial"/>
                <w:sz w:val="20"/>
                <w:szCs w:val="20"/>
              </w:rPr>
              <w:t>Metathesis</w:t>
            </w:r>
          </w:p>
        </w:tc>
        <w:tc>
          <w:tcPr>
            <w:tcW w:w="1800" w:type="dxa"/>
          </w:tcPr>
          <w:p w14:paraId="2FD9BE9C" w14:textId="454E5A0F" w:rsidR="00C05837" w:rsidRDefault="00C05837" w:rsidP="001D17D3">
            <w:pPr>
              <w:widowControl w:val="0"/>
              <w:autoSpaceDE w:val="0"/>
              <w:autoSpaceDN w:val="0"/>
              <w:adjustRightInd w:val="0"/>
              <w:rPr>
                <w:rFonts w:ascii="Arial" w:hAnsi="Arial" w:cs="Arial"/>
                <w:sz w:val="20"/>
                <w:szCs w:val="20"/>
              </w:rPr>
            </w:pPr>
            <w:r w:rsidRPr="005E2AC1">
              <w:rPr>
                <w:rFonts w:ascii="Arial" w:hAnsi="Arial" w:cs="Arial"/>
                <w:sz w:val="20"/>
                <w:szCs w:val="20"/>
              </w:rPr>
              <w:t>18</w:t>
            </w:r>
            <w:r w:rsidR="00E03714">
              <w:rPr>
                <w:rFonts w:ascii="Arial" w:hAnsi="Arial" w:cs="Arial"/>
                <w:sz w:val="20"/>
                <w:szCs w:val="20"/>
              </w:rPr>
              <w:t xml:space="preserve"> </w:t>
            </w:r>
            <w:r w:rsidR="00E03714" w:rsidRPr="00E03714">
              <w:rPr>
                <w:rFonts w:ascii="Arial" w:hAnsi="Arial" w:cs="Arial"/>
                <w:color w:val="FF0000"/>
                <w:sz w:val="20"/>
                <w:szCs w:val="20"/>
              </w:rPr>
              <w:t>lecture 22</w:t>
            </w:r>
          </w:p>
          <w:p w14:paraId="751F32F7" w14:textId="0D9ED666" w:rsidR="001D17D3" w:rsidRPr="005E2AC1" w:rsidRDefault="001D17D3" w:rsidP="001D17D3">
            <w:pPr>
              <w:widowControl w:val="0"/>
              <w:autoSpaceDE w:val="0"/>
              <w:autoSpaceDN w:val="0"/>
              <w:adjustRightInd w:val="0"/>
              <w:jc w:val="center"/>
              <w:rPr>
                <w:rFonts w:ascii="Arial" w:hAnsi="Arial" w:cs="Arial"/>
                <w:sz w:val="20"/>
                <w:szCs w:val="20"/>
              </w:rPr>
            </w:pPr>
            <w:r>
              <w:rPr>
                <w:rFonts w:ascii="Arial" w:hAnsi="Arial" w:cs="Arial"/>
                <w:sz w:val="20"/>
                <w:szCs w:val="20"/>
              </w:rPr>
              <w:t>Proposal</w:t>
            </w:r>
            <w:r w:rsidR="003163B4">
              <w:rPr>
                <w:rFonts w:ascii="Arial" w:hAnsi="Arial" w:cs="Arial"/>
                <w:sz w:val="20"/>
                <w:szCs w:val="20"/>
              </w:rPr>
              <w:t xml:space="preserve"> Background</w:t>
            </w:r>
            <w:r>
              <w:rPr>
                <w:rFonts w:ascii="Arial" w:hAnsi="Arial" w:cs="Arial"/>
                <w:sz w:val="20"/>
                <w:szCs w:val="20"/>
              </w:rPr>
              <w:t>:  Metal catalyzed Si-C bond cleavage of DMSD</w:t>
            </w:r>
          </w:p>
        </w:tc>
        <w:tc>
          <w:tcPr>
            <w:tcW w:w="1521" w:type="dxa"/>
          </w:tcPr>
          <w:p w14:paraId="48F31582" w14:textId="759E9FFF"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 xml:space="preserve">19 </w:t>
            </w:r>
          </w:p>
          <w:p w14:paraId="2856180B" w14:textId="631A3384" w:rsidR="00C05837" w:rsidRPr="005E2AC1" w:rsidRDefault="00C05837" w:rsidP="00C05837">
            <w:pPr>
              <w:widowControl w:val="0"/>
              <w:autoSpaceDE w:val="0"/>
              <w:autoSpaceDN w:val="0"/>
              <w:adjustRightInd w:val="0"/>
              <w:jc w:val="center"/>
              <w:rPr>
                <w:rFonts w:ascii="Arial" w:hAnsi="Arial" w:cs="Arial"/>
                <w:sz w:val="20"/>
                <w:szCs w:val="20"/>
              </w:rPr>
            </w:pPr>
          </w:p>
        </w:tc>
        <w:tc>
          <w:tcPr>
            <w:tcW w:w="1360" w:type="dxa"/>
          </w:tcPr>
          <w:p w14:paraId="09E5210F"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20</w:t>
            </w:r>
          </w:p>
          <w:p w14:paraId="3812A323" w14:textId="7F3749E8" w:rsidR="00C05837" w:rsidRPr="005E2AC1" w:rsidRDefault="00C05837" w:rsidP="00841354">
            <w:pPr>
              <w:widowControl w:val="0"/>
              <w:autoSpaceDE w:val="0"/>
              <w:autoSpaceDN w:val="0"/>
              <w:adjustRightInd w:val="0"/>
              <w:jc w:val="center"/>
              <w:rPr>
                <w:rFonts w:ascii="Arial" w:hAnsi="Arial" w:cs="Arial"/>
                <w:sz w:val="20"/>
                <w:szCs w:val="20"/>
              </w:rPr>
            </w:pPr>
          </w:p>
        </w:tc>
        <w:tc>
          <w:tcPr>
            <w:tcW w:w="1619" w:type="dxa"/>
          </w:tcPr>
          <w:p w14:paraId="3E094524"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21</w:t>
            </w:r>
          </w:p>
          <w:p w14:paraId="5749E781" w14:textId="08F5E665" w:rsidR="00841354" w:rsidRDefault="00841354" w:rsidP="00841354">
            <w:pPr>
              <w:widowControl w:val="0"/>
              <w:autoSpaceDE w:val="0"/>
              <w:autoSpaceDN w:val="0"/>
              <w:adjustRightInd w:val="0"/>
              <w:jc w:val="center"/>
              <w:rPr>
                <w:rFonts w:ascii="Arial" w:hAnsi="Arial" w:cs="Arial"/>
                <w:color w:val="0000FF"/>
                <w:sz w:val="20"/>
                <w:szCs w:val="20"/>
              </w:rPr>
            </w:pPr>
            <w:r>
              <w:rPr>
                <w:rFonts w:ascii="Arial" w:hAnsi="Arial" w:cs="Arial"/>
                <w:color w:val="0000FF"/>
                <w:sz w:val="20"/>
                <w:szCs w:val="20"/>
              </w:rPr>
              <w:t>RCT #</w:t>
            </w:r>
            <w:r w:rsidR="002C4090">
              <w:rPr>
                <w:rFonts w:ascii="Arial" w:hAnsi="Arial" w:cs="Arial"/>
                <w:color w:val="0000FF"/>
                <w:sz w:val="20"/>
                <w:szCs w:val="20"/>
              </w:rPr>
              <w:t>7</w:t>
            </w:r>
            <w:r>
              <w:rPr>
                <w:rFonts w:ascii="Arial" w:hAnsi="Arial" w:cs="Arial"/>
                <w:color w:val="0000FF"/>
                <w:sz w:val="20"/>
                <w:szCs w:val="20"/>
              </w:rPr>
              <w:t xml:space="preserve"> </w:t>
            </w:r>
            <w:r w:rsidR="00F46F18">
              <w:rPr>
                <w:rFonts w:ascii="Arial" w:hAnsi="Arial" w:cs="Arial"/>
                <w:color w:val="0000FF"/>
                <w:sz w:val="20"/>
                <w:szCs w:val="20"/>
              </w:rPr>
              <w:t>d</w:t>
            </w:r>
            <w:r>
              <w:rPr>
                <w:rFonts w:ascii="Arial" w:hAnsi="Arial" w:cs="Arial"/>
                <w:color w:val="0000FF"/>
                <w:sz w:val="20"/>
                <w:szCs w:val="20"/>
              </w:rPr>
              <w:t>ue</w:t>
            </w:r>
          </w:p>
          <w:p w14:paraId="04AE3E3D" w14:textId="494333ED" w:rsidR="00C05837" w:rsidRPr="005E2AC1" w:rsidRDefault="00841354" w:rsidP="00841354">
            <w:pPr>
              <w:widowControl w:val="0"/>
              <w:autoSpaceDE w:val="0"/>
              <w:autoSpaceDN w:val="0"/>
              <w:adjustRightInd w:val="0"/>
              <w:jc w:val="center"/>
              <w:rPr>
                <w:rFonts w:ascii="Arial" w:hAnsi="Arial" w:cs="Arial"/>
                <w:b/>
                <w:sz w:val="20"/>
                <w:szCs w:val="20"/>
              </w:rPr>
            </w:pPr>
            <w:r w:rsidRPr="00B22690">
              <w:rPr>
                <w:rFonts w:ascii="Arial" w:hAnsi="Arial" w:cs="Arial"/>
                <w:color w:val="0000FF"/>
                <w:sz w:val="20"/>
                <w:szCs w:val="20"/>
              </w:rPr>
              <w:t xml:space="preserve">11:59 </w:t>
            </w:r>
            <w:proofErr w:type="spellStart"/>
            <w:r w:rsidRPr="00B22690">
              <w:rPr>
                <w:rFonts w:ascii="Arial" w:hAnsi="Arial" w:cs="Arial"/>
                <w:color w:val="0000FF"/>
                <w:sz w:val="20"/>
                <w:szCs w:val="20"/>
              </w:rPr>
              <w:t>p.m</w:t>
            </w:r>
            <w:proofErr w:type="spellEnd"/>
          </w:p>
        </w:tc>
      </w:tr>
      <w:tr w:rsidR="004E3FBC" w:rsidRPr="001E46B4" w14:paraId="16227CE5" w14:textId="77777777" w:rsidTr="001D17D3">
        <w:trPr>
          <w:trHeight w:val="818"/>
        </w:trPr>
        <w:tc>
          <w:tcPr>
            <w:tcW w:w="1638" w:type="dxa"/>
          </w:tcPr>
          <w:p w14:paraId="421D2D30" w14:textId="2D465871" w:rsidR="00C05837" w:rsidRPr="001A77E9" w:rsidRDefault="00C05837" w:rsidP="00C05837">
            <w:pPr>
              <w:widowControl w:val="0"/>
              <w:autoSpaceDE w:val="0"/>
              <w:autoSpaceDN w:val="0"/>
              <w:adjustRightInd w:val="0"/>
              <w:rPr>
                <w:rFonts w:ascii="Arial" w:hAnsi="Arial" w:cs="Arial"/>
                <w:sz w:val="20"/>
                <w:szCs w:val="20"/>
              </w:rPr>
            </w:pPr>
            <w:r w:rsidRPr="001A77E9">
              <w:rPr>
                <w:rFonts w:ascii="Arial" w:hAnsi="Arial" w:cs="Arial"/>
                <w:sz w:val="20"/>
                <w:szCs w:val="20"/>
              </w:rPr>
              <w:t>23</w:t>
            </w:r>
            <w:r w:rsidR="00841354">
              <w:rPr>
                <w:rFonts w:ascii="Arial" w:hAnsi="Arial" w:cs="Arial"/>
                <w:sz w:val="20"/>
                <w:szCs w:val="20"/>
              </w:rPr>
              <w:t xml:space="preserve"> </w:t>
            </w:r>
            <w:r w:rsidR="00841354" w:rsidRPr="005E2AC1">
              <w:rPr>
                <w:rFonts w:ascii="Arial" w:hAnsi="Arial" w:cs="Arial"/>
                <w:color w:val="FF0000"/>
                <w:sz w:val="20"/>
                <w:szCs w:val="20"/>
              </w:rPr>
              <w:t>lecture 23</w:t>
            </w:r>
          </w:p>
          <w:p w14:paraId="12E4BF3D" w14:textId="77777777" w:rsidR="001D17D3" w:rsidRDefault="001D17D3" w:rsidP="00C05837">
            <w:pPr>
              <w:widowControl w:val="0"/>
              <w:autoSpaceDE w:val="0"/>
              <w:autoSpaceDN w:val="0"/>
              <w:adjustRightInd w:val="0"/>
              <w:jc w:val="center"/>
              <w:rPr>
                <w:rFonts w:ascii="Arial" w:hAnsi="Arial" w:cs="Arial"/>
                <w:sz w:val="20"/>
                <w:szCs w:val="20"/>
              </w:rPr>
            </w:pPr>
          </w:p>
          <w:p w14:paraId="745B7356" w14:textId="09FEE6B1" w:rsidR="00C05837" w:rsidRPr="001A77E9" w:rsidRDefault="001D17D3" w:rsidP="00C05837">
            <w:pPr>
              <w:widowControl w:val="0"/>
              <w:autoSpaceDE w:val="0"/>
              <w:autoSpaceDN w:val="0"/>
              <w:adjustRightInd w:val="0"/>
              <w:jc w:val="center"/>
              <w:rPr>
                <w:rFonts w:ascii="Arial" w:hAnsi="Arial" w:cs="Arial"/>
                <w:sz w:val="20"/>
                <w:szCs w:val="20"/>
              </w:rPr>
            </w:pPr>
            <w:r>
              <w:rPr>
                <w:rFonts w:ascii="Arial" w:hAnsi="Arial" w:cs="Arial"/>
                <w:sz w:val="20"/>
                <w:szCs w:val="20"/>
              </w:rPr>
              <w:t>Symmetry</w:t>
            </w:r>
          </w:p>
        </w:tc>
        <w:tc>
          <w:tcPr>
            <w:tcW w:w="1530" w:type="dxa"/>
          </w:tcPr>
          <w:p w14:paraId="73648F78" w14:textId="15FB0162" w:rsidR="00C05837" w:rsidRPr="001A77E9" w:rsidRDefault="00C05837" w:rsidP="00841354">
            <w:pPr>
              <w:widowControl w:val="0"/>
              <w:autoSpaceDE w:val="0"/>
              <w:autoSpaceDN w:val="0"/>
              <w:adjustRightInd w:val="0"/>
              <w:rPr>
                <w:rFonts w:ascii="Arial" w:hAnsi="Arial" w:cs="Arial"/>
                <w:sz w:val="20"/>
                <w:szCs w:val="20"/>
              </w:rPr>
            </w:pPr>
            <w:r w:rsidRPr="001A77E9">
              <w:rPr>
                <w:rFonts w:ascii="Arial" w:hAnsi="Arial" w:cs="Arial"/>
                <w:sz w:val="20"/>
                <w:szCs w:val="20"/>
              </w:rPr>
              <w:t>24</w:t>
            </w:r>
            <w:r w:rsidRPr="001A77E9">
              <w:rPr>
                <w:rFonts w:ascii="Arial" w:hAnsi="Arial" w:cs="Arial"/>
                <w:color w:val="FF0000"/>
                <w:sz w:val="20"/>
                <w:szCs w:val="20"/>
              </w:rPr>
              <w:t xml:space="preserve"> </w:t>
            </w:r>
          </w:p>
        </w:tc>
        <w:tc>
          <w:tcPr>
            <w:tcW w:w="1800" w:type="dxa"/>
          </w:tcPr>
          <w:p w14:paraId="73E0D7B7" w14:textId="586866B4"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25</w:t>
            </w:r>
            <w:r w:rsidR="00841354">
              <w:rPr>
                <w:rFonts w:ascii="Arial" w:hAnsi="Arial" w:cs="Arial"/>
                <w:sz w:val="20"/>
                <w:szCs w:val="20"/>
              </w:rPr>
              <w:t xml:space="preserve"> </w:t>
            </w:r>
            <w:r w:rsidR="00841354" w:rsidRPr="001A77E9">
              <w:rPr>
                <w:rFonts w:ascii="Arial" w:hAnsi="Arial" w:cs="Arial"/>
                <w:color w:val="FF0000"/>
                <w:sz w:val="20"/>
                <w:szCs w:val="20"/>
              </w:rPr>
              <w:t>lecture 24</w:t>
            </w:r>
          </w:p>
          <w:p w14:paraId="6C893DB5" w14:textId="77777777" w:rsidR="00C05837" w:rsidRDefault="00C05837" w:rsidP="00C05837">
            <w:pPr>
              <w:widowControl w:val="0"/>
              <w:autoSpaceDE w:val="0"/>
              <w:autoSpaceDN w:val="0"/>
              <w:adjustRightInd w:val="0"/>
              <w:jc w:val="center"/>
              <w:rPr>
                <w:rFonts w:ascii="Arial" w:hAnsi="Arial" w:cs="Arial"/>
                <w:sz w:val="20"/>
                <w:szCs w:val="20"/>
              </w:rPr>
            </w:pPr>
          </w:p>
          <w:p w14:paraId="2CBE10E5" w14:textId="68112B95" w:rsidR="001D17D3" w:rsidRPr="005E2AC1" w:rsidRDefault="001D17D3" w:rsidP="00C05837">
            <w:pPr>
              <w:widowControl w:val="0"/>
              <w:autoSpaceDE w:val="0"/>
              <w:autoSpaceDN w:val="0"/>
              <w:adjustRightInd w:val="0"/>
              <w:jc w:val="center"/>
              <w:rPr>
                <w:rFonts w:ascii="Arial" w:hAnsi="Arial" w:cs="Arial"/>
                <w:sz w:val="20"/>
                <w:szCs w:val="20"/>
              </w:rPr>
            </w:pPr>
            <w:r>
              <w:rPr>
                <w:rFonts w:ascii="Arial" w:hAnsi="Arial" w:cs="Arial"/>
                <w:sz w:val="20"/>
                <w:szCs w:val="20"/>
              </w:rPr>
              <w:t>Space Groups</w:t>
            </w:r>
          </w:p>
        </w:tc>
        <w:tc>
          <w:tcPr>
            <w:tcW w:w="1521" w:type="dxa"/>
          </w:tcPr>
          <w:p w14:paraId="129AF3B1" w14:textId="3838E6C6" w:rsidR="00C05837" w:rsidRPr="005E2AC1" w:rsidRDefault="00C05837" w:rsidP="00C05837">
            <w:pPr>
              <w:widowControl w:val="0"/>
              <w:autoSpaceDE w:val="0"/>
              <w:autoSpaceDN w:val="0"/>
              <w:adjustRightInd w:val="0"/>
              <w:rPr>
                <w:rFonts w:ascii="Arial" w:hAnsi="Arial" w:cs="Arial"/>
                <w:color w:val="FF0000"/>
                <w:sz w:val="20"/>
                <w:szCs w:val="20"/>
              </w:rPr>
            </w:pPr>
            <w:r w:rsidRPr="005E2AC1">
              <w:rPr>
                <w:rFonts w:ascii="Arial" w:hAnsi="Arial" w:cs="Arial"/>
                <w:sz w:val="20"/>
                <w:szCs w:val="20"/>
              </w:rPr>
              <w:t xml:space="preserve">26 </w:t>
            </w:r>
          </w:p>
          <w:p w14:paraId="5D838040" w14:textId="6D8F5368" w:rsidR="00C05837" w:rsidRPr="005E2AC1" w:rsidRDefault="00C05837" w:rsidP="00C05837">
            <w:pPr>
              <w:widowControl w:val="0"/>
              <w:autoSpaceDE w:val="0"/>
              <w:autoSpaceDN w:val="0"/>
              <w:adjustRightInd w:val="0"/>
              <w:jc w:val="center"/>
              <w:rPr>
                <w:rFonts w:ascii="Arial" w:hAnsi="Arial" w:cs="Arial"/>
                <w:sz w:val="20"/>
                <w:szCs w:val="20"/>
              </w:rPr>
            </w:pPr>
          </w:p>
        </w:tc>
        <w:tc>
          <w:tcPr>
            <w:tcW w:w="1360" w:type="dxa"/>
          </w:tcPr>
          <w:p w14:paraId="18DC04DF"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27</w:t>
            </w:r>
          </w:p>
          <w:p w14:paraId="4BB3AEE3" w14:textId="2C1CF877" w:rsidR="00C05837" w:rsidRPr="005E2AC1" w:rsidRDefault="00841354" w:rsidP="003163B4">
            <w:pPr>
              <w:widowControl w:val="0"/>
              <w:autoSpaceDE w:val="0"/>
              <w:autoSpaceDN w:val="0"/>
              <w:adjustRightInd w:val="0"/>
              <w:jc w:val="center"/>
              <w:rPr>
                <w:rFonts w:ascii="Arial" w:hAnsi="Arial" w:cs="Arial"/>
                <w:sz w:val="20"/>
                <w:szCs w:val="20"/>
              </w:rPr>
            </w:pPr>
            <w:r>
              <w:rPr>
                <w:rFonts w:ascii="Arial" w:hAnsi="Arial" w:cs="Arial"/>
                <w:color w:val="0000FF"/>
                <w:sz w:val="20"/>
                <w:szCs w:val="20"/>
              </w:rPr>
              <w:t>THE #3 due 6:00 p.m.</w:t>
            </w:r>
          </w:p>
        </w:tc>
        <w:tc>
          <w:tcPr>
            <w:tcW w:w="1619" w:type="dxa"/>
          </w:tcPr>
          <w:p w14:paraId="47490611" w14:textId="77777777" w:rsidR="00C05837" w:rsidRPr="005E2AC1" w:rsidRDefault="00C05837" w:rsidP="00C05837">
            <w:pPr>
              <w:widowControl w:val="0"/>
              <w:autoSpaceDE w:val="0"/>
              <w:autoSpaceDN w:val="0"/>
              <w:adjustRightInd w:val="0"/>
              <w:rPr>
                <w:rFonts w:ascii="Arial" w:hAnsi="Arial" w:cs="Arial"/>
                <w:sz w:val="20"/>
                <w:szCs w:val="20"/>
              </w:rPr>
            </w:pPr>
            <w:r w:rsidRPr="005E2AC1">
              <w:rPr>
                <w:rFonts w:ascii="Arial" w:hAnsi="Arial" w:cs="Arial"/>
                <w:sz w:val="20"/>
                <w:szCs w:val="20"/>
              </w:rPr>
              <w:t>28</w:t>
            </w:r>
          </w:p>
          <w:p w14:paraId="577A9E94" w14:textId="75C1E372" w:rsidR="00C05837" w:rsidRPr="005E2AC1" w:rsidRDefault="00C05837" w:rsidP="00C05837">
            <w:pPr>
              <w:widowControl w:val="0"/>
              <w:autoSpaceDE w:val="0"/>
              <w:autoSpaceDN w:val="0"/>
              <w:adjustRightInd w:val="0"/>
              <w:jc w:val="center"/>
              <w:rPr>
                <w:rFonts w:ascii="Arial" w:hAnsi="Arial" w:cs="Arial"/>
                <w:sz w:val="20"/>
                <w:szCs w:val="20"/>
              </w:rPr>
            </w:pPr>
          </w:p>
        </w:tc>
      </w:tr>
      <w:tr w:rsidR="00622805" w:rsidRPr="001E46B4" w14:paraId="3B93CC6F" w14:textId="77777777" w:rsidTr="001D17D3">
        <w:trPr>
          <w:trHeight w:val="413"/>
        </w:trPr>
        <w:tc>
          <w:tcPr>
            <w:tcW w:w="1638" w:type="dxa"/>
          </w:tcPr>
          <w:p w14:paraId="2193CF36" w14:textId="77777777" w:rsidR="00C05837" w:rsidRDefault="00C05837" w:rsidP="00C05837">
            <w:pPr>
              <w:widowControl w:val="0"/>
              <w:autoSpaceDE w:val="0"/>
              <w:autoSpaceDN w:val="0"/>
              <w:adjustRightInd w:val="0"/>
              <w:rPr>
                <w:rFonts w:ascii="Arial" w:hAnsi="Arial" w:cs="Arial"/>
                <w:color w:val="FF0000"/>
                <w:sz w:val="20"/>
                <w:szCs w:val="20"/>
              </w:rPr>
            </w:pPr>
            <w:r w:rsidRPr="001A77E9">
              <w:rPr>
                <w:rFonts w:ascii="Arial" w:hAnsi="Arial" w:cs="Arial"/>
                <w:sz w:val="20"/>
                <w:szCs w:val="20"/>
              </w:rPr>
              <w:t>30</w:t>
            </w:r>
            <w:r w:rsidR="001D17D3">
              <w:rPr>
                <w:rFonts w:ascii="Arial" w:hAnsi="Arial" w:cs="Arial"/>
                <w:sz w:val="20"/>
                <w:szCs w:val="20"/>
              </w:rPr>
              <w:t xml:space="preserve"> </w:t>
            </w:r>
            <w:r w:rsidR="001D17D3" w:rsidRPr="001D17D3">
              <w:rPr>
                <w:rFonts w:ascii="Arial" w:hAnsi="Arial" w:cs="Arial"/>
                <w:color w:val="FF0000"/>
                <w:sz w:val="20"/>
                <w:szCs w:val="20"/>
              </w:rPr>
              <w:t>lecture 25</w:t>
            </w:r>
          </w:p>
          <w:p w14:paraId="3E812162" w14:textId="77777777" w:rsidR="003163B4" w:rsidRDefault="003163B4" w:rsidP="00C05837">
            <w:pPr>
              <w:widowControl w:val="0"/>
              <w:autoSpaceDE w:val="0"/>
              <w:autoSpaceDN w:val="0"/>
              <w:adjustRightInd w:val="0"/>
              <w:rPr>
                <w:rFonts w:ascii="Arial" w:hAnsi="Arial" w:cs="Arial"/>
                <w:color w:val="FF0000"/>
                <w:sz w:val="20"/>
                <w:szCs w:val="20"/>
              </w:rPr>
            </w:pPr>
          </w:p>
          <w:p w14:paraId="441E0A99" w14:textId="7AEA937A" w:rsidR="003163B4" w:rsidRPr="003163B4" w:rsidRDefault="003163B4" w:rsidP="003163B4">
            <w:pPr>
              <w:widowControl w:val="0"/>
              <w:autoSpaceDE w:val="0"/>
              <w:autoSpaceDN w:val="0"/>
              <w:adjustRightInd w:val="0"/>
              <w:jc w:val="center"/>
              <w:rPr>
                <w:rFonts w:ascii="Arial" w:hAnsi="Arial" w:cs="Arial"/>
                <w:sz w:val="20"/>
                <w:szCs w:val="20"/>
              </w:rPr>
            </w:pPr>
            <w:r w:rsidRPr="003163B4">
              <w:rPr>
                <w:rFonts w:ascii="Arial" w:hAnsi="Arial" w:cs="Arial"/>
                <w:color w:val="000000" w:themeColor="text1"/>
                <w:sz w:val="20"/>
                <w:szCs w:val="20"/>
              </w:rPr>
              <w:t>Peer Feedback on Proposed Catalytic Cycle</w:t>
            </w:r>
          </w:p>
        </w:tc>
        <w:tc>
          <w:tcPr>
            <w:tcW w:w="1530" w:type="dxa"/>
          </w:tcPr>
          <w:p w14:paraId="4F896C45" w14:textId="77777777" w:rsidR="00C05837" w:rsidRPr="001A77E9" w:rsidRDefault="00C05837" w:rsidP="00C05837">
            <w:pPr>
              <w:widowControl w:val="0"/>
              <w:autoSpaceDE w:val="0"/>
              <w:autoSpaceDN w:val="0"/>
              <w:adjustRightInd w:val="0"/>
              <w:rPr>
                <w:rFonts w:ascii="Arial" w:hAnsi="Arial" w:cs="Arial"/>
                <w:sz w:val="20"/>
                <w:szCs w:val="20"/>
              </w:rPr>
            </w:pPr>
          </w:p>
        </w:tc>
        <w:tc>
          <w:tcPr>
            <w:tcW w:w="1800" w:type="dxa"/>
          </w:tcPr>
          <w:p w14:paraId="660B60FD" w14:textId="77777777" w:rsidR="00C05837" w:rsidRPr="001A77E9" w:rsidRDefault="00C05837" w:rsidP="00C05837">
            <w:pPr>
              <w:widowControl w:val="0"/>
              <w:autoSpaceDE w:val="0"/>
              <w:autoSpaceDN w:val="0"/>
              <w:adjustRightInd w:val="0"/>
              <w:rPr>
                <w:rFonts w:ascii="Arial" w:hAnsi="Arial" w:cs="Arial"/>
                <w:sz w:val="20"/>
                <w:szCs w:val="20"/>
              </w:rPr>
            </w:pPr>
          </w:p>
        </w:tc>
        <w:tc>
          <w:tcPr>
            <w:tcW w:w="1521" w:type="dxa"/>
          </w:tcPr>
          <w:p w14:paraId="5D94C684" w14:textId="77777777" w:rsidR="00C05837" w:rsidRPr="001A77E9" w:rsidRDefault="00C05837" w:rsidP="00C05837">
            <w:pPr>
              <w:widowControl w:val="0"/>
              <w:autoSpaceDE w:val="0"/>
              <w:autoSpaceDN w:val="0"/>
              <w:adjustRightInd w:val="0"/>
              <w:rPr>
                <w:rFonts w:ascii="Arial" w:hAnsi="Arial" w:cs="Arial"/>
                <w:sz w:val="20"/>
                <w:szCs w:val="20"/>
              </w:rPr>
            </w:pPr>
          </w:p>
        </w:tc>
        <w:tc>
          <w:tcPr>
            <w:tcW w:w="1360" w:type="dxa"/>
          </w:tcPr>
          <w:p w14:paraId="2F90926A" w14:textId="77777777" w:rsidR="00C05837" w:rsidRPr="00061594" w:rsidRDefault="00C05837" w:rsidP="00C05837">
            <w:pPr>
              <w:widowControl w:val="0"/>
              <w:autoSpaceDE w:val="0"/>
              <w:autoSpaceDN w:val="0"/>
              <w:adjustRightInd w:val="0"/>
              <w:rPr>
                <w:rFonts w:ascii="Arial" w:hAnsi="Arial" w:cs="Arial"/>
                <w:sz w:val="16"/>
                <w:szCs w:val="16"/>
              </w:rPr>
            </w:pPr>
          </w:p>
        </w:tc>
        <w:tc>
          <w:tcPr>
            <w:tcW w:w="1619" w:type="dxa"/>
          </w:tcPr>
          <w:p w14:paraId="584DCBE4" w14:textId="77777777" w:rsidR="00C05837" w:rsidRPr="00061594" w:rsidRDefault="00C05837" w:rsidP="00C05837">
            <w:pPr>
              <w:widowControl w:val="0"/>
              <w:autoSpaceDE w:val="0"/>
              <w:autoSpaceDN w:val="0"/>
              <w:adjustRightInd w:val="0"/>
              <w:rPr>
                <w:rFonts w:ascii="Arial" w:hAnsi="Arial" w:cs="Arial"/>
                <w:sz w:val="16"/>
                <w:szCs w:val="16"/>
              </w:rPr>
            </w:pPr>
          </w:p>
        </w:tc>
      </w:tr>
    </w:tbl>
    <w:p w14:paraId="301699AA" w14:textId="75D5EA4E" w:rsidR="003163B4" w:rsidRDefault="003163B4" w:rsidP="00C05837">
      <w:pPr>
        <w:widowControl w:val="0"/>
        <w:autoSpaceDE w:val="0"/>
        <w:autoSpaceDN w:val="0"/>
        <w:adjustRightInd w:val="0"/>
        <w:rPr>
          <w:rFonts w:ascii="Arial" w:hAnsi="Arial" w:cs="Arial"/>
          <w:b/>
          <w:sz w:val="16"/>
          <w:szCs w:val="16"/>
        </w:rPr>
      </w:pPr>
    </w:p>
    <w:p w14:paraId="4ECBA717" w14:textId="4A369D9C" w:rsidR="00C05837" w:rsidRPr="001E46B4" w:rsidRDefault="003163B4" w:rsidP="00263055">
      <w:pPr>
        <w:rPr>
          <w:rFonts w:ascii="Arial" w:hAnsi="Arial" w:cs="Arial"/>
          <w:b/>
          <w:sz w:val="16"/>
          <w:szCs w:val="16"/>
        </w:rPr>
      </w:pPr>
      <w:r>
        <w:rPr>
          <w:rFonts w:ascii="Arial" w:hAnsi="Arial" w:cs="Arial"/>
          <w:b/>
          <w:sz w:val="16"/>
          <w:szCs w:val="16"/>
        </w:rPr>
        <w:lastRenderedPageBreak/>
        <w:br w:type="page"/>
      </w:r>
    </w:p>
    <w:p w14:paraId="6E11D257" w14:textId="77777777" w:rsidR="00C05837" w:rsidRPr="00061594" w:rsidRDefault="00C05837" w:rsidP="00C05837">
      <w:pPr>
        <w:rPr>
          <w:rFonts w:ascii="Arial" w:hAnsi="Arial" w:cs="Arial"/>
          <w:sz w:val="16"/>
          <w:szCs w:val="16"/>
        </w:rPr>
      </w:pPr>
    </w:p>
    <w:tbl>
      <w:tblPr>
        <w:tblStyle w:val="TableGrid"/>
        <w:tblW w:w="0" w:type="auto"/>
        <w:tblLook w:val="04A0" w:firstRow="1" w:lastRow="0" w:firstColumn="1" w:lastColumn="0" w:noHBand="0" w:noVBand="1"/>
      </w:tblPr>
      <w:tblGrid>
        <w:gridCol w:w="1619"/>
        <w:gridCol w:w="1507"/>
        <w:gridCol w:w="1782"/>
        <w:gridCol w:w="1513"/>
        <w:gridCol w:w="1330"/>
        <w:gridCol w:w="1599"/>
      </w:tblGrid>
      <w:tr w:rsidR="00C05837" w:rsidRPr="003163B4" w14:paraId="1213488E" w14:textId="77777777" w:rsidTr="00CF08BB">
        <w:tc>
          <w:tcPr>
            <w:tcW w:w="9468" w:type="dxa"/>
            <w:gridSpan w:val="6"/>
            <w:shd w:val="clear" w:color="auto" w:fill="000000" w:themeFill="text1"/>
          </w:tcPr>
          <w:p w14:paraId="3CBF4DAA" w14:textId="77777777" w:rsidR="00C05837" w:rsidRPr="003163B4" w:rsidRDefault="00C05837" w:rsidP="00C05837">
            <w:pPr>
              <w:widowControl w:val="0"/>
              <w:autoSpaceDE w:val="0"/>
              <w:autoSpaceDN w:val="0"/>
              <w:adjustRightInd w:val="0"/>
              <w:jc w:val="center"/>
              <w:rPr>
                <w:rFonts w:ascii="Arial" w:hAnsi="Arial" w:cs="Arial"/>
                <w:b/>
                <w:sz w:val="20"/>
                <w:szCs w:val="20"/>
              </w:rPr>
            </w:pPr>
            <w:r w:rsidRPr="003163B4">
              <w:rPr>
                <w:rFonts w:ascii="Arial" w:hAnsi="Arial" w:cs="Arial"/>
                <w:b/>
                <w:color w:val="FFFFFF" w:themeColor="background1"/>
                <w:sz w:val="20"/>
                <w:szCs w:val="20"/>
              </w:rPr>
              <w:t>May 2018</w:t>
            </w:r>
          </w:p>
        </w:tc>
      </w:tr>
      <w:tr w:rsidR="00CF08BB" w:rsidRPr="003163B4" w14:paraId="425A331C" w14:textId="77777777" w:rsidTr="00CF08BB">
        <w:tc>
          <w:tcPr>
            <w:tcW w:w="1643" w:type="dxa"/>
          </w:tcPr>
          <w:p w14:paraId="08D3223E" w14:textId="77777777" w:rsidR="00C05837" w:rsidRPr="003163B4" w:rsidRDefault="00C05837" w:rsidP="00C05837">
            <w:pPr>
              <w:widowControl w:val="0"/>
              <w:autoSpaceDE w:val="0"/>
              <w:autoSpaceDN w:val="0"/>
              <w:adjustRightInd w:val="0"/>
              <w:jc w:val="center"/>
              <w:rPr>
                <w:rFonts w:ascii="Arial" w:hAnsi="Arial" w:cs="Arial"/>
                <w:sz w:val="20"/>
                <w:szCs w:val="20"/>
              </w:rPr>
            </w:pPr>
            <w:r w:rsidRPr="003163B4">
              <w:rPr>
                <w:rFonts w:ascii="Arial" w:hAnsi="Arial" w:cs="Arial"/>
                <w:sz w:val="20"/>
                <w:szCs w:val="20"/>
              </w:rPr>
              <w:t>Monday</w:t>
            </w:r>
          </w:p>
        </w:tc>
        <w:tc>
          <w:tcPr>
            <w:tcW w:w="1525" w:type="dxa"/>
          </w:tcPr>
          <w:p w14:paraId="26D54FE9" w14:textId="77777777" w:rsidR="00C05837" w:rsidRPr="003163B4" w:rsidRDefault="00C05837" w:rsidP="00C05837">
            <w:pPr>
              <w:widowControl w:val="0"/>
              <w:autoSpaceDE w:val="0"/>
              <w:autoSpaceDN w:val="0"/>
              <w:adjustRightInd w:val="0"/>
              <w:jc w:val="center"/>
              <w:rPr>
                <w:rFonts w:ascii="Arial" w:hAnsi="Arial" w:cs="Arial"/>
                <w:sz w:val="20"/>
                <w:szCs w:val="20"/>
              </w:rPr>
            </w:pPr>
            <w:r w:rsidRPr="003163B4">
              <w:rPr>
                <w:rFonts w:ascii="Arial" w:hAnsi="Arial" w:cs="Arial"/>
                <w:sz w:val="20"/>
                <w:szCs w:val="20"/>
              </w:rPr>
              <w:t>Tuesday</w:t>
            </w:r>
          </w:p>
        </w:tc>
        <w:tc>
          <w:tcPr>
            <w:tcW w:w="1800" w:type="dxa"/>
          </w:tcPr>
          <w:p w14:paraId="606757A3" w14:textId="77777777" w:rsidR="00C05837" w:rsidRPr="003163B4" w:rsidRDefault="00C05837" w:rsidP="00C05837">
            <w:pPr>
              <w:widowControl w:val="0"/>
              <w:autoSpaceDE w:val="0"/>
              <w:autoSpaceDN w:val="0"/>
              <w:adjustRightInd w:val="0"/>
              <w:jc w:val="center"/>
              <w:rPr>
                <w:rFonts w:ascii="Arial" w:hAnsi="Arial" w:cs="Arial"/>
                <w:sz w:val="20"/>
                <w:szCs w:val="20"/>
              </w:rPr>
            </w:pPr>
            <w:r w:rsidRPr="003163B4">
              <w:rPr>
                <w:rFonts w:ascii="Arial" w:hAnsi="Arial" w:cs="Arial"/>
                <w:sz w:val="20"/>
                <w:szCs w:val="20"/>
              </w:rPr>
              <w:t>Wednesday</w:t>
            </w:r>
          </w:p>
        </w:tc>
        <w:tc>
          <w:tcPr>
            <w:tcW w:w="1530" w:type="dxa"/>
          </w:tcPr>
          <w:p w14:paraId="7799F8AE" w14:textId="77777777" w:rsidR="00C05837" w:rsidRPr="003163B4" w:rsidRDefault="00C05837" w:rsidP="00C05837">
            <w:pPr>
              <w:widowControl w:val="0"/>
              <w:autoSpaceDE w:val="0"/>
              <w:autoSpaceDN w:val="0"/>
              <w:adjustRightInd w:val="0"/>
              <w:jc w:val="center"/>
              <w:rPr>
                <w:rFonts w:ascii="Arial" w:hAnsi="Arial" w:cs="Arial"/>
                <w:sz w:val="20"/>
                <w:szCs w:val="20"/>
              </w:rPr>
            </w:pPr>
            <w:r w:rsidRPr="003163B4">
              <w:rPr>
                <w:rFonts w:ascii="Arial" w:hAnsi="Arial" w:cs="Arial"/>
                <w:sz w:val="20"/>
                <w:szCs w:val="20"/>
              </w:rPr>
              <w:t>Thursday</w:t>
            </w:r>
          </w:p>
        </w:tc>
        <w:tc>
          <w:tcPr>
            <w:tcW w:w="1350" w:type="dxa"/>
          </w:tcPr>
          <w:p w14:paraId="68E61DB3" w14:textId="77777777" w:rsidR="00C05837" w:rsidRPr="003163B4" w:rsidRDefault="00C05837" w:rsidP="00C05837">
            <w:pPr>
              <w:widowControl w:val="0"/>
              <w:autoSpaceDE w:val="0"/>
              <w:autoSpaceDN w:val="0"/>
              <w:adjustRightInd w:val="0"/>
              <w:jc w:val="center"/>
              <w:rPr>
                <w:rFonts w:ascii="Arial" w:hAnsi="Arial" w:cs="Arial"/>
                <w:sz w:val="20"/>
                <w:szCs w:val="20"/>
              </w:rPr>
            </w:pPr>
            <w:r w:rsidRPr="003163B4">
              <w:rPr>
                <w:rFonts w:ascii="Arial" w:hAnsi="Arial" w:cs="Arial"/>
                <w:sz w:val="20"/>
                <w:szCs w:val="20"/>
              </w:rPr>
              <w:t>Friday</w:t>
            </w:r>
          </w:p>
        </w:tc>
        <w:tc>
          <w:tcPr>
            <w:tcW w:w="1620" w:type="dxa"/>
          </w:tcPr>
          <w:p w14:paraId="5F0E4AD8" w14:textId="77777777" w:rsidR="00C05837" w:rsidRPr="003163B4" w:rsidRDefault="00C05837" w:rsidP="00C05837">
            <w:pPr>
              <w:widowControl w:val="0"/>
              <w:autoSpaceDE w:val="0"/>
              <w:autoSpaceDN w:val="0"/>
              <w:adjustRightInd w:val="0"/>
              <w:jc w:val="center"/>
              <w:rPr>
                <w:rFonts w:ascii="Arial" w:hAnsi="Arial" w:cs="Arial"/>
                <w:sz w:val="20"/>
                <w:szCs w:val="20"/>
              </w:rPr>
            </w:pPr>
            <w:r w:rsidRPr="003163B4">
              <w:rPr>
                <w:rFonts w:ascii="Arial" w:hAnsi="Arial" w:cs="Arial"/>
                <w:sz w:val="20"/>
                <w:szCs w:val="20"/>
              </w:rPr>
              <w:t>Saturday</w:t>
            </w:r>
          </w:p>
        </w:tc>
      </w:tr>
      <w:tr w:rsidR="00CF08BB" w:rsidRPr="003163B4" w14:paraId="15AFB6E0" w14:textId="77777777" w:rsidTr="00CF08BB">
        <w:trPr>
          <w:trHeight w:val="1070"/>
        </w:trPr>
        <w:tc>
          <w:tcPr>
            <w:tcW w:w="1643" w:type="dxa"/>
          </w:tcPr>
          <w:p w14:paraId="19678F91" w14:textId="77777777" w:rsidR="00C05837" w:rsidRPr="003163B4" w:rsidRDefault="00C05837" w:rsidP="00C05837">
            <w:pPr>
              <w:widowControl w:val="0"/>
              <w:autoSpaceDE w:val="0"/>
              <w:autoSpaceDN w:val="0"/>
              <w:adjustRightInd w:val="0"/>
              <w:rPr>
                <w:rFonts w:ascii="Arial" w:hAnsi="Arial" w:cs="Arial"/>
                <w:sz w:val="20"/>
                <w:szCs w:val="20"/>
              </w:rPr>
            </w:pPr>
          </w:p>
        </w:tc>
        <w:tc>
          <w:tcPr>
            <w:tcW w:w="1525" w:type="dxa"/>
          </w:tcPr>
          <w:p w14:paraId="34FB71B6" w14:textId="43BF2E87" w:rsidR="00C05837" w:rsidRPr="003163B4" w:rsidRDefault="00C05837" w:rsidP="00171E28">
            <w:pPr>
              <w:widowControl w:val="0"/>
              <w:autoSpaceDE w:val="0"/>
              <w:autoSpaceDN w:val="0"/>
              <w:adjustRightInd w:val="0"/>
              <w:rPr>
                <w:rFonts w:ascii="Arial" w:hAnsi="Arial" w:cs="Arial"/>
                <w:sz w:val="20"/>
                <w:szCs w:val="20"/>
              </w:rPr>
            </w:pPr>
            <w:r w:rsidRPr="003163B4">
              <w:rPr>
                <w:rFonts w:ascii="Arial" w:hAnsi="Arial" w:cs="Arial"/>
                <w:sz w:val="20"/>
                <w:szCs w:val="20"/>
              </w:rPr>
              <w:t xml:space="preserve">1 </w:t>
            </w:r>
          </w:p>
        </w:tc>
        <w:tc>
          <w:tcPr>
            <w:tcW w:w="1800" w:type="dxa"/>
          </w:tcPr>
          <w:p w14:paraId="2D462A43" w14:textId="0975382C"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2</w:t>
            </w:r>
            <w:r w:rsidR="00171E28">
              <w:rPr>
                <w:rFonts w:ascii="Arial" w:hAnsi="Arial" w:cs="Arial"/>
                <w:sz w:val="20"/>
                <w:szCs w:val="20"/>
              </w:rPr>
              <w:t xml:space="preserve"> </w:t>
            </w:r>
            <w:r w:rsidR="00171E28" w:rsidRPr="003163B4">
              <w:rPr>
                <w:rFonts w:ascii="Arial" w:hAnsi="Arial" w:cs="Arial"/>
                <w:color w:val="FF0000"/>
                <w:sz w:val="20"/>
                <w:szCs w:val="20"/>
              </w:rPr>
              <w:t>lecture 26</w:t>
            </w:r>
          </w:p>
          <w:p w14:paraId="0302D62D" w14:textId="24435F35" w:rsidR="00C05837" w:rsidRPr="00171E28" w:rsidRDefault="00171E28" w:rsidP="00171E28">
            <w:pPr>
              <w:jc w:val="center"/>
              <w:rPr>
                <w:rFonts w:ascii="Arial" w:eastAsia="Times New Roman" w:hAnsi="Arial" w:cs="Arial"/>
                <w:sz w:val="20"/>
                <w:szCs w:val="20"/>
              </w:rPr>
            </w:pPr>
            <w:r w:rsidRPr="003163B4">
              <w:rPr>
                <w:rFonts w:ascii="Arial" w:hAnsi="Arial" w:cs="Arial"/>
                <w:color w:val="000000" w:themeColor="text1"/>
                <w:sz w:val="20"/>
                <w:szCs w:val="20"/>
              </w:rPr>
              <w:t>Peer Feedback on Proposed Catalytic Cycle</w:t>
            </w:r>
          </w:p>
        </w:tc>
        <w:tc>
          <w:tcPr>
            <w:tcW w:w="1530" w:type="dxa"/>
          </w:tcPr>
          <w:p w14:paraId="1EDF3D2A"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3</w:t>
            </w:r>
          </w:p>
        </w:tc>
        <w:tc>
          <w:tcPr>
            <w:tcW w:w="1350" w:type="dxa"/>
          </w:tcPr>
          <w:p w14:paraId="753A2C4E"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4</w:t>
            </w:r>
          </w:p>
          <w:p w14:paraId="53C29815" w14:textId="77777777" w:rsidR="00C05837" w:rsidRPr="003163B4" w:rsidRDefault="00C05837" w:rsidP="00C05837">
            <w:pPr>
              <w:widowControl w:val="0"/>
              <w:autoSpaceDE w:val="0"/>
              <w:autoSpaceDN w:val="0"/>
              <w:adjustRightInd w:val="0"/>
              <w:rPr>
                <w:rFonts w:ascii="Arial" w:hAnsi="Arial" w:cs="Arial"/>
                <w:sz w:val="20"/>
                <w:szCs w:val="20"/>
              </w:rPr>
            </w:pPr>
          </w:p>
        </w:tc>
        <w:tc>
          <w:tcPr>
            <w:tcW w:w="1620" w:type="dxa"/>
          </w:tcPr>
          <w:p w14:paraId="6B513F42"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5</w:t>
            </w:r>
          </w:p>
          <w:p w14:paraId="26F4BAD1" w14:textId="77777777" w:rsidR="00C05837" w:rsidRPr="003163B4" w:rsidRDefault="00C05837" w:rsidP="00C05837">
            <w:pPr>
              <w:widowControl w:val="0"/>
              <w:autoSpaceDE w:val="0"/>
              <w:autoSpaceDN w:val="0"/>
              <w:adjustRightInd w:val="0"/>
              <w:jc w:val="center"/>
              <w:rPr>
                <w:rFonts w:ascii="Arial" w:hAnsi="Arial" w:cs="Arial"/>
                <w:sz w:val="20"/>
                <w:szCs w:val="20"/>
              </w:rPr>
            </w:pPr>
          </w:p>
        </w:tc>
      </w:tr>
      <w:tr w:rsidR="00CF08BB" w:rsidRPr="003163B4" w14:paraId="67AC38D2" w14:textId="77777777" w:rsidTr="00CF08BB">
        <w:trPr>
          <w:trHeight w:val="1070"/>
        </w:trPr>
        <w:tc>
          <w:tcPr>
            <w:tcW w:w="1643" w:type="dxa"/>
          </w:tcPr>
          <w:p w14:paraId="110765C7"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7</w:t>
            </w:r>
          </w:p>
          <w:p w14:paraId="63D831D2" w14:textId="77777777" w:rsidR="00C05837" w:rsidRPr="003163B4" w:rsidRDefault="00C05837" w:rsidP="00C05837">
            <w:pPr>
              <w:widowControl w:val="0"/>
              <w:autoSpaceDE w:val="0"/>
              <w:autoSpaceDN w:val="0"/>
              <w:adjustRightInd w:val="0"/>
              <w:jc w:val="center"/>
              <w:rPr>
                <w:rFonts w:ascii="Arial" w:hAnsi="Arial" w:cs="Arial"/>
                <w:sz w:val="20"/>
                <w:szCs w:val="20"/>
              </w:rPr>
            </w:pPr>
          </w:p>
        </w:tc>
        <w:tc>
          <w:tcPr>
            <w:tcW w:w="1525" w:type="dxa"/>
          </w:tcPr>
          <w:p w14:paraId="77FC3DC5"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 xml:space="preserve">8  </w:t>
            </w:r>
          </w:p>
          <w:p w14:paraId="6CBBAD2D" w14:textId="40E9EAAE" w:rsidR="006B00AA" w:rsidRPr="00171E28" w:rsidRDefault="006B00AA" w:rsidP="006B00AA">
            <w:pPr>
              <w:widowControl w:val="0"/>
              <w:autoSpaceDE w:val="0"/>
              <w:autoSpaceDN w:val="0"/>
              <w:adjustRightInd w:val="0"/>
              <w:jc w:val="center"/>
              <w:rPr>
                <w:rFonts w:ascii="Arial" w:hAnsi="Arial" w:cs="Arial"/>
                <w:color w:val="0432FF"/>
                <w:sz w:val="20"/>
                <w:szCs w:val="20"/>
              </w:rPr>
            </w:pPr>
            <w:r w:rsidRPr="00171E28">
              <w:rPr>
                <w:rFonts w:ascii="Arial" w:hAnsi="Arial" w:cs="Arial"/>
                <w:color w:val="0432FF"/>
                <w:sz w:val="20"/>
                <w:szCs w:val="20"/>
              </w:rPr>
              <w:t xml:space="preserve">Final </w:t>
            </w:r>
            <w:r w:rsidR="00171E28">
              <w:rPr>
                <w:rFonts w:ascii="Arial" w:hAnsi="Arial" w:cs="Arial"/>
                <w:color w:val="0432FF"/>
                <w:sz w:val="20"/>
                <w:szCs w:val="20"/>
              </w:rPr>
              <w:t xml:space="preserve">Written </w:t>
            </w:r>
            <w:r w:rsidR="00171E28" w:rsidRPr="00171E28">
              <w:rPr>
                <w:rFonts w:ascii="Arial" w:hAnsi="Arial" w:cs="Arial"/>
                <w:color w:val="0432FF"/>
                <w:sz w:val="20"/>
                <w:szCs w:val="20"/>
              </w:rPr>
              <w:t>Proposal Due</w:t>
            </w:r>
          </w:p>
          <w:p w14:paraId="76EF7FF2" w14:textId="32173F73" w:rsidR="006B00AA" w:rsidRPr="00171E28" w:rsidRDefault="006B00AA" w:rsidP="006B00AA">
            <w:pPr>
              <w:jc w:val="center"/>
              <w:rPr>
                <w:rFonts w:eastAsia="Times New Roman"/>
                <w:color w:val="0432FF"/>
                <w:sz w:val="20"/>
                <w:szCs w:val="20"/>
              </w:rPr>
            </w:pPr>
            <w:r w:rsidRPr="00171E28">
              <w:rPr>
                <w:rFonts w:ascii="Arial" w:hAnsi="Arial" w:cs="Arial"/>
                <w:color w:val="0432FF"/>
                <w:sz w:val="20"/>
                <w:szCs w:val="20"/>
              </w:rPr>
              <w:t xml:space="preserve">1:30 p.m. </w:t>
            </w:r>
          </w:p>
          <w:p w14:paraId="22DAB1C5" w14:textId="77777777" w:rsidR="00C05837" w:rsidRPr="003163B4" w:rsidRDefault="00C05837" w:rsidP="00C05837">
            <w:pPr>
              <w:widowControl w:val="0"/>
              <w:autoSpaceDE w:val="0"/>
              <w:autoSpaceDN w:val="0"/>
              <w:adjustRightInd w:val="0"/>
              <w:jc w:val="center"/>
              <w:rPr>
                <w:rFonts w:ascii="Arial" w:hAnsi="Arial" w:cs="Arial"/>
                <w:sz w:val="20"/>
                <w:szCs w:val="20"/>
              </w:rPr>
            </w:pPr>
          </w:p>
        </w:tc>
        <w:tc>
          <w:tcPr>
            <w:tcW w:w="1800" w:type="dxa"/>
          </w:tcPr>
          <w:p w14:paraId="3AE28824"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 xml:space="preserve">9  </w:t>
            </w:r>
          </w:p>
          <w:p w14:paraId="50BC377E" w14:textId="77777777" w:rsidR="00C05837" w:rsidRPr="003163B4" w:rsidRDefault="00C05837" w:rsidP="006B00AA">
            <w:pPr>
              <w:jc w:val="center"/>
              <w:rPr>
                <w:rFonts w:ascii="Arial" w:hAnsi="Arial" w:cs="Arial"/>
                <w:sz w:val="20"/>
                <w:szCs w:val="20"/>
              </w:rPr>
            </w:pPr>
          </w:p>
        </w:tc>
        <w:tc>
          <w:tcPr>
            <w:tcW w:w="1530" w:type="dxa"/>
          </w:tcPr>
          <w:p w14:paraId="5FA9B902" w14:textId="77777777" w:rsidR="00C05837" w:rsidRPr="003163B4" w:rsidRDefault="00C05837" w:rsidP="00C05837">
            <w:pPr>
              <w:widowControl w:val="0"/>
              <w:autoSpaceDE w:val="0"/>
              <w:autoSpaceDN w:val="0"/>
              <w:adjustRightInd w:val="0"/>
              <w:rPr>
                <w:rFonts w:ascii="Arial" w:hAnsi="Arial" w:cs="Arial"/>
                <w:color w:val="FF0000"/>
                <w:sz w:val="20"/>
                <w:szCs w:val="20"/>
              </w:rPr>
            </w:pPr>
            <w:r w:rsidRPr="003163B4">
              <w:rPr>
                <w:rFonts w:ascii="Arial" w:hAnsi="Arial" w:cs="Arial"/>
                <w:sz w:val="20"/>
                <w:szCs w:val="20"/>
              </w:rPr>
              <w:t xml:space="preserve">10  </w:t>
            </w:r>
          </w:p>
          <w:p w14:paraId="0D2B7292" w14:textId="77777777" w:rsidR="00C05837" w:rsidRPr="003163B4" w:rsidRDefault="00C05837" w:rsidP="00C05837">
            <w:pPr>
              <w:jc w:val="center"/>
              <w:rPr>
                <w:rFonts w:ascii="Arial" w:hAnsi="Arial" w:cs="Arial"/>
                <w:sz w:val="20"/>
                <w:szCs w:val="20"/>
              </w:rPr>
            </w:pPr>
          </w:p>
        </w:tc>
        <w:tc>
          <w:tcPr>
            <w:tcW w:w="1350" w:type="dxa"/>
          </w:tcPr>
          <w:p w14:paraId="56D713A5"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11</w:t>
            </w:r>
          </w:p>
          <w:p w14:paraId="14197B28" w14:textId="77777777" w:rsidR="00C05837" w:rsidRPr="003163B4" w:rsidRDefault="00C05837" w:rsidP="00C05837">
            <w:pPr>
              <w:widowControl w:val="0"/>
              <w:autoSpaceDE w:val="0"/>
              <w:autoSpaceDN w:val="0"/>
              <w:adjustRightInd w:val="0"/>
              <w:jc w:val="center"/>
              <w:rPr>
                <w:rFonts w:ascii="Arial" w:hAnsi="Arial" w:cs="Arial"/>
                <w:sz w:val="20"/>
                <w:szCs w:val="20"/>
              </w:rPr>
            </w:pPr>
          </w:p>
        </w:tc>
        <w:tc>
          <w:tcPr>
            <w:tcW w:w="1620" w:type="dxa"/>
          </w:tcPr>
          <w:p w14:paraId="30967BAF" w14:textId="77777777" w:rsidR="00C05837" w:rsidRPr="003163B4" w:rsidRDefault="00C05837" w:rsidP="00C05837">
            <w:pPr>
              <w:widowControl w:val="0"/>
              <w:autoSpaceDE w:val="0"/>
              <w:autoSpaceDN w:val="0"/>
              <w:adjustRightInd w:val="0"/>
              <w:rPr>
                <w:rFonts w:ascii="Arial" w:hAnsi="Arial" w:cs="Arial"/>
                <w:sz w:val="20"/>
                <w:szCs w:val="20"/>
              </w:rPr>
            </w:pPr>
            <w:r w:rsidRPr="003163B4">
              <w:rPr>
                <w:rFonts w:ascii="Arial" w:hAnsi="Arial" w:cs="Arial"/>
                <w:sz w:val="20"/>
                <w:szCs w:val="20"/>
              </w:rPr>
              <w:t>12</w:t>
            </w:r>
          </w:p>
          <w:p w14:paraId="1813AD5C" w14:textId="77777777" w:rsidR="00C05837" w:rsidRPr="003163B4" w:rsidRDefault="00C05837" w:rsidP="00C05837">
            <w:pPr>
              <w:widowControl w:val="0"/>
              <w:autoSpaceDE w:val="0"/>
              <w:autoSpaceDN w:val="0"/>
              <w:adjustRightInd w:val="0"/>
              <w:rPr>
                <w:rFonts w:ascii="Arial" w:hAnsi="Arial" w:cs="Arial"/>
                <w:sz w:val="20"/>
                <w:szCs w:val="20"/>
              </w:rPr>
            </w:pPr>
          </w:p>
          <w:p w14:paraId="45EE7285" w14:textId="77777777" w:rsidR="00C05837" w:rsidRPr="003163B4" w:rsidRDefault="00C05837" w:rsidP="00C05837">
            <w:pPr>
              <w:widowControl w:val="0"/>
              <w:autoSpaceDE w:val="0"/>
              <w:autoSpaceDN w:val="0"/>
              <w:adjustRightInd w:val="0"/>
              <w:jc w:val="center"/>
              <w:rPr>
                <w:rFonts w:ascii="Arial" w:hAnsi="Arial" w:cs="Arial"/>
                <w:sz w:val="20"/>
                <w:szCs w:val="20"/>
              </w:rPr>
            </w:pPr>
          </w:p>
        </w:tc>
      </w:tr>
    </w:tbl>
    <w:p w14:paraId="550CCEB1" w14:textId="77777777" w:rsidR="00C05837" w:rsidRPr="003163B4" w:rsidRDefault="00C05837" w:rsidP="00C05837">
      <w:pPr>
        <w:widowControl w:val="0"/>
        <w:autoSpaceDE w:val="0"/>
        <w:autoSpaceDN w:val="0"/>
        <w:adjustRightInd w:val="0"/>
        <w:rPr>
          <w:rFonts w:ascii="Arial" w:hAnsi="Arial" w:cs="Arial"/>
          <w:b/>
          <w:sz w:val="20"/>
          <w:szCs w:val="20"/>
        </w:rPr>
      </w:pPr>
      <w:r w:rsidRPr="003163B4">
        <w:rPr>
          <w:rFonts w:ascii="Arial" w:hAnsi="Arial" w:cs="Arial"/>
          <w:b/>
          <w:sz w:val="20"/>
          <w:szCs w:val="20"/>
        </w:rPr>
        <w:t>Legend:</w:t>
      </w:r>
    </w:p>
    <w:p w14:paraId="6762468C" w14:textId="0AA4CF51" w:rsidR="00C05837" w:rsidRPr="003163B4" w:rsidRDefault="00C05837" w:rsidP="00C05837">
      <w:pPr>
        <w:widowControl w:val="0"/>
        <w:autoSpaceDE w:val="0"/>
        <w:autoSpaceDN w:val="0"/>
        <w:adjustRightInd w:val="0"/>
        <w:rPr>
          <w:rFonts w:ascii="Arial" w:hAnsi="Arial" w:cs="Arial"/>
          <w:color w:val="0000FF"/>
          <w:sz w:val="20"/>
          <w:szCs w:val="20"/>
        </w:rPr>
      </w:pPr>
      <w:r w:rsidRPr="003163B4">
        <w:rPr>
          <w:rFonts w:ascii="Arial" w:hAnsi="Arial" w:cs="Arial"/>
          <w:color w:val="0000FF"/>
          <w:sz w:val="20"/>
          <w:szCs w:val="20"/>
        </w:rPr>
        <w:t xml:space="preserve">Font in Blue:  Submitted via </w:t>
      </w:r>
      <w:r w:rsidR="00B0648B" w:rsidRPr="003163B4">
        <w:rPr>
          <w:rFonts w:ascii="Arial" w:hAnsi="Arial" w:cs="Arial"/>
          <w:color w:val="0000FF"/>
          <w:sz w:val="20"/>
          <w:szCs w:val="20"/>
        </w:rPr>
        <w:t>Blackboard</w:t>
      </w:r>
    </w:p>
    <w:p w14:paraId="4039586E" w14:textId="77777777" w:rsidR="00C05837" w:rsidRPr="003163B4" w:rsidRDefault="00C05837" w:rsidP="00C05837">
      <w:pPr>
        <w:widowControl w:val="0"/>
        <w:autoSpaceDE w:val="0"/>
        <w:autoSpaceDN w:val="0"/>
        <w:adjustRightInd w:val="0"/>
        <w:rPr>
          <w:rFonts w:ascii="Arial" w:hAnsi="Arial" w:cs="Arial"/>
          <w:color w:val="0000FF"/>
          <w:sz w:val="20"/>
          <w:szCs w:val="20"/>
        </w:rPr>
      </w:pPr>
      <w:r w:rsidRPr="003163B4">
        <w:rPr>
          <w:rFonts w:ascii="Arial" w:hAnsi="Arial" w:cs="Arial"/>
          <w:color w:val="0000FF"/>
          <w:sz w:val="20"/>
          <w:szCs w:val="20"/>
        </w:rPr>
        <w:tab/>
      </w:r>
      <w:r w:rsidRPr="003163B4">
        <w:rPr>
          <w:rFonts w:ascii="Arial" w:hAnsi="Arial" w:cs="Arial"/>
          <w:color w:val="0000FF"/>
          <w:sz w:val="20"/>
          <w:szCs w:val="20"/>
        </w:rPr>
        <w:tab/>
        <w:t xml:space="preserve">RCT = </w:t>
      </w:r>
      <w:r w:rsidRPr="003163B4">
        <w:rPr>
          <w:rFonts w:ascii="Arial" w:hAnsi="Arial" w:cs="Arial"/>
          <w:b/>
          <w:color w:val="0000FF"/>
          <w:sz w:val="20"/>
          <w:szCs w:val="20"/>
        </w:rPr>
        <w:t>R</w:t>
      </w:r>
      <w:r w:rsidRPr="003163B4">
        <w:rPr>
          <w:rFonts w:ascii="Arial" w:hAnsi="Arial" w:cs="Arial"/>
          <w:color w:val="0000FF"/>
          <w:sz w:val="20"/>
          <w:szCs w:val="20"/>
        </w:rPr>
        <w:t xml:space="preserve">eading </w:t>
      </w:r>
      <w:r w:rsidRPr="003163B4">
        <w:rPr>
          <w:rFonts w:ascii="Arial" w:hAnsi="Arial" w:cs="Arial"/>
          <w:b/>
          <w:color w:val="0000FF"/>
          <w:sz w:val="20"/>
          <w:szCs w:val="20"/>
        </w:rPr>
        <w:t>C</w:t>
      </w:r>
      <w:r w:rsidRPr="003163B4">
        <w:rPr>
          <w:rFonts w:ascii="Arial" w:hAnsi="Arial" w:cs="Arial"/>
          <w:color w:val="0000FF"/>
          <w:sz w:val="20"/>
          <w:szCs w:val="20"/>
        </w:rPr>
        <w:t xml:space="preserve">omprehension </w:t>
      </w:r>
      <w:r w:rsidRPr="003163B4">
        <w:rPr>
          <w:rFonts w:ascii="Arial" w:hAnsi="Arial" w:cs="Arial"/>
          <w:b/>
          <w:color w:val="0000FF"/>
          <w:sz w:val="20"/>
          <w:szCs w:val="20"/>
        </w:rPr>
        <w:t>T</w:t>
      </w:r>
      <w:r w:rsidRPr="003163B4">
        <w:rPr>
          <w:rFonts w:ascii="Arial" w:hAnsi="Arial" w:cs="Arial"/>
          <w:color w:val="0000FF"/>
          <w:sz w:val="20"/>
          <w:szCs w:val="20"/>
        </w:rPr>
        <w:t>est</w:t>
      </w:r>
    </w:p>
    <w:p w14:paraId="375906B6" w14:textId="40235EC8" w:rsidR="00C05837" w:rsidRPr="003163B4" w:rsidRDefault="00C05837" w:rsidP="001A7E6E">
      <w:pPr>
        <w:widowControl w:val="0"/>
        <w:autoSpaceDE w:val="0"/>
        <w:autoSpaceDN w:val="0"/>
        <w:adjustRightInd w:val="0"/>
        <w:rPr>
          <w:rFonts w:ascii="Arial" w:hAnsi="Arial" w:cs="Arial"/>
          <w:color w:val="0000FF"/>
          <w:sz w:val="20"/>
          <w:szCs w:val="20"/>
        </w:rPr>
      </w:pPr>
      <w:r w:rsidRPr="003163B4">
        <w:rPr>
          <w:rFonts w:ascii="Arial" w:hAnsi="Arial" w:cs="Arial"/>
          <w:color w:val="0000FF"/>
          <w:sz w:val="20"/>
          <w:szCs w:val="20"/>
        </w:rPr>
        <w:tab/>
      </w:r>
      <w:r w:rsidRPr="003163B4">
        <w:rPr>
          <w:rFonts w:ascii="Arial" w:hAnsi="Arial" w:cs="Arial"/>
          <w:color w:val="0000FF"/>
          <w:sz w:val="20"/>
          <w:szCs w:val="20"/>
        </w:rPr>
        <w:tab/>
      </w:r>
      <w:r w:rsidR="001A7E6E" w:rsidRPr="003163B4">
        <w:rPr>
          <w:rFonts w:ascii="Arial" w:hAnsi="Arial" w:cs="Arial"/>
          <w:color w:val="0000FF"/>
          <w:sz w:val="20"/>
          <w:szCs w:val="20"/>
        </w:rPr>
        <w:t xml:space="preserve">THE = </w:t>
      </w:r>
      <w:r w:rsidR="001A7E6E" w:rsidRPr="003163B4">
        <w:rPr>
          <w:rFonts w:ascii="Arial" w:hAnsi="Arial" w:cs="Arial"/>
          <w:b/>
          <w:color w:val="0000FF"/>
          <w:sz w:val="20"/>
          <w:szCs w:val="20"/>
        </w:rPr>
        <w:t>T</w:t>
      </w:r>
      <w:r w:rsidR="001A7E6E" w:rsidRPr="003163B4">
        <w:rPr>
          <w:rFonts w:ascii="Arial" w:hAnsi="Arial" w:cs="Arial"/>
          <w:color w:val="0000FF"/>
          <w:sz w:val="20"/>
          <w:szCs w:val="20"/>
        </w:rPr>
        <w:t xml:space="preserve">ake </w:t>
      </w:r>
      <w:r w:rsidR="001A7E6E" w:rsidRPr="003163B4">
        <w:rPr>
          <w:rFonts w:ascii="Arial" w:hAnsi="Arial" w:cs="Arial"/>
          <w:b/>
          <w:color w:val="0000FF"/>
          <w:sz w:val="20"/>
          <w:szCs w:val="20"/>
        </w:rPr>
        <w:t>H</w:t>
      </w:r>
      <w:r w:rsidR="001A7E6E" w:rsidRPr="003163B4">
        <w:rPr>
          <w:rFonts w:ascii="Arial" w:hAnsi="Arial" w:cs="Arial"/>
          <w:color w:val="0000FF"/>
          <w:sz w:val="20"/>
          <w:szCs w:val="20"/>
        </w:rPr>
        <w:t xml:space="preserve">ome </w:t>
      </w:r>
      <w:r w:rsidR="001A7E6E" w:rsidRPr="003163B4">
        <w:rPr>
          <w:rFonts w:ascii="Arial" w:hAnsi="Arial" w:cs="Arial"/>
          <w:b/>
          <w:color w:val="0000FF"/>
          <w:sz w:val="20"/>
          <w:szCs w:val="20"/>
        </w:rPr>
        <w:t>E</w:t>
      </w:r>
      <w:r w:rsidR="001A7E6E" w:rsidRPr="003163B4">
        <w:rPr>
          <w:rFonts w:ascii="Arial" w:hAnsi="Arial" w:cs="Arial"/>
          <w:color w:val="0000FF"/>
          <w:sz w:val="20"/>
          <w:szCs w:val="20"/>
        </w:rPr>
        <w:t>xam</w:t>
      </w:r>
    </w:p>
    <w:p w14:paraId="6D633BF9" w14:textId="0BD20F26" w:rsidR="00C05837" w:rsidRPr="003163B4" w:rsidRDefault="00C05837" w:rsidP="00C05837">
      <w:pPr>
        <w:widowControl w:val="0"/>
        <w:autoSpaceDE w:val="0"/>
        <w:autoSpaceDN w:val="0"/>
        <w:adjustRightInd w:val="0"/>
        <w:rPr>
          <w:rFonts w:ascii="Arial" w:eastAsia="Times New Roman" w:hAnsi="Arial" w:cs="Arial"/>
          <w:color w:val="FF0000"/>
          <w:sz w:val="20"/>
          <w:szCs w:val="20"/>
        </w:rPr>
      </w:pPr>
      <w:r w:rsidRPr="003163B4">
        <w:rPr>
          <w:rFonts w:ascii="Arial" w:hAnsi="Arial" w:cs="Arial"/>
          <w:color w:val="FF0000"/>
          <w:sz w:val="20"/>
          <w:szCs w:val="20"/>
        </w:rPr>
        <w:t xml:space="preserve">Font in Red:  Takes place in </w:t>
      </w:r>
      <w:r w:rsidR="00B0648B" w:rsidRPr="003163B4">
        <w:rPr>
          <w:rFonts w:ascii="Arial" w:eastAsia="Times New Roman" w:hAnsi="Arial" w:cs="Arial"/>
          <w:b/>
          <w:color w:val="FF0000"/>
          <w:sz w:val="20"/>
          <w:szCs w:val="20"/>
        </w:rPr>
        <w:t>Somerset, Room B15</w:t>
      </w:r>
    </w:p>
    <w:p w14:paraId="1A225DA1" w14:textId="77777777" w:rsidR="00C05837" w:rsidRDefault="00C05837" w:rsidP="00C05837">
      <w:pPr>
        <w:widowControl w:val="0"/>
        <w:autoSpaceDE w:val="0"/>
        <w:autoSpaceDN w:val="0"/>
        <w:adjustRightInd w:val="0"/>
        <w:rPr>
          <w:rFonts w:ascii="Arial" w:hAnsi="Arial" w:cs="Arial"/>
          <w:color w:val="008000"/>
          <w:sz w:val="20"/>
          <w:szCs w:val="20"/>
        </w:rPr>
      </w:pPr>
      <w:r w:rsidRPr="003163B4">
        <w:rPr>
          <w:rFonts w:ascii="Arial" w:hAnsi="Arial" w:cs="Arial"/>
          <w:color w:val="008000"/>
          <w:sz w:val="20"/>
          <w:szCs w:val="20"/>
        </w:rPr>
        <w:t>Font in Green:  Important University deadlines</w:t>
      </w:r>
    </w:p>
    <w:p w14:paraId="0F898061" w14:textId="77777777" w:rsidR="002C4090" w:rsidRDefault="002C4090" w:rsidP="00C05837">
      <w:pPr>
        <w:widowControl w:val="0"/>
        <w:autoSpaceDE w:val="0"/>
        <w:autoSpaceDN w:val="0"/>
        <w:adjustRightInd w:val="0"/>
        <w:rPr>
          <w:rFonts w:ascii="Arial" w:hAnsi="Arial" w:cs="Arial"/>
          <w:color w:val="008000"/>
          <w:sz w:val="20"/>
          <w:szCs w:val="20"/>
        </w:rPr>
      </w:pPr>
    </w:p>
    <w:p w14:paraId="36A99BCC" w14:textId="77777777" w:rsidR="002C4090" w:rsidRPr="00F46F18" w:rsidRDefault="002C4090" w:rsidP="002C4090">
      <w:pPr>
        <w:widowControl w:val="0"/>
        <w:autoSpaceDE w:val="0"/>
        <w:autoSpaceDN w:val="0"/>
        <w:adjustRightInd w:val="0"/>
        <w:rPr>
          <w:rFonts w:ascii="Arial" w:hAnsi="Arial" w:cs="Arial"/>
          <w:color w:val="008000"/>
          <w:sz w:val="20"/>
          <w:szCs w:val="20"/>
        </w:rPr>
      </w:pPr>
      <w:r w:rsidRPr="001E46B4">
        <w:rPr>
          <w:rFonts w:ascii="Arial" w:hAnsi="Arial" w:cs="Arial"/>
          <w:b/>
          <w:i/>
          <w:sz w:val="20"/>
          <w:szCs w:val="20"/>
        </w:rPr>
        <w:t xml:space="preserve">V.  </w:t>
      </w:r>
      <w:r w:rsidRPr="00F46F18">
        <w:rPr>
          <w:rFonts w:ascii="Arial" w:hAnsi="Arial" w:cs="Arial"/>
          <w:b/>
          <w:i/>
          <w:sz w:val="20"/>
          <w:szCs w:val="20"/>
        </w:rPr>
        <w:t>Required Course Reading</w:t>
      </w:r>
      <w:r w:rsidRPr="00F46F18">
        <w:rPr>
          <w:rFonts w:ascii="Arial" w:hAnsi="Arial" w:cs="Arial"/>
          <w:i/>
          <w:sz w:val="20"/>
          <w:szCs w:val="20"/>
        </w:rPr>
        <w:t>:</w:t>
      </w:r>
    </w:p>
    <w:tbl>
      <w:tblPr>
        <w:tblStyle w:val="TableGrid"/>
        <w:tblW w:w="9468" w:type="dxa"/>
        <w:tblLook w:val="04A0" w:firstRow="1" w:lastRow="0" w:firstColumn="1" w:lastColumn="0" w:noHBand="0" w:noVBand="1"/>
      </w:tblPr>
      <w:tblGrid>
        <w:gridCol w:w="5508"/>
        <w:gridCol w:w="3960"/>
      </w:tblGrid>
      <w:tr w:rsidR="00F46F18" w:rsidRPr="00F46F18" w14:paraId="7AAE1BE1" w14:textId="77777777" w:rsidTr="00F46F18">
        <w:tc>
          <w:tcPr>
            <w:tcW w:w="5508" w:type="dxa"/>
            <w:vAlign w:val="center"/>
          </w:tcPr>
          <w:p w14:paraId="0D676310" w14:textId="77777777" w:rsidR="00F46F18" w:rsidRPr="00F46F18" w:rsidRDefault="00F46F18" w:rsidP="00F46F18">
            <w:pPr>
              <w:widowControl w:val="0"/>
              <w:autoSpaceDE w:val="0"/>
              <w:autoSpaceDN w:val="0"/>
              <w:adjustRightInd w:val="0"/>
              <w:jc w:val="center"/>
              <w:rPr>
                <w:rFonts w:ascii="Arial" w:hAnsi="Arial" w:cs="Arial"/>
                <w:sz w:val="20"/>
                <w:szCs w:val="20"/>
              </w:rPr>
            </w:pPr>
            <w:r w:rsidRPr="00F46F18">
              <w:rPr>
                <w:rFonts w:ascii="Arial" w:hAnsi="Arial" w:cs="Arial"/>
                <w:sz w:val="20"/>
                <w:szCs w:val="20"/>
              </w:rPr>
              <w:t>Specific Content Covered</w:t>
            </w:r>
          </w:p>
        </w:tc>
        <w:tc>
          <w:tcPr>
            <w:tcW w:w="3960" w:type="dxa"/>
            <w:vAlign w:val="center"/>
          </w:tcPr>
          <w:p w14:paraId="64AA7742" w14:textId="77777777" w:rsidR="00F46F18" w:rsidRPr="00F46F18" w:rsidRDefault="00F46F18" w:rsidP="00F46F18">
            <w:pPr>
              <w:widowControl w:val="0"/>
              <w:autoSpaceDE w:val="0"/>
              <w:autoSpaceDN w:val="0"/>
              <w:adjustRightInd w:val="0"/>
              <w:ind w:left="-9" w:firstLine="9"/>
              <w:jc w:val="center"/>
              <w:rPr>
                <w:rFonts w:ascii="Arial" w:hAnsi="Arial" w:cs="Arial"/>
                <w:sz w:val="20"/>
                <w:szCs w:val="20"/>
              </w:rPr>
            </w:pPr>
            <w:r w:rsidRPr="00F46F18">
              <w:rPr>
                <w:rFonts w:ascii="Arial" w:hAnsi="Arial" w:cs="Arial"/>
                <w:sz w:val="20"/>
                <w:szCs w:val="20"/>
              </w:rPr>
              <w:t>Complete the Online Reading Comprehension Test no later than 11:59 p.m. on the date indicated</w:t>
            </w:r>
          </w:p>
        </w:tc>
      </w:tr>
      <w:tr w:rsidR="00F46F18" w:rsidRPr="00F46F18" w14:paraId="43C37ADB" w14:textId="77777777" w:rsidTr="00F46F18">
        <w:trPr>
          <w:trHeight w:val="458"/>
        </w:trPr>
        <w:tc>
          <w:tcPr>
            <w:tcW w:w="5508" w:type="dxa"/>
          </w:tcPr>
          <w:p w14:paraId="353B7113" w14:textId="446DC583" w:rsidR="00F46F18" w:rsidRDefault="00F46F18" w:rsidP="00F46F18">
            <w:pPr>
              <w:widowControl w:val="0"/>
              <w:autoSpaceDE w:val="0"/>
              <w:autoSpaceDN w:val="0"/>
              <w:adjustRightInd w:val="0"/>
              <w:rPr>
                <w:rFonts w:ascii="Arial" w:hAnsi="Arial" w:cs="Arial"/>
                <w:sz w:val="20"/>
                <w:szCs w:val="20"/>
              </w:rPr>
            </w:pPr>
            <w:r>
              <w:rPr>
                <w:rFonts w:ascii="Arial" w:hAnsi="Arial" w:cs="Arial"/>
                <w:sz w:val="20"/>
                <w:szCs w:val="20"/>
              </w:rPr>
              <w:t>Crystalline Solids and Modern Materials</w:t>
            </w:r>
          </w:p>
          <w:p w14:paraId="6AC7CAF3" w14:textId="48A73639" w:rsidR="00F46F18" w:rsidRPr="00F46F18" w:rsidRDefault="00F46F18" w:rsidP="00F46F18">
            <w:pPr>
              <w:pStyle w:val="ListParagraph"/>
              <w:widowControl w:val="0"/>
              <w:numPr>
                <w:ilvl w:val="0"/>
                <w:numId w:val="11"/>
              </w:numPr>
              <w:autoSpaceDE w:val="0"/>
              <w:autoSpaceDN w:val="0"/>
              <w:adjustRightInd w:val="0"/>
              <w:rPr>
                <w:rFonts w:ascii="Arial" w:hAnsi="Arial" w:cs="Arial"/>
                <w:sz w:val="20"/>
                <w:szCs w:val="20"/>
              </w:rPr>
            </w:pPr>
            <w:r>
              <w:rPr>
                <w:rFonts w:ascii="Arial" w:hAnsi="Arial" w:cs="Arial"/>
                <w:sz w:val="20"/>
                <w:szCs w:val="20"/>
              </w:rPr>
              <w:t>pp. 1-34</w:t>
            </w:r>
          </w:p>
        </w:tc>
        <w:tc>
          <w:tcPr>
            <w:tcW w:w="3960" w:type="dxa"/>
            <w:vAlign w:val="center"/>
          </w:tcPr>
          <w:p w14:paraId="5CAF14F2" w14:textId="06630BF7" w:rsidR="00F46F18" w:rsidRPr="00F46F18" w:rsidRDefault="00F46F18" w:rsidP="00F46F18">
            <w:pPr>
              <w:widowControl w:val="0"/>
              <w:autoSpaceDE w:val="0"/>
              <w:autoSpaceDN w:val="0"/>
              <w:adjustRightInd w:val="0"/>
              <w:jc w:val="center"/>
              <w:rPr>
                <w:rFonts w:ascii="Arial" w:eastAsia="Times New Roman" w:hAnsi="Arial" w:cs="Arial"/>
                <w:sz w:val="20"/>
                <w:szCs w:val="20"/>
              </w:rPr>
            </w:pPr>
            <w:r w:rsidRPr="00F46F18">
              <w:rPr>
                <w:rFonts w:ascii="Arial" w:hAnsi="Arial" w:cs="Arial"/>
                <w:sz w:val="20"/>
                <w:szCs w:val="20"/>
              </w:rPr>
              <w:t>#1 due Jan 20</w:t>
            </w:r>
            <w:r w:rsidRPr="00F46F18">
              <w:rPr>
                <w:rFonts w:ascii="Arial" w:hAnsi="Arial" w:cs="Arial"/>
                <w:sz w:val="20"/>
                <w:szCs w:val="20"/>
                <w:vertAlign w:val="superscript"/>
              </w:rPr>
              <w:t>th</w:t>
            </w:r>
          </w:p>
        </w:tc>
      </w:tr>
      <w:tr w:rsidR="00F46F18" w:rsidRPr="00F46F18" w14:paraId="2EC0D7EA" w14:textId="77777777" w:rsidTr="00F46F18">
        <w:tc>
          <w:tcPr>
            <w:tcW w:w="5508" w:type="dxa"/>
          </w:tcPr>
          <w:p w14:paraId="3D4CEF76" w14:textId="5BFF8EDB" w:rsidR="00F46F18" w:rsidRPr="00F46F18" w:rsidRDefault="00F46F18" w:rsidP="00783FD9">
            <w:pPr>
              <w:widowControl w:val="0"/>
              <w:autoSpaceDE w:val="0"/>
              <w:autoSpaceDN w:val="0"/>
              <w:adjustRightInd w:val="0"/>
              <w:rPr>
                <w:rFonts w:ascii="Arial" w:eastAsia="Times New Roman" w:hAnsi="Arial" w:cs="Arial"/>
                <w:sz w:val="20"/>
                <w:szCs w:val="20"/>
              </w:rPr>
            </w:pPr>
            <w:r>
              <w:rPr>
                <w:rFonts w:ascii="Arial" w:eastAsia="Times New Roman" w:hAnsi="Arial" w:cs="Arial"/>
                <w:sz w:val="20"/>
                <w:szCs w:val="20"/>
              </w:rPr>
              <w:t>Transition Metals and Coordination Compounds</w:t>
            </w:r>
          </w:p>
          <w:p w14:paraId="4B8B5BC8" w14:textId="1E0A1B47" w:rsidR="00F46F18" w:rsidRPr="00F46F18" w:rsidRDefault="00F46F18" w:rsidP="00F46F18">
            <w:pPr>
              <w:pStyle w:val="ListParagraph"/>
              <w:numPr>
                <w:ilvl w:val="0"/>
                <w:numId w:val="7"/>
              </w:numPr>
              <w:rPr>
                <w:rFonts w:ascii="Arial" w:eastAsia="Times New Roman" w:hAnsi="Arial" w:cs="Arial"/>
                <w:sz w:val="20"/>
                <w:szCs w:val="20"/>
              </w:rPr>
            </w:pPr>
            <w:r w:rsidRPr="00F46F18">
              <w:rPr>
                <w:rFonts w:ascii="Arial" w:eastAsia="Times New Roman" w:hAnsi="Arial" w:cs="Arial"/>
                <w:sz w:val="20"/>
                <w:szCs w:val="20"/>
              </w:rPr>
              <w:t xml:space="preserve">pp. </w:t>
            </w:r>
            <w:r>
              <w:rPr>
                <w:rFonts w:ascii="Arial" w:eastAsia="Times New Roman" w:hAnsi="Arial" w:cs="Arial"/>
                <w:sz w:val="20"/>
                <w:szCs w:val="20"/>
              </w:rPr>
              <w:t>35-64</w:t>
            </w:r>
            <w:r w:rsidRPr="00F46F18">
              <w:rPr>
                <w:rFonts w:ascii="Arial" w:eastAsia="Times New Roman" w:hAnsi="Arial" w:cs="Arial"/>
                <w:sz w:val="20"/>
                <w:szCs w:val="20"/>
              </w:rPr>
              <w:t xml:space="preserve"> </w:t>
            </w:r>
          </w:p>
        </w:tc>
        <w:tc>
          <w:tcPr>
            <w:tcW w:w="3960" w:type="dxa"/>
            <w:vAlign w:val="center"/>
          </w:tcPr>
          <w:p w14:paraId="6C4598E0" w14:textId="20CEC100" w:rsidR="00F46F18" w:rsidRPr="00F46F18" w:rsidRDefault="00F46F18" w:rsidP="00F46F18">
            <w:pPr>
              <w:widowControl w:val="0"/>
              <w:autoSpaceDE w:val="0"/>
              <w:autoSpaceDN w:val="0"/>
              <w:adjustRightInd w:val="0"/>
              <w:jc w:val="center"/>
              <w:rPr>
                <w:rFonts w:ascii="Arial" w:hAnsi="Arial" w:cs="Arial"/>
                <w:sz w:val="20"/>
                <w:szCs w:val="20"/>
              </w:rPr>
            </w:pPr>
            <w:r w:rsidRPr="00F46F18">
              <w:rPr>
                <w:rFonts w:ascii="Arial" w:hAnsi="Arial" w:cs="Arial"/>
                <w:sz w:val="20"/>
                <w:szCs w:val="20"/>
              </w:rPr>
              <w:t>#2 due Feb 3</w:t>
            </w:r>
            <w:r w:rsidRPr="00F46F18">
              <w:rPr>
                <w:rFonts w:ascii="Arial" w:hAnsi="Arial" w:cs="Arial"/>
                <w:sz w:val="20"/>
                <w:szCs w:val="20"/>
                <w:vertAlign w:val="superscript"/>
              </w:rPr>
              <w:t>rd</w:t>
            </w:r>
          </w:p>
          <w:p w14:paraId="4506BE57" w14:textId="77777777" w:rsidR="00F46F18" w:rsidRPr="00F46F18" w:rsidRDefault="00F46F18" w:rsidP="00F46F18">
            <w:pPr>
              <w:jc w:val="center"/>
              <w:rPr>
                <w:rFonts w:ascii="Arial" w:eastAsia="Times New Roman" w:hAnsi="Arial" w:cs="Arial"/>
                <w:sz w:val="20"/>
                <w:szCs w:val="20"/>
              </w:rPr>
            </w:pPr>
          </w:p>
        </w:tc>
      </w:tr>
      <w:tr w:rsidR="00F46F18" w:rsidRPr="00F46F18" w14:paraId="4166A370" w14:textId="77777777" w:rsidTr="00F46F18">
        <w:trPr>
          <w:trHeight w:val="476"/>
        </w:trPr>
        <w:tc>
          <w:tcPr>
            <w:tcW w:w="5508" w:type="dxa"/>
          </w:tcPr>
          <w:p w14:paraId="3727EA59" w14:textId="1C6ADEF2" w:rsidR="00F46F18" w:rsidRPr="00F46F18" w:rsidRDefault="00F46F18" w:rsidP="00783FD9">
            <w:pPr>
              <w:rPr>
                <w:rFonts w:ascii="Arial" w:eastAsia="Times New Roman" w:hAnsi="Arial" w:cs="Arial"/>
                <w:sz w:val="20"/>
                <w:szCs w:val="20"/>
              </w:rPr>
            </w:pPr>
            <w:r>
              <w:rPr>
                <w:rFonts w:ascii="Arial" w:eastAsia="Times New Roman" w:hAnsi="Arial" w:cs="Arial"/>
                <w:sz w:val="20"/>
                <w:szCs w:val="20"/>
              </w:rPr>
              <w:t>Fundamental Reaction Steps of Transition Metal Catalyzed Reactions</w:t>
            </w:r>
          </w:p>
          <w:p w14:paraId="115636F8" w14:textId="1DB898CD" w:rsidR="00F46F18" w:rsidRPr="00F46F18" w:rsidRDefault="00F46F18" w:rsidP="00F46F18">
            <w:pPr>
              <w:pStyle w:val="ListParagraph"/>
              <w:widowControl w:val="0"/>
              <w:numPr>
                <w:ilvl w:val="0"/>
                <w:numId w:val="7"/>
              </w:numPr>
              <w:autoSpaceDE w:val="0"/>
              <w:autoSpaceDN w:val="0"/>
              <w:adjustRightInd w:val="0"/>
              <w:rPr>
                <w:rFonts w:ascii="Arial" w:hAnsi="Arial" w:cs="Arial"/>
                <w:sz w:val="20"/>
                <w:szCs w:val="20"/>
              </w:rPr>
            </w:pPr>
            <w:r w:rsidRPr="00F46F18">
              <w:rPr>
                <w:rFonts w:ascii="Arial" w:eastAsia="Times New Roman" w:hAnsi="Arial" w:cs="Arial"/>
                <w:sz w:val="20"/>
                <w:szCs w:val="20"/>
              </w:rPr>
              <w:t xml:space="preserve">pp. </w:t>
            </w:r>
            <w:r>
              <w:rPr>
                <w:rFonts w:ascii="Arial" w:eastAsia="Times New Roman" w:hAnsi="Arial" w:cs="Arial"/>
                <w:sz w:val="20"/>
                <w:szCs w:val="20"/>
              </w:rPr>
              <w:t>115-</w:t>
            </w:r>
            <w:r w:rsidR="00825B3E">
              <w:rPr>
                <w:rFonts w:ascii="Arial" w:eastAsia="Times New Roman" w:hAnsi="Arial" w:cs="Arial"/>
                <w:sz w:val="20"/>
                <w:szCs w:val="20"/>
              </w:rPr>
              <w:t>155</w:t>
            </w:r>
          </w:p>
        </w:tc>
        <w:tc>
          <w:tcPr>
            <w:tcW w:w="3960" w:type="dxa"/>
            <w:vAlign w:val="center"/>
          </w:tcPr>
          <w:p w14:paraId="71FAE66C" w14:textId="36CECE4E" w:rsidR="00F46F18" w:rsidRPr="00F46F18" w:rsidRDefault="00F46F18" w:rsidP="00F46F18">
            <w:pPr>
              <w:widowControl w:val="0"/>
              <w:autoSpaceDE w:val="0"/>
              <w:autoSpaceDN w:val="0"/>
              <w:adjustRightInd w:val="0"/>
              <w:jc w:val="center"/>
              <w:rPr>
                <w:rFonts w:ascii="Arial" w:eastAsia="Times New Roman" w:hAnsi="Arial" w:cs="Arial"/>
                <w:sz w:val="20"/>
                <w:szCs w:val="20"/>
              </w:rPr>
            </w:pPr>
            <w:r w:rsidRPr="00F46F18">
              <w:rPr>
                <w:rFonts w:ascii="Arial" w:hAnsi="Arial" w:cs="Arial"/>
                <w:sz w:val="20"/>
                <w:szCs w:val="20"/>
              </w:rPr>
              <w:t>#3 due Feb 17</w:t>
            </w:r>
            <w:r w:rsidRPr="00F46F18">
              <w:rPr>
                <w:rFonts w:ascii="Arial" w:hAnsi="Arial" w:cs="Arial"/>
                <w:sz w:val="20"/>
                <w:szCs w:val="20"/>
                <w:vertAlign w:val="superscript"/>
              </w:rPr>
              <w:t>th</w:t>
            </w:r>
          </w:p>
        </w:tc>
      </w:tr>
      <w:tr w:rsidR="00F46F18" w:rsidRPr="00F46F18" w14:paraId="6C1AE528" w14:textId="77777777" w:rsidTr="00F46F18">
        <w:trPr>
          <w:trHeight w:val="557"/>
        </w:trPr>
        <w:tc>
          <w:tcPr>
            <w:tcW w:w="5508" w:type="dxa"/>
          </w:tcPr>
          <w:p w14:paraId="734B0413" w14:textId="77777777" w:rsidR="00825B3E" w:rsidRPr="00F46F18" w:rsidRDefault="00825B3E" w:rsidP="00825B3E">
            <w:pPr>
              <w:rPr>
                <w:rFonts w:ascii="Arial" w:eastAsia="Times New Roman" w:hAnsi="Arial" w:cs="Arial"/>
                <w:sz w:val="20"/>
                <w:szCs w:val="20"/>
              </w:rPr>
            </w:pPr>
            <w:r>
              <w:rPr>
                <w:rFonts w:ascii="Arial" w:eastAsia="Times New Roman" w:hAnsi="Arial" w:cs="Arial"/>
                <w:sz w:val="20"/>
                <w:szCs w:val="20"/>
              </w:rPr>
              <w:t>Fundamental Reaction Steps of Transition Metal Catalyzed Reactions</w:t>
            </w:r>
          </w:p>
          <w:p w14:paraId="167971C1" w14:textId="3D3447D6" w:rsidR="00F46F18" w:rsidRPr="00F46F18" w:rsidRDefault="00F46F18" w:rsidP="00825B3E">
            <w:pPr>
              <w:pStyle w:val="ListParagraph"/>
              <w:widowControl w:val="0"/>
              <w:numPr>
                <w:ilvl w:val="0"/>
                <w:numId w:val="8"/>
              </w:numPr>
              <w:autoSpaceDE w:val="0"/>
              <w:autoSpaceDN w:val="0"/>
              <w:adjustRightInd w:val="0"/>
              <w:rPr>
                <w:rFonts w:ascii="Arial" w:hAnsi="Arial" w:cs="Arial"/>
                <w:sz w:val="20"/>
                <w:szCs w:val="20"/>
              </w:rPr>
            </w:pPr>
            <w:r w:rsidRPr="00F46F18">
              <w:rPr>
                <w:rFonts w:ascii="Arial" w:hAnsi="Arial" w:cs="Arial"/>
                <w:sz w:val="20"/>
                <w:szCs w:val="20"/>
              </w:rPr>
              <w:t xml:space="preserve">pp. </w:t>
            </w:r>
            <w:r w:rsidR="00825B3E">
              <w:rPr>
                <w:rFonts w:ascii="Arial" w:hAnsi="Arial" w:cs="Arial"/>
                <w:sz w:val="20"/>
                <w:szCs w:val="20"/>
              </w:rPr>
              <w:t>155</w:t>
            </w:r>
            <w:r w:rsidR="00314A7F">
              <w:rPr>
                <w:rFonts w:ascii="Arial" w:hAnsi="Arial" w:cs="Arial"/>
                <w:sz w:val="20"/>
                <w:szCs w:val="20"/>
              </w:rPr>
              <w:t>-176</w:t>
            </w:r>
          </w:p>
        </w:tc>
        <w:tc>
          <w:tcPr>
            <w:tcW w:w="3960" w:type="dxa"/>
            <w:vAlign w:val="center"/>
          </w:tcPr>
          <w:p w14:paraId="45691A18" w14:textId="36CD4DBE" w:rsidR="00F46F18" w:rsidRPr="00F46F18" w:rsidRDefault="00F46F18" w:rsidP="00F46F18">
            <w:pPr>
              <w:widowControl w:val="0"/>
              <w:autoSpaceDE w:val="0"/>
              <w:autoSpaceDN w:val="0"/>
              <w:adjustRightInd w:val="0"/>
              <w:jc w:val="center"/>
              <w:rPr>
                <w:rFonts w:ascii="Arial" w:eastAsia="Times New Roman" w:hAnsi="Arial" w:cs="Arial"/>
                <w:sz w:val="20"/>
                <w:szCs w:val="20"/>
              </w:rPr>
            </w:pPr>
            <w:r w:rsidRPr="00F46F18">
              <w:rPr>
                <w:rFonts w:ascii="Arial" w:hAnsi="Arial" w:cs="Arial"/>
                <w:sz w:val="20"/>
                <w:szCs w:val="20"/>
              </w:rPr>
              <w:t>#4 due March 3</w:t>
            </w:r>
            <w:r w:rsidRPr="00F46F18">
              <w:rPr>
                <w:rFonts w:ascii="Arial" w:hAnsi="Arial" w:cs="Arial"/>
                <w:sz w:val="20"/>
                <w:szCs w:val="20"/>
                <w:vertAlign w:val="superscript"/>
              </w:rPr>
              <w:t>rd</w:t>
            </w:r>
          </w:p>
        </w:tc>
      </w:tr>
      <w:tr w:rsidR="00F46F18" w:rsidRPr="00F46F18" w14:paraId="2417490D" w14:textId="77777777" w:rsidTr="00F46F18">
        <w:tc>
          <w:tcPr>
            <w:tcW w:w="5508" w:type="dxa"/>
          </w:tcPr>
          <w:p w14:paraId="5ED61296" w14:textId="4579BC0B" w:rsidR="00F46F18" w:rsidRPr="00F46F18" w:rsidRDefault="00314A7F" w:rsidP="00783FD9">
            <w:pPr>
              <w:rPr>
                <w:rFonts w:ascii="Arial" w:eastAsia="Times New Roman" w:hAnsi="Arial" w:cs="Arial"/>
                <w:sz w:val="20"/>
                <w:szCs w:val="20"/>
              </w:rPr>
            </w:pPr>
            <w:r>
              <w:rPr>
                <w:rFonts w:ascii="Arial" w:eastAsia="Times New Roman" w:hAnsi="Arial" w:cs="Arial"/>
                <w:sz w:val="20"/>
                <w:szCs w:val="20"/>
              </w:rPr>
              <w:t>Homogeneous Catalysis by Transition Metal Complexes</w:t>
            </w:r>
          </w:p>
          <w:p w14:paraId="5593E36D" w14:textId="36F2C9CA" w:rsidR="00F46F18" w:rsidRPr="00F46F18" w:rsidRDefault="00F46F18" w:rsidP="00314A7F">
            <w:pPr>
              <w:pStyle w:val="ListParagraph"/>
              <w:numPr>
                <w:ilvl w:val="0"/>
                <w:numId w:val="9"/>
              </w:numPr>
              <w:rPr>
                <w:rFonts w:ascii="Arial" w:eastAsia="Times New Roman" w:hAnsi="Arial" w:cs="Arial"/>
                <w:sz w:val="20"/>
                <w:szCs w:val="20"/>
              </w:rPr>
            </w:pPr>
            <w:r w:rsidRPr="00F46F18">
              <w:rPr>
                <w:rFonts w:ascii="Arial" w:eastAsia="Times New Roman" w:hAnsi="Arial" w:cs="Arial"/>
                <w:sz w:val="20"/>
                <w:szCs w:val="20"/>
              </w:rPr>
              <w:t xml:space="preserve">pp. </w:t>
            </w:r>
            <w:r w:rsidR="00314A7F">
              <w:rPr>
                <w:rFonts w:ascii="Arial" w:eastAsia="Times New Roman" w:hAnsi="Arial" w:cs="Arial"/>
                <w:sz w:val="20"/>
                <w:szCs w:val="20"/>
              </w:rPr>
              <w:t>177-</w:t>
            </w:r>
            <w:r w:rsidR="003637E9">
              <w:rPr>
                <w:rFonts w:ascii="Arial" w:eastAsia="Times New Roman" w:hAnsi="Arial" w:cs="Arial"/>
                <w:sz w:val="20"/>
                <w:szCs w:val="20"/>
              </w:rPr>
              <w:t>206</w:t>
            </w:r>
          </w:p>
        </w:tc>
        <w:tc>
          <w:tcPr>
            <w:tcW w:w="3960" w:type="dxa"/>
            <w:vAlign w:val="center"/>
          </w:tcPr>
          <w:p w14:paraId="0731FF2E" w14:textId="7D2C4FD5" w:rsidR="00F46F18" w:rsidRPr="00F46F18" w:rsidRDefault="00F46F18" w:rsidP="00F46F18">
            <w:pPr>
              <w:jc w:val="center"/>
              <w:rPr>
                <w:rFonts w:ascii="Arial" w:eastAsia="Times New Roman" w:hAnsi="Arial" w:cs="Arial"/>
                <w:sz w:val="20"/>
                <w:szCs w:val="20"/>
              </w:rPr>
            </w:pPr>
            <w:r w:rsidRPr="00F46F18">
              <w:rPr>
                <w:rFonts w:ascii="Arial" w:hAnsi="Arial" w:cs="Arial"/>
                <w:sz w:val="20"/>
                <w:szCs w:val="20"/>
              </w:rPr>
              <w:t>#5 due March 24</w:t>
            </w:r>
            <w:r w:rsidRPr="00F46F18">
              <w:rPr>
                <w:rFonts w:ascii="Arial" w:hAnsi="Arial" w:cs="Arial"/>
                <w:sz w:val="20"/>
                <w:szCs w:val="20"/>
                <w:vertAlign w:val="superscript"/>
              </w:rPr>
              <w:t>th</w:t>
            </w:r>
          </w:p>
        </w:tc>
      </w:tr>
      <w:tr w:rsidR="00F46F18" w:rsidRPr="00F46F18" w14:paraId="12DB5A23" w14:textId="77777777" w:rsidTr="00F46F18">
        <w:tc>
          <w:tcPr>
            <w:tcW w:w="5508" w:type="dxa"/>
          </w:tcPr>
          <w:p w14:paraId="4E0CF65C" w14:textId="77777777" w:rsidR="007922F9" w:rsidRPr="00F46F18" w:rsidRDefault="007922F9" w:rsidP="007922F9">
            <w:pPr>
              <w:rPr>
                <w:rFonts w:ascii="Arial" w:eastAsia="Times New Roman" w:hAnsi="Arial" w:cs="Arial"/>
                <w:sz w:val="20"/>
                <w:szCs w:val="20"/>
              </w:rPr>
            </w:pPr>
            <w:r>
              <w:rPr>
                <w:rFonts w:ascii="Arial" w:eastAsia="Times New Roman" w:hAnsi="Arial" w:cs="Arial"/>
                <w:sz w:val="20"/>
                <w:szCs w:val="20"/>
              </w:rPr>
              <w:t>Homogeneous Catalysis by Transition Metal Complexes</w:t>
            </w:r>
          </w:p>
          <w:p w14:paraId="1C76FB56" w14:textId="0ECDFC43" w:rsidR="00F46F18" w:rsidRPr="00F46F18" w:rsidRDefault="00F46F18" w:rsidP="008560B1">
            <w:pPr>
              <w:pStyle w:val="ListParagraph"/>
              <w:numPr>
                <w:ilvl w:val="0"/>
                <w:numId w:val="9"/>
              </w:numPr>
              <w:rPr>
                <w:rFonts w:ascii="Arial" w:eastAsia="Times New Roman" w:hAnsi="Arial" w:cs="Arial"/>
                <w:sz w:val="20"/>
                <w:szCs w:val="20"/>
              </w:rPr>
            </w:pPr>
            <w:r w:rsidRPr="00F46F18">
              <w:rPr>
                <w:rFonts w:ascii="Arial" w:eastAsia="Times New Roman" w:hAnsi="Arial" w:cs="Arial"/>
                <w:sz w:val="20"/>
                <w:szCs w:val="20"/>
              </w:rPr>
              <w:t xml:space="preserve">pp. </w:t>
            </w:r>
            <w:r w:rsidR="007922F9">
              <w:rPr>
                <w:rFonts w:ascii="Arial" w:eastAsia="Times New Roman" w:hAnsi="Arial" w:cs="Arial"/>
                <w:sz w:val="20"/>
                <w:szCs w:val="20"/>
              </w:rPr>
              <w:t>206</w:t>
            </w:r>
            <w:r w:rsidRPr="00F46F18">
              <w:rPr>
                <w:rFonts w:ascii="Arial" w:eastAsia="Times New Roman" w:hAnsi="Arial" w:cs="Arial"/>
                <w:sz w:val="20"/>
                <w:szCs w:val="20"/>
              </w:rPr>
              <w:t>-</w:t>
            </w:r>
            <w:r w:rsidR="008560B1">
              <w:rPr>
                <w:rFonts w:ascii="Arial" w:eastAsia="Times New Roman" w:hAnsi="Arial" w:cs="Arial"/>
                <w:sz w:val="20"/>
                <w:szCs w:val="20"/>
              </w:rPr>
              <w:t>242</w:t>
            </w:r>
          </w:p>
        </w:tc>
        <w:tc>
          <w:tcPr>
            <w:tcW w:w="3960" w:type="dxa"/>
            <w:vAlign w:val="center"/>
          </w:tcPr>
          <w:p w14:paraId="38579426" w14:textId="27FF881B" w:rsidR="00F46F18" w:rsidRPr="00F46F18" w:rsidRDefault="00F46F18" w:rsidP="00F46F18">
            <w:pPr>
              <w:jc w:val="center"/>
              <w:rPr>
                <w:rFonts w:ascii="Arial" w:eastAsia="Times New Roman" w:hAnsi="Arial" w:cs="Arial"/>
                <w:sz w:val="20"/>
                <w:szCs w:val="20"/>
              </w:rPr>
            </w:pPr>
            <w:r w:rsidRPr="00F46F18">
              <w:rPr>
                <w:rFonts w:ascii="Arial" w:hAnsi="Arial" w:cs="Arial"/>
                <w:sz w:val="20"/>
                <w:szCs w:val="20"/>
              </w:rPr>
              <w:t>#6 due April 7</w:t>
            </w:r>
            <w:r w:rsidRPr="00F46F18">
              <w:rPr>
                <w:rFonts w:ascii="Arial" w:hAnsi="Arial" w:cs="Arial"/>
                <w:sz w:val="20"/>
                <w:szCs w:val="20"/>
                <w:vertAlign w:val="superscript"/>
              </w:rPr>
              <w:t>th</w:t>
            </w:r>
          </w:p>
        </w:tc>
      </w:tr>
      <w:tr w:rsidR="00F46F18" w:rsidRPr="00F46F18" w14:paraId="61BDC132" w14:textId="77777777" w:rsidTr="00F46F18">
        <w:tc>
          <w:tcPr>
            <w:tcW w:w="5508" w:type="dxa"/>
          </w:tcPr>
          <w:p w14:paraId="041DAC83" w14:textId="60F68219" w:rsidR="00F46F18" w:rsidRPr="00F46F18" w:rsidRDefault="00F30F82" w:rsidP="00783FD9">
            <w:pPr>
              <w:rPr>
                <w:rFonts w:ascii="Arial" w:eastAsia="Times New Roman" w:hAnsi="Arial" w:cs="Arial"/>
                <w:sz w:val="20"/>
                <w:szCs w:val="20"/>
              </w:rPr>
            </w:pPr>
            <w:r>
              <w:rPr>
                <w:rFonts w:ascii="Arial" w:eastAsia="Times New Roman" w:hAnsi="Arial" w:cs="Arial"/>
                <w:sz w:val="20"/>
                <w:szCs w:val="20"/>
              </w:rPr>
              <w:t>Basic Concepts of Molecular Symmetry; Character Tables</w:t>
            </w:r>
            <w:r w:rsidR="00F46F18" w:rsidRPr="00F46F18">
              <w:rPr>
                <w:rFonts w:ascii="Arial" w:eastAsia="Times New Roman" w:hAnsi="Arial" w:cs="Arial"/>
                <w:sz w:val="20"/>
                <w:szCs w:val="20"/>
              </w:rPr>
              <w:t xml:space="preserve"> </w:t>
            </w:r>
          </w:p>
          <w:p w14:paraId="016FCF1F" w14:textId="17874E8F" w:rsidR="00F46F18" w:rsidRPr="00F46F18" w:rsidRDefault="00F46F18" w:rsidP="00F30F82">
            <w:pPr>
              <w:pStyle w:val="ListParagraph"/>
              <w:widowControl w:val="0"/>
              <w:numPr>
                <w:ilvl w:val="0"/>
                <w:numId w:val="9"/>
              </w:numPr>
              <w:autoSpaceDE w:val="0"/>
              <w:autoSpaceDN w:val="0"/>
              <w:adjustRightInd w:val="0"/>
              <w:rPr>
                <w:rFonts w:ascii="Arial" w:hAnsi="Arial" w:cs="Arial"/>
                <w:sz w:val="20"/>
                <w:szCs w:val="20"/>
              </w:rPr>
            </w:pPr>
            <w:r w:rsidRPr="00F46F18">
              <w:rPr>
                <w:rFonts w:ascii="Arial" w:eastAsia="Times New Roman" w:hAnsi="Arial" w:cs="Arial"/>
                <w:sz w:val="20"/>
                <w:szCs w:val="20"/>
              </w:rPr>
              <w:t xml:space="preserve">pp. </w:t>
            </w:r>
            <w:r w:rsidR="00F30F82">
              <w:rPr>
                <w:rFonts w:ascii="Arial" w:eastAsia="Times New Roman" w:hAnsi="Arial" w:cs="Arial"/>
                <w:sz w:val="20"/>
                <w:szCs w:val="20"/>
              </w:rPr>
              <w:t>253</w:t>
            </w:r>
            <w:r w:rsidR="00A568BE">
              <w:rPr>
                <w:rFonts w:ascii="Arial" w:eastAsia="Times New Roman" w:hAnsi="Arial" w:cs="Arial"/>
                <w:sz w:val="20"/>
                <w:szCs w:val="20"/>
              </w:rPr>
              <w:t>-273</w:t>
            </w:r>
          </w:p>
        </w:tc>
        <w:tc>
          <w:tcPr>
            <w:tcW w:w="3960" w:type="dxa"/>
            <w:vAlign w:val="center"/>
          </w:tcPr>
          <w:p w14:paraId="21817F11" w14:textId="111532AD" w:rsidR="00F46F18" w:rsidRPr="00F46F18" w:rsidRDefault="00F46F18" w:rsidP="00F46F18">
            <w:pPr>
              <w:widowControl w:val="0"/>
              <w:autoSpaceDE w:val="0"/>
              <w:autoSpaceDN w:val="0"/>
              <w:adjustRightInd w:val="0"/>
              <w:jc w:val="center"/>
              <w:rPr>
                <w:rFonts w:ascii="Arial" w:hAnsi="Arial" w:cs="Arial"/>
                <w:sz w:val="20"/>
                <w:szCs w:val="20"/>
              </w:rPr>
            </w:pPr>
            <w:r w:rsidRPr="00F46F18">
              <w:rPr>
                <w:rFonts w:ascii="Arial" w:hAnsi="Arial" w:cs="Arial"/>
                <w:sz w:val="20"/>
                <w:szCs w:val="20"/>
              </w:rPr>
              <w:t>#7 due April 21</w:t>
            </w:r>
            <w:r w:rsidRPr="00F46F18">
              <w:rPr>
                <w:rFonts w:ascii="Arial" w:hAnsi="Arial" w:cs="Arial"/>
                <w:sz w:val="20"/>
                <w:szCs w:val="20"/>
                <w:vertAlign w:val="superscript"/>
              </w:rPr>
              <w:t>st</w:t>
            </w:r>
          </w:p>
          <w:p w14:paraId="7FF47F1F" w14:textId="77777777" w:rsidR="00F46F18" w:rsidRPr="00F46F18" w:rsidRDefault="00F46F18" w:rsidP="00F46F18">
            <w:pPr>
              <w:widowControl w:val="0"/>
              <w:autoSpaceDE w:val="0"/>
              <w:autoSpaceDN w:val="0"/>
              <w:adjustRightInd w:val="0"/>
              <w:jc w:val="center"/>
              <w:rPr>
                <w:rFonts w:ascii="Arial" w:eastAsia="Times New Roman" w:hAnsi="Arial" w:cs="Arial"/>
                <w:sz w:val="20"/>
                <w:szCs w:val="20"/>
              </w:rPr>
            </w:pPr>
          </w:p>
        </w:tc>
      </w:tr>
    </w:tbl>
    <w:p w14:paraId="34D2BC59" w14:textId="77777777" w:rsidR="002C4090" w:rsidRPr="001E46B4" w:rsidRDefault="002C4090" w:rsidP="002C4090">
      <w:pPr>
        <w:rPr>
          <w:rFonts w:ascii="Arial" w:hAnsi="Arial" w:cs="Arial"/>
          <w:sz w:val="20"/>
          <w:szCs w:val="20"/>
        </w:rPr>
      </w:pPr>
    </w:p>
    <w:p w14:paraId="7A9233CA" w14:textId="77777777" w:rsidR="00A568BE" w:rsidRDefault="00A568BE" w:rsidP="00A568BE">
      <w:pPr>
        <w:rPr>
          <w:rFonts w:ascii="Arial" w:hAnsi="Arial" w:cs="Arial"/>
          <w:b/>
          <w:i/>
          <w:sz w:val="20"/>
          <w:szCs w:val="20"/>
        </w:rPr>
      </w:pPr>
    </w:p>
    <w:p w14:paraId="55D9C6AA" w14:textId="77777777" w:rsidR="00A568BE" w:rsidRDefault="00A568BE" w:rsidP="00A568BE">
      <w:pPr>
        <w:rPr>
          <w:rFonts w:ascii="Arial" w:hAnsi="Arial" w:cs="Arial"/>
          <w:b/>
          <w:i/>
          <w:sz w:val="20"/>
          <w:szCs w:val="20"/>
        </w:rPr>
      </w:pPr>
      <w:r>
        <w:rPr>
          <w:rFonts w:ascii="Arial" w:hAnsi="Arial" w:cs="Arial"/>
          <w:b/>
          <w:i/>
          <w:sz w:val="20"/>
          <w:szCs w:val="20"/>
        </w:rPr>
        <w:t>V</w:t>
      </w:r>
      <w:r w:rsidRPr="000070E7">
        <w:rPr>
          <w:rFonts w:ascii="Arial" w:hAnsi="Arial" w:cs="Arial"/>
          <w:b/>
          <w:i/>
          <w:sz w:val="20"/>
          <w:szCs w:val="20"/>
        </w:rPr>
        <w:t>I:  Assessment</w:t>
      </w:r>
    </w:p>
    <w:p w14:paraId="32FD919C" w14:textId="77777777" w:rsidR="001B2217" w:rsidRPr="000070E7" w:rsidRDefault="001B2217" w:rsidP="00A568BE">
      <w:pPr>
        <w:rPr>
          <w:rFonts w:ascii="Arial" w:hAnsi="Arial" w:cs="Arial"/>
          <w:b/>
          <w:i/>
          <w:sz w:val="20"/>
          <w:szCs w:val="20"/>
        </w:rPr>
      </w:pPr>
    </w:p>
    <w:p w14:paraId="1EA75262" w14:textId="44C7E410" w:rsidR="00A568BE" w:rsidRPr="00242A9B" w:rsidRDefault="00A568BE" w:rsidP="00A568BE">
      <w:pPr>
        <w:rPr>
          <w:rFonts w:ascii="Arial" w:hAnsi="Arial" w:cs="Arial"/>
          <w:b/>
          <w:sz w:val="20"/>
          <w:szCs w:val="20"/>
        </w:rPr>
      </w:pPr>
      <w:r w:rsidRPr="00242A9B">
        <w:rPr>
          <w:rFonts w:ascii="Arial" w:hAnsi="Arial" w:cs="Arial"/>
          <w:b/>
          <w:sz w:val="20"/>
          <w:szCs w:val="20"/>
        </w:rPr>
        <w:t>Reading Comprehension Tests:</w:t>
      </w:r>
    </w:p>
    <w:p w14:paraId="14103F4A" w14:textId="3835AFD5" w:rsidR="00A568BE" w:rsidRDefault="00A568BE" w:rsidP="00A568BE">
      <w:pPr>
        <w:rPr>
          <w:rFonts w:ascii="Arial" w:hAnsi="Arial" w:cs="Arial"/>
          <w:sz w:val="20"/>
          <w:szCs w:val="20"/>
        </w:rPr>
      </w:pPr>
      <w:r>
        <w:rPr>
          <w:rFonts w:ascii="Arial" w:hAnsi="Arial" w:cs="Arial"/>
          <w:sz w:val="20"/>
          <w:szCs w:val="20"/>
        </w:rPr>
        <w:t>There are 7 reading comprehension tests to be completed via Blackboard.  You are required to</w:t>
      </w:r>
      <w:r w:rsidRPr="0063725D">
        <w:rPr>
          <w:rFonts w:ascii="Arial" w:hAnsi="Arial" w:cs="Arial"/>
          <w:sz w:val="20"/>
          <w:szCs w:val="20"/>
        </w:rPr>
        <w:t xml:space="preserve"> complete the </w:t>
      </w:r>
      <w:r>
        <w:rPr>
          <w:rFonts w:ascii="Arial" w:hAnsi="Arial" w:cs="Arial"/>
          <w:sz w:val="20"/>
          <w:szCs w:val="20"/>
        </w:rPr>
        <w:t>reading comprehension tests BEFORE the lecture on that content</w:t>
      </w:r>
      <w:r w:rsidRPr="0063725D">
        <w:rPr>
          <w:rFonts w:ascii="Arial" w:hAnsi="Arial" w:cs="Arial"/>
          <w:sz w:val="20"/>
          <w:szCs w:val="20"/>
        </w:rPr>
        <w:t>.</w:t>
      </w:r>
      <w:r>
        <w:rPr>
          <w:rFonts w:ascii="Arial" w:hAnsi="Arial" w:cs="Arial"/>
          <w:sz w:val="20"/>
          <w:szCs w:val="20"/>
        </w:rPr>
        <w:t xml:space="preserve">  </w:t>
      </w:r>
      <w:r w:rsidRPr="00DF0C6D">
        <w:rPr>
          <w:rFonts w:ascii="Arial" w:hAnsi="Arial" w:cs="Arial"/>
          <w:b/>
          <w:sz w:val="20"/>
          <w:szCs w:val="20"/>
        </w:rPr>
        <w:t xml:space="preserve">The reading comprehension tests are designed to assess your knowledge and understanding of the fundamental chemical concepts and vocabulary words presented in </w:t>
      </w:r>
      <w:r>
        <w:rPr>
          <w:rFonts w:ascii="Arial" w:hAnsi="Arial" w:cs="Arial"/>
          <w:b/>
          <w:sz w:val="20"/>
          <w:szCs w:val="20"/>
        </w:rPr>
        <w:t>your</w:t>
      </w:r>
      <w:r w:rsidRPr="00DF0C6D">
        <w:rPr>
          <w:rFonts w:ascii="Arial" w:hAnsi="Arial" w:cs="Arial"/>
          <w:b/>
          <w:sz w:val="20"/>
          <w:szCs w:val="20"/>
        </w:rPr>
        <w:t xml:space="preserve"> course textbook.</w:t>
      </w:r>
      <w:r>
        <w:rPr>
          <w:rFonts w:ascii="Arial" w:hAnsi="Arial" w:cs="Arial"/>
          <w:sz w:val="20"/>
          <w:szCs w:val="20"/>
        </w:rPr>
        <w:t xml:space="preserve"> </w:t>
      </w:r>
    </w:p>
    <w:p w14:paraId="16A1DE44" w14:textId="77777777" w:rsidR="00A568BE" w:rsidRDefault="00A568BE" w:rsidP="00A568BE">
      <w:pPr>
        <w:rPr>
          <w:rFonts w:ascii="Arial" w:hAnsi="Arial" w:cs="Arial"/>
          <w:sz w:val="20"/>
          <w:szCs w:val="20"/>
        </w:rPr>
      </w:pPr>
    </w:p>
    <w:p w14:paraId="5AD896B1" w14:textId="4C8E2BAB" w:rsidR="00A568BE" w:rsidRPr="00A568BE" w:rsidRDefault="00A568BE" w:rsidP="00A568BE">
      <w:pPr>
        <w:widowControl w:val="0"/>
        <w:autoSpaceDE w:val="0"/>
        <w:autoSpaceDN w:val="0"/>
        <w:adjustRightInd w:val="0"/>
        <w:rPr>
          <w:rFonts w:ascii="Arial" w:hAnsi="Arial" w:cs="Arial"/>
          <w:sz w:val="20"/>
          <w:szCs w:val="20"/>
        </w:rPr>
      </w:pPr>
      <w:r w:rsidRPr="0063725D">
        <w:rPr>
          <w:rFonts w:ascii="Arial" w:hAnsi="Arial" w:cs="Arial"/>
          <w:sz w:val="20"/>
          <w:szCs w:val="20"/>
        </w:rPr>
        <w:t xml:space="preserve">You </w:t>
      </w:r>
      <w:r>
        <w:rPr>
          <w:rFonts w:ascii="Arial" w:hAnsi="Arial" w:cs="Arial"/>
          <w:sz w:val="20"/>
          <w:szCs w:val="20"/>
        </w:rPr>
        <w:t>may (and should)</w:t>
      </w:r>
      <w:r w:rsidRPr="0063725D">
        <w:rPr>
          <w:rFonts w:ascii="Arial" w:hAnsi="Arial" w:cs="Arial"/>
          <w:sz w:val="20"/>
          <w:szCs w:val="20"/>
        </w:rPr>
        <w:t xml:space="preserve"> consult your textbook</w:t>
      </w:r>
      <w:r>
        <w:rPr>
          <w:rFonts w:ascii="Arial" w:hAnsi="Arial" w:cs="Arial"/>
          <w:sz w:val="20"/>
          <w:szCs w:val="20"/>
        </w:rPr>
        <w:t xml:space="preserve"> (and other textbooks from past or current Suffolk University courses)</w:t>
      </w:r>
      <w:r w:rsidRPr="0063725D">
        <w:rPr>
          <w:rFonts w:ascii="Arial" w:hAnsi="Arial" w:cs="Arial"/>
          <w:sz w:val="20"/>
          <w:szCs w:val="20"/>
        </w:rPr>
        <w:t xml:space="preserve"> when completing the </w:t>
      </w:r>
      <w:r>
        <w:rPr>
          <w:rFonts w:ascii="Arial" w:hAnsi="Arial" w:cs="Arial"/>
          <w:sz w:val="20"/>
          <w:szCs w:val="20"/>
        </w:rPr>
        <w:t>online reading comprehension tests</w:t>
      </w:r>
      <w:r w:rsidRPr="0063725D">
        <w:rPr>
          <w:rFonts w:ascii="Arial" w:hAnsi="Arial" w:cs="Arial"/>
          <w:sz w:val="20"/>
          <w:szCs w:val="20"/>
        </w:rPr>
        <w:t xml:space="preserve">.  The </w:t>
      </w:r>
      <w:r>
        <w:rPr>
          <w:rFonts w:ascii="Arial" w:hAnsi="Arial" w:cs="Arial"/>
          <w:sz w:val="20"/>
          <w:szCs w:val="20"/>
        </w:rPr>
        <w:t xml:space="preserve">online reading comprehension </w:t>
      </w:r>
      <w:r>
        <w:rPr>
          <w:rFonts w:ascii="Arial" w:hAnsi="Arial" w:cs="Arial"/>
          <w:sz w:val="20"/>
          <w:szCs w:val="20"/>
        </w:rPr>
        <w:lastRenderedPageBreak/>
        <w:t>tests</w:t>
      </w:r>
      <w:r w:rsidRPr="0063725D">
        <w:rPr>
          <w:rFonts w:ascii="Arial" w:hAnsi="Arial" w:cs="Arial"/>
          <w:sz w:val="20"/>
          <w:szCs w:val="20"/>
        </w:rPr>
        <w:t xml:space="preserve"> will always be available via </w:t>
      </w:r>
      <w:r>
        <w:rPr>
          <w:rFonts w:ascii="Arial" w:hAnsi="Arial" w:cs="Arial"/>
          <w:sz w:val="20"/>
          <w:szCs w:val="20"/>
        </w:rPr>
        <w:t>Blackboard</w:t>
      </w:r>
      <w:r w:rsidRPr="0063725D">
        <w:rPr>
          <w:rFonts w:ascii="Arial" w:hAnsi="Arial" w:cs="Arial"/>
          <w:sz w:val="20"/>
          <w:szCs w:val="20"/>
        </w:rPr>
        <w:t xml:space="preserve">, but your opportunity to record your </w:t>
      </w:r>
      <w:r>
        <w:rPr>
          <w:rFonts w:ascii="Arial" w:hAnsi="Arial" w:cs="Arial"/>
          <w:sz w:val="20"/>
          <w:szCs w:val="20"/>
        </w:rPr>
        <w:t>grade for that particular</w:t>
      </w:r>
      <w:r w:rsidRPr="0063725D">
        <w:rPr>
          <w:rFonts w:ascii="Arial" w:hAnsi="Arial" w:cs="Arial"/>
          <w:sz w:val="20"/>
          <w:szCs w:val="20"/>
        </w:rPr>
        <w:t xml:space="preserve"> assignment will expire at midnight on the day that the </w:t>
      </w:r>
      <w:r>
        <w:rPr>
          <w:rFonts w:ascii="Arial" w:hAnsi="Arial" w:cs="Arial"/>
          <w:sz w:val="20"/>
          <w:szCs w:val="20"/>
        </w:rPr>
        <w:t>reading comprehension test is due (see table in section V for specific due dates</w:t>
      </w:r>
      <w:r w:rsidRPr="0063725D">
        <w:rPr>
          <w:rFonts w:ascii="Arial" w:hAnsi="Arial" w:cs="Arial"/>
          <w:sz w:val="20"/>
          <w:szCs w:val="20"/>
        </w:rPr>
        <w:t>).</w:t>
      </w:r>
      <w:r>
        <w:rPr>
          <w:rFonts w:ascii="Arial" w:hAnsi="Arial" w:cs="Arial"/>
          <w:sz w:val="20"/>
          <w:szCs w:val="20"/>
        </w:rPr>
        <w:t xml:space="preserve">  For example, you must complete reading comprehension test #1 (Crystalline Solids and Modern Materials pp. 1-34) by 11:59 p.m. on Sat. Jan</w:t>
      </w:r>
      <w:r w:rsidRPr="007C6F0F">
        <w:rPr>
          <w:rFonts w:ascii="Arial" w:hAnsi="Arial" w:cs="Arial"/>
          <w:sz w:val="20"/>
          <w:szCs w:val="20"/>
        </w:rPr>
        <w:t xml:space="preserve"> </w:t>
      </w:r>
      <w:r>
        <w:rPr>
          <w:rFonts w:ascii="Arial" w:hAnsi="Arial" w:cs="Arial"/>
          <w:sz w:val="20"/>
          <w:szCs w:val="20"/>
        </w:rPr>
        <w:t>20</w:t>
      </w:r>
      <w:r w:rsidRPr="00A568BE">
        <w:rPr>
          <w:rFonts w:ascii="Arial" w:hAnsi="Arial" w:cs="Arial"/>
          <w:sz w:val="20"/>
          <w:szCs w:val="20"/>
          <w:vertAlign w:val="superscript"/>
        </w:rPr>
        <w:t>th</w:t>
      </w:r>
      <w:r>
        <w:rPr>
          <w:rFonts w:ascii="Arial" w:hAnsi="Arial" w:cs="Arial"/>
          <w:sz w:val="20"/>
          <w:szCs w:val="20"/>
        </w:rPr>
        <w:t xml:space="preserve"> in order to receive full credit.  The amount of time required to complete this assignment will vary with each student, and that amount largely will depend on your reading comprehension skills and your chemistry background.  You are in a better position to reflect upon and evaluate your reading comprehension skills and your chemistry backgrounds than I am, but it seems reasonable to plan for 3-4 hours to read and comprehend the material.  Once you complete the required reading it seems reasonable to plan for 1 hour to complete the online reading comprehension test.</w:t>
      </w:r>
    </w:p>
    <w:p w14:paraId="4219E2C9" w14:textId="77777777" w:rsidR="00A568BE" w:rsidRDefault="00A568BE" w:rsidP="00A568BE">
      <w:pPr>
        <w:rPr>
          <w:rFonts w:ascii="Arial" w:hAnsi="Arial" w:cs="Arial"/>
          <w:sz w:val="20"/>
          <w:szCs w:val="20"/>
        </w:rPr>
      </w:pPr>
    </w:p>
    <w:p w14:paraId="107FD35A" w14:textId="77777777" w:rsidR="00DB3127" w:rsidRPr="00DB3127" w:rsidRDefault="00DB3127" w:rsidP="00DB3127">
      <w:pPr>
        <w:rPr>
          <w:rFonts w:ascii="Arial" w:hAnsi="Arial" w:cs="Arial"/>
          <w:b/>
          <w:bCs/>
          <w:sz w:val="20"/>
          <w:szCs w:val="20"/>
        </w:rPr>
      </w:pPr>
      <w:r w:rsidRPr="00DB3127">
        <w:rPr>
          <w:rFonts w:ascii="Arial" w:hAnsi="Arial" w:cs="Arial"/>
          <w:b/>
          <w:bCs/>
          <w:sz w:val="20"/>
          <w:szCs w:val="20"/>
        </w:rPr>
        <w:t>Quizzes</w:t>
      </w:r>
    </w:p>
    <w:p w14:paraId="12DBD0BB" w14:textId="77777777" w:rsidR="00DB3127" w:rsidRPr="007D7C7A" w:rsidRDefault="00DB3127" w:rsidP="00DB3127">
      <w:pPr>
        <w:rPr>
          <w:rFonts w:ascii="Arial" w:hAnsi="Arial" w:cs="Arial"/>
          <w:b/>
          <w:bCs/>
          <w:sz w:val="20"/>
          <w:szCs w:val="20"/>
          <w:u w:val="single"/>
        </w:rPr>
      </w:pPr>
      <w:r w:rsidRPr="006C2E61">
        <w:rPr>
          <w:rFonts w:ascii="Arial" w:hAnsi="Arial" w:cs="Arial"/>
          <w:sz w:val="20"/>
          <w:szCs w:val="20"/>
        </w:rPr>
        <w:t xml:space="preserve">There will be </w:t>
      </w:r>
      <w:r>
        <w:rPr>
          <w:rFonts w:ascii="Arial" w:hAnsi="Arial" w:cs="Arial"/>
          <w:sz w:val="20"/>
          <w:szCs w:val="20"/>
        </w:rPr>
        <w:t>four</w:t>
      </w:r>
      <w:r w:rsidRPr="006C2E61">
        <w:rPr>
          <w:rFonts w:ascii="Arial" w:hAnsi="Arial" w:cs="Arial"/>
          <w:sz w:val="20"/>
          <w:szCs w:val="20"/>
        </w:rPr>
        <w:t xml:space="preserve"> short </w:t>
      </w:r>
      <w:r>
        <w:rPr>
          <w:rFonts w:ascii="Arial" w:hAnsi="Arial" w:cs="Arial"/>
          <w:sz w:val="20"/>
          <w:szCs w:val="20"/>
        </w:rPr>
        <w:t xml:space="preserve">written </w:t>
      </w:r>
      <w:r w:rsidRPr="006C2E61">
        <w:rPr>
          <w:rFonts w:ascii="Arial" w:hAnsi="Arial" w:cs="Arial"/>
          <w:sz w:val="20"/>
          <w:szCs w:val="20"/>
        </w:rPr>
        <w:t xml:space="preserve">quizzes administered randomly throughout the duration of the course; only </w:t>
      </w:r>
      <w:r>
        <w:rPr>
          <w:rFonts w:ascii="Arial" w:hAnsi="Arial" w:cs="Arial"/>
          <w:sz w:val="20"/>
          <w:szCs w:val="20"/>
        </w:rPr>
        <w:t>three</w:t>
      </w:r>
      <w:r w:rsidRPr="006C2E61">
        <w:rPr>
          <w:rFonts w:ascii="Arial" w:hAnsi="Arial" w:cs="Arial"/>
          <w:sz w:val="20"/>
          <w:szCs w:val="20"/>
        </w:rPr>
        <w:t xml:space="preserve"> will count toward </w:t>
      </w:r>
      <w:r>
        <w:rPr>
          <w:rFonts w:ascii="Arial" w:hAnsi="Arial" w:cs="Arial"/>
          <w:sz w:val="20"/>
          <w:szCs w:val="20"/>
        </w:rPr>
        <w:t>students’</w:t>
      </w:r>
      <w:r w:rsidRPr="006C2E61">
        <w:rPr>
          <w:rFonts w:ascii="Arial" w:hAnsi="Arial" w:cs="Arial"/>
          <w:sz w:val="20"/>
          <w:szCs w:val="20"/>
        </w:rPr>
        <w:t xml:space="preserve"> final grade.  Quizzes are given at the beginning of the lecture.  </w:t>
      </w:r>
      <w:r w:rsidRPr="00A900AB">
        <w:rPr>
          <w:rFonts w:ascii="Arial" w:hAnsi="Arial" w:cs="Arial"/>
          <w:sz w:val="20"/>
          <w:szCs w:val="20"/>
        </w:rPr>
        <w:t>All quizzes are open notes and open book.</w:t>
      </w:r>
      <w:r w:rsidRPr="006C2E61">
        <w:rPr>
          <w:rFonts w:ascii="Arial" w:hAnsi="Arial" w:cs="Arial"/>
          <w:b/>
          <w:sz w:val="20"/>
          <w:szCs w:val="20"/>
        </w:rPr>
        <w:t xml:space="preserve"> </w:t>
      </w:r>
      <w:r w:rsidRPr="006C2E61">
        <w:rPr>
          <w:rFonts w:ascii="Arial" w:hAnsi="Arial" w:cs="Arial"/>
          <w:sz w:val="20"/>
          <w:szCs w:val="20"/>
        </w:rPr>
        <w:t xml:space="preserve"> Make-up quizzes will not be administered.    </w:t>
      </w:r>
    </w:p>
    <w:p w14:paraId="4274A8E3" w14:textId="77777777" w:rsidR="00DB3127" w:rsidRDefault="00DB3127" w:rsidP="00A568BE">
      <w:pPr>
        <w:rPr>
          <w:rFonts w:ascii="Arial" w:hAnsi="Arial" w:cs="Arial"/>
          <w:sz w:val="20"/>
          <w:szCs w:val="20"/>
        </w:rPr>
      </w:pPr>
    </w:p>
    <w:p w14:paraId="66F014B5" w14:textId="50CA413D" w:rsidR="004D208B" w:rsidRPr="004D208B" w:rsidRDefault="004D208B" w:rsidP="004D208B">
      <w:pPr>
        <w:pStyle w:val="BodyText"/>
        <w:rPr>
          <w:i w:val="0"/>
          <w:sz w:val="20"/>
        </w:rPr>
      </w:pPr>
      <w:r w:rsidRPr="004D208B">
        <w:rPr>
          <w:b/>
          <w:i w:val="0"/>
          <w:sz w:val="20"/>
        </w:rPr>
        <w:t>Take Home Exams</w:t>
      </w:r>
    </w:p>
    <w:p w14:paraId="2357611C" w14:textId="7FDF6933" w:rsidR="004D208B" w:rsidRPr="00E51257" w:rsidRDefault="004D208B" w:rsidP="004D208B">
      <w:pPr>
        <w:pStyle w:val="BodyText"/>
        <w:rPr>
          <w:i w:val="0"/>
          <w:sz w:val="20"/>
        </w:rPr>
      </w:pPr>
      <w:r w:rsidRPr="00E51257">
        <w:rPr>
          <w:i w:val="0"/>
          <w:sz w:val="20"/>
        </w:rPr>
        <w:t xml:space="preserve">There will be </w:t>
      </w:r>
      <w:r>
        <w:rPr>
          <w:i w:val="0"/>
          <w:sz w:val="20"/>
        </w:rPr>
        <w:t>three</w:t>
      </w:r>
      <w:r w:rsidRPr="00E51257">
        <w:rPr>
          <w:i w:val="0"/>
          <w:sz w:val="20"/>
        </w:rPr>
        <w:t xml:space="preserve"> graded </w:t>
      </w:r>
      <w:r>
        <w:rPr>
          <w:i w:val="0"/>
          <w:sz w:val="20"/>
        </w:rPr>
        <w:t>take home exams</w:t>
      </w:r>
      <w:r w:rsidRPr="00E51257">
        <w:rPr>
          <w:i w:val="0"/>
          <w:sz w:val="20"/>
        </w:rPr>
        <w:t xml:space="preserve"> throughout the semester due on the following days:</w:t>
      </w:r>
    </w:p>
    <w:p w14:paraId="6A354496" w14:textId="77777777" w:rsidR="004D208B" w:rsidRPr="00E51257" w:rsidRDefault="004D208B" w:rsidP="004D208B">
      <w:pPr>
        <w:pStyle w:val="BodyText"/>
        <w:rPr>
          <w:i w:val="0"/>
          <w:sz w:val="20"/>
        </w:rPr>
      </w:pPr>
    </w:p>
    <w:p w14:paraId="29037C61" w14:textId="4B58C2E4" w:rsidR="004D208B" w:rsidRDefault="00665693" w:rsidP="004D208B">
      <w:pPr>
        <w:pStyle w:val="BodyText"/>
        <w:rPr>
          <w:i w:val="0"/>
          <w:sz w:val="20"/>
        </w:rPr>
      </w:pPr>
      <w:r>
        <w:rPr>
          <w:i w:val="0"/>
          <w:sz w:val="20"/>
        </w:rPr>
        <w:t>Take Home Exam</w:t>
      </w:r>
      <w:r w:rsidR="004D208B">
        <w:rPr>
          <w:i w:val="0"/>
          <w:sz w:val="20"/>
        </w:rPr>
        <w:t xml:space="preserve"> #1:  February 16</w:t>
      </w:r>
      <w:r w:rsidR="004D208B" w:rsidRPr="004D208B">
        <w:rPr>
          <w:i w:val="0"/>
          <w:sz w:val="20"/>
          <w:vertAlign w:val="superscript"/>
        </w:rPr>
        <w:t>th</w:t>
      </w:r>
      <w:r w:rsidR="004D208B">
        <w:rPr>
          <w:i w:val="0"/>
          <w:sz w:val="20"/>
        </w:rPr>
        <w:t xml:space="preserve"> </w:t>
      </w:r>
      <w:r w:rsidR="004D208B" w:rsidRPr="00E51257">
        <w:rPr>
          <w:i w:val="0"/>
          <w:sz w:val="20"/>
        </w:rPr>
        <w:t xml:space="preserve"> </w:t>
      </w:r>
    </w:p>
    <w:p w14:paraId="273982A4" w14:textId="645590F0" w:rsidR="00665693" w:rsidRDefault="00665693" w:rsidP="004D208B">
      <w:pPr>
        <w:pStyle w:val="BodyText"/>
        <w:rPr>
          <w:i w:val="0"/>
          <w:sz w:val="20"/>
        </w:rPr>
      </w:pPr>
      <w:r>
        <w:rPr>
          <w:i w:val="0"/>
          <w:sz w:val="20"/>
        </w:rPr>
        <w:t>Take Home Exam #2:  March 23</w:t>
      </w:r>
      <w:r w:rsidRPr="00665693">
        <w:rPr>
          <w:i w:val="0"/>
          <w:sz w:val="20"/>
          <w:vertAlign w:val="superscript"/>
        </w:rPr>
        <w:t>rd</w:t>
      </w:r>
      <w:r>
        <w:rPr>
          <w:i w:val="0"/>
          <w:sz w:val="20"/>
        </w:rPr>
        <w:t xml:space="preserve"> </w:t>
      </w:r>
    </w:p>
    <w:p w14:paraId="41A62C57" w14:textId="1EFFE7B0" w:rsidR="00665693" w:rsidRPr="00E51257" w:rsidRDefault="00665693" w:rsidP="004D208B">
      <w:pPr>
        <w:pStyle w:val="BodyText"/>
        <w:rPr>
          <w:i w:val="0"/>
          <w:sz w:val="20"/>
        </w:rPr>
      </w:pPr>
      <w:r>
        <w:rPr>
          <w:i w:val="0"/>
          <w:sz w:val="20"/>
        </w:rPr>
        <w:t>Take Home Exam #3:  April 27</w:t>
      </w:r>
      <w:r w:rsidRPr="00665693">
        <w:rPr>
          <w:i w:val="0"/>
          <w:sz w:val="20"/>
          <w:vertAlign w:val="superscript"/>
        </w:rPr>
        <w:t>th</w:t>
      </w:r>
      <w:r>
        <w:rPr>
          <w:i w:val="0"/>
          <w:sz w:val="20"/>
        </w:rPr>
        <w:t xml:space="preserve"> </w:t>
      </w:r>
    </w:p>
    <w:p w14:paraId="05C7554E" w14:textId="77777777" w:rsidR="004D208B" w:rsidRPr="00E51257" w:rsidRDefault="004D208B" w:rsidP="004D208B">
      <w:pPr>
        <w:pStyle w:val="BodyText"/>
        <w:rPr>
          <w:i w:val="0"/>
          <w:sz w:val="20"/>
        </w:rPr>
      </w:pPr>
      <w:r w:rsidRPr="00E51257">
        <w:rPr>
          <w:i w:val="0"/>
          <w:sz w:val="20"/>
        </w:rPr>
        <w:t xml:space="preserve">  </w:t>
      </w:r>
    </w:p>
    <w:p w14:paraId="4B20506D" w14:textId="7A55EC81" w:rsidR="004D208B" w:rsidRPr="00E51257" w:rsidRDefault="004D208B" w:rsidP="004D208B">
      <w:pPr>
        <w:pStyle w:val="BodyText"/>
        <w:rPr>
          <w:i w:val="0"/>
          <w:sz w:val="20"/>
        </w:rPr>
      </w:pPr>
      <w:r w:rsidRPr="00E51257">
        <w:rPr>
          <w:i w:val="0"/>
          <w:sz w:val="20"/>
        </w:rPr>
        <w:t xml:space="preserve">I will post the </w:t>
      </w:r>
      <w:r w:rsidR="00665693">
        <w:rPr>
          <w:i w:val="0"/>
          <w:sz w:val="20"/>
        </w:rPr>
        <w:t>Take Home Exams</w:t>
      </w:r>
      <w:r w:rsidRPr="00E51257">
        <w:rPr>
          <w:i w:val="0"/>
          <w:sz w:val="20"/>
        </w:rPr>
        <w:t xml:space="preserve"> on Blackboard a week in advance, however the completed assignment must be </w:t>
      </w:r>
      <w:r w:rsidR="00665693">
        <w:rPr>
          <w:i w:val="0"/>
          <w:sz w:val="20"/>
        </w:rPr>
        <w:t xml:space="preserve">submitted via Blackboard </w:t>
      </w:r>
      <w:r w:rsidRPr="00E51257">
        <w:rPr>
          <w:i w:val="0"/>
          <w:sz w:val="20"/>
        </w:rPr>
        <w:t xml:space="preserve">no later than </w:t>
      </w:r>
      <w:r w:rsidR="00665693">
        <w:rPr>
          <w:i w:val="0"/>
          <w:sz w:val="20"/>
        </w:rPr>
        <w:t>6</w:t>
      </w:r>
      <w:r w:rsidRPr="00E51257">
        <w:rPr>
          <w:i w:val="0"/>
          <w:sz w:val="20"/>
        </w:rPr>
        <w:t>:</w:t>
      </w:r>
      <w:r w:rsidR="00665693">
        <w:rPr>
          <w:i w:val="0"/>
          <w:sz w:val="20"/>
        </w:rPr>
        <w:t>0</w:t>
      </w:r>
      <w:r w:rsidRPr="00E51257">
        <w:rPr>
          <w:i w:val="0"/>
          <w:sz w:val="20"/>
        </w:rPr>
        <w:t xml:space="preserve">0 p.m. on the date on which it is due. </w:t>
      </w:r>
      <w:r w:rsidR="00665693">
        <w:rPr>
          <w:i w:val="0"/>
          <w:sz w:val="20"/>
        </w:rPr>
        <w:t>Take home exams</w:t>
      </w:r>
      <w:r>
        <w:rPr>
          <w:i w:val="0"/>
          <w:sz w:val="20"/>
        </w:rPr>
        <w:t xml:space="preserve"> must reflect individual work.  You must use </w:t>
      </w:r>
      <w:proofErr w:type="spellStart"/>
      <w:r>
        <w:rPr>
          <w:i w:val="0"/>
          <w:sz w:val="20"/>
        </w:rPr>
        <w:t>ChemDraw</w:t>
      </w:r>
      <w:proofErr w:type="spellEnd"/>
      <w:r>
        <w:rPr>
          <w:i w:val="0"/>
          <w:sz w:val="20"/>
        </w:rPr>
        <w:t xml:space="preserve"> to create structures of transition metal complexes within your </w:t>
      </w:r>
      <w:r w:rsidR="00665693">
        <w:rPr>
          <w:i w:val="0"/>
          <w:sz w:val="20"/>
        </w:rPr>
        <w:t>take home exam</w:t>
      </w:r>
      <w:r>
        <w:rPr>
          <w:i w:val="0"/>
          <w:sz w:val="20"/>
        </w:rPr>
        <w:t xml:space="preserve"> (.</w:t>
      </w:r>
      <w:proofErr w:type="spellStart"/>
      <w:r>
        <w:rPr>
          <w:i w:val="0"/>
          <w:sz w:val="20"/>
        </w:rPr>
        <w:t>docx</w:t>
      </w:r>
      <w:proofErr w:type="spellEnd"/>
      <w:r>
        <w:rPr>
          <w:i w:val="0"/>
          <w:sz w:val="20"/>
        </w:rPr>
        <w:t xml:space="preserve"> documents only).</w:t>
      </w:r>
    </w:p>
    <w:p w14:paraId="08F01F06" w14:textId="245F3020" w:rsidR="00A568BE" w:rsidRPr="0063725D" w:rsidRDefault="00A568BE" w:rsidP="00A568BE">
      <w:pPr>
        <w:widowControl w:val="0"/>
        <w:autoSpaceDE w:val="0"/>
        <w:autoSpaceDN w:val="0"/>
        <w:adjustRightInd w:val="0"/>
        <w:rPr>
          <w:rFonts w:ascii="Arial" w:hAnsi="Arial" w:cs="Arial"/>
          <w:sz w:val="20"/>
          <w:szCs w:val="20"/>
        </w:rPr>
      </w:pPr>
    </w:p>
    <w:p w14:paraId="68E30557" w14:textId="55E65D12" w:rsidR="00A568BE" w:rsidRPr="00665693" w:rsidRDefault="00665693" w:rsidP="00A568BE">
      <w:pPr>
        <w:widowControl w:val="0"/>
        <w:autoSpaceDE w:val="0"/>
        <w:autoSpaceDN w:val="0"/>
        <w:adjustRightInd w:val="0"/>
        <w:rPr>
          <w:rFonts w:ascii="Arial" w:hAnsi="Arial" w:cs="Arial"/>
          <w:b/>
          <w:sz w:val="20"/>
          <w:szCs w:val="20"/>
        </w:rPr>
      </w:pPr>
      <w:r w:rsidRPr="00665693">
        <w:rPr>
          <w:rFonts w:ascii="Arial" w:hAnsi="Arial" w:cs="Arial"/>
          <w:b/>
          <w:sz w:val="20"/>
          <w:szCs w:val="20"/>
        </w:rPr>
        <w:t>Proposal:  Metal catalyzed Si-C bond cleavage of DMSD</w:t>
      </w:r>
    </w:p>
    <w:p w14:paraId="2A656867" w14:textId="77777777" w:rsidR="00665693" w:rsidRDefault="00665693" w:rsidP="00665693">
      <w:pPr>
        <w:rPr>
          <w:rFonts w:ascii="Arial" w:hAnsi="Arial" w:cs="Arial"/>
          <w:sz w:val="20"/>
          <w:szCs w:val="20"/>
        </w:rPr>
      </w:pPr>
      <w:r w:rsidRPr="00665693">
        <w:rPr>
          <w:rFonts w:ascii="Arial" w:hAnsi="Arial" w:cs="Arial"/>
          <w:sz w:val="20"/>
          <w:szCs w:val="20"/>
        </w:rPr>
        <w:t>Broadly speaking, my research interests involve understanding the mechanistic processes that cleave methyl group carbon bonds (–CH</w:t>
      </w:r>
      <w:r w:rsidRPr="00665693">
        <w:rPr>
          <w:rFonts w:ascii="Arial" w:hAnsi="Arial" w:cs="Arial"/>
          <w:sz w:val="20"/>
          <w:szCs w:val="20"/>
          <w:vertAlign w:val="subscript"/>
        </w:rPr>
        <w:t>3</w:t>
      </w:r>
      <w:r w:rsidRPr="00665693">
        <w:rPr>
          <w:rFonts w:ascii="Arial" w:hAnsi="Arial" w:cs="Arial"/>
          <w:sz w:val="20"/>
          <w:szCs w:val="20"/>
        </w:rPr>
        <w:t>) to high-valent main group elements, specifically silicon (Si) and sulfur (S).</w:t>
      </w:r>
    </w:p>
    <w:p w14:paraId="4F03FA21" w14:textId="77777777" w:rsidR="00665693" w:rsidRPr="00665693" w:rsidRDefault="00665693" w:rsidP="00665693">
      <w:pPr>
        <w:rPr>
          <w:rFonts w:ascii="Arial" w:hAnsi="Arial" w:cs="Arial"/>
          <w:sz w:val="20"/>
          <w:szCs w:val="20"/>
        </w:rPr>
      </w:pPr>
    </w:p>
    <w:p w14:paraId="0F62FCA8" w14:textId="027595F4" w:rsidR="00665693" w:rsidRDefault="00665693" w:rsidP="00665693">
      <w:pPr>
        <w:rPr>
          <w:rFonts w:ascii="Arial" w:hAnsi="Arial" w:cs="Arial"/>
          <w:sz w:val="20"/>
          <w:szCs w:val="20"/>
        </w:rPr>
      </w:pPr>
      <w:r w:rsidRPr="00665693">
        <w:rPr>
          <w:rFonts w:ascii="Arial" w:hAnsi="Arial" w:cs="Arial"/>
          <w:sz w:val="20"/>
          <w:szCs w:val="20"/>
        </w:rPr>
        <w:t>I’m interested in silicon–carbon bonds (Si–CH</w:t>
      </w:r>
      <w:r w:rsidRPr="00665693">
        <w:rPr>
          <w:rFonts w:ascii="Arial" w:hAnsi="Arial" w:cs="Arial"/>
          <w:sz w:val="20"/>
          <w:szCs w:val="20"/>
          <w:vertAlign w:val="subscript"/>
        </w:rPr>
        <w:t>3</w:t>
      </w:r>
      <w:r w:rsidRPr="00665693">
        <w:rPr>
          <w:rFonts w:ascii="Arial" w:hAnsi="Arial" w:cs="Arial"/>
          <w:sz w:val="20"/>
          <w:szCs w:val="20"/>
        </w:rPr>
        <w:t xml:space="preserve">) of the molecule </w:t>
      </w:r>
      <w:proofErr w:type="spellStart"/>
      <w:r w:rsidRPr="00665693">
        <w:rPr>
          <w:rFonts w:ascii="Arial" w:hAnsi="Arial" w:cs="Arial"/>
          <w:sz w:val="20"/>
          <w:szCs w:val="20"/>
        </w:rPr>
        <w:t>dimethylsilanediol</w:t>
      </w:r>
      <w:proofErr w:type="spellEnd"/>
      <w:r w:rsidRPr="00665693">
        <w:rPr>
          <w:rFonts w:ascii="Arial" w:hAnsi="Arial" w:cs="Arial"/>
          <w:sz w:val="20"/>
          <w:szCs w:val="20"/>
        </w:rPr>
        <w:t xml:space="preserve"> (abbreviated DMSD) because this specific molecule has been dete</w:t>
      </w:r>
      <w:r w:rsidR="001B2217">
        <w:rPr>
          <w:rFonts w:ascii="Arial" w:hAnsi="Arial" w:cs="Arial"/>
          <w:sz w:val="20"/>
          <w:szCs w:val="20"/>
        </w:rPr>
        <w:t xml:space="preserve">cted in environmental matrices.  </w:t>
      </w:r>
      <w:r w:rsidRPr="00665693">
        <w:rPr>
          <w:rFonts w:ascii="Arial" w:hAnsi="Arial" w:cs="Arial"/>
          <w:sz w:val="20"/>
          <w:szCs w:val="20"/>
        </w:rPr>
        <w:t>One source of DMSD in the environment is from chemical additives in personal care and other dow</w:t>
      </w:r>
      <w:r w:rsidR="001B2217">
        <w:rPr>
          <w:rFonts w:ascii="Arial" w:hAnsi="Arial" w:cs="Arial"/>
          <w:sz w:val="20"/>
          <w:szCs w:val="20"/>
        </w:rPr>
        <w:t xml:space="preserve">n-the-drain household products.  </w:t>
      </w:r>
      <w:r w:rsidRPr="00665693">
        <w:rPr>
          <w:rFonts w:ascii="Arial" w:hAnsi="Arial" w:cs="Arial"/>
          <w:sz w:val="20"/>
          <w:szCs w:val="20"/>
        </w:rPr>
        <w:t>Because no naturally occurring organosilicon compounds have been reported, chemical species containing silicon–carbon bonds, s</w:t>
      </w:r>
      <w:r w:rsidR="001B2217">
        <w:rPr>
          <w:rFonts w:ascii="Arial" w:hAnsi="Arial" w:cs="Arial"/>
          <w:sz w:val="20"/>
          <w:szCs w:val="20"/>
        </w:rPr>
        <w:t xml:space="preserve">uch as DMSD, are anthropogenic.  </w:t>
      </w:r>
      <w:r w:rsidRPr="00665693">
        <w:rPr>
          <w:rFonts w:ascii="Arial" w:hAnsi="Arial" w:cs="Arial"/>
          <w:sz w:val="20"/>
          <w:szCs w:val="20"/>
        </w:rPr>
        <w:t>The impacts of organosilicon xenobiotics are not entirely clear, but there is evidence for Si–CH</w:t>
      </w:r>
      <w:r w:rsidRPr="00665693">
        <w:rPr>
          <w:rFonts w:ascii="Arial" w:hAnsi="Arial" w:cs="Arial"/>
          <w:sz w:val="20"/>
          <w:szCs w:val="20"/>
          <w:vertAlign w:val="subscript"/>
        </w:rPr>
        <w:t>3</w:t>
      </w:r>
      <w:r w:rsidR="001B2217">
        <w:rPr>
          <w:rFonts w:ascii="Arial" w:hAnsi="Arial" w:cs="Arial"/>
          <w:sz w:val="20"/>
          <w:szCs w:val="20"/>
        </w:rPr>
        <w:t xml:space="preserve"> catabolism in mammals.  </w:t>
      </w:r>
      <w:r w:rsidRPr="00665693">
        <w:rPr>
          <w:rFonts w:ascii="Arial" w:hAnsi="Arial" w:cs="Arial"/>
          <w:sz w:val="20"/>
          <w:szCs w:val="20"/>
        </w:rPr>
        <w:t>The long-term goal of my research is the identification of a catalytic system that can efficiently break the Si–CH</w:t>
      </w:r>
      <w:r w:rsidRPr="00665693">
        <w:rPr>
          <w:rFonts w:ascii="Arial" w:hAnsi="Arial" w:cs="Arial"/>
          <w:sz w:val="20"/>
          <w:szCs w:val="20"/>
          <w:vertAlign w:val="subscript"/>
        </w:rPr>
        <w:t>3</w:t>
      </w:r>
      <w:r w:rsidRPr="00665693">
        <w:rPr>
          <w:rFonts w:ascii="Arial" w:hAnsi="Arial" w:cs="Arial"/>
          <w:sz w:val="20"/>
          <w:szCs w:val="20"/>
        </w:rPr>
        <w:t xml:space="preserve"> bonds of DMSD under mild c</w:t>
      </w:r>
      <w:r w:rsidR="001B2217">
        <w:rPr>
          <w:rFonts w:ascii="Arial" w:hAnsi="Arial" w:cs="Arial"/>
          <w:sz w:val="20"/>
          <w:szCs w:val="20"/>
        </w:rPr>
        <w:t xml:space="preserve">onditions and physiological </w:t>
      </w:r>
      <w:proofErr w:type="spellStart"/>
      <w:r w:rsidR="001B2217">
        <w:rPr>
          <w:rFonts w:ascii="Arial" w:hAnsi="Arial" w:cs="Arial"/>
          <w:sz w:val="20"/>
          <w:szCs w:val="20"/>
        </w:rPr>
        <w:t>pH.</w:t>
      </w:r>
      <w:proofErr w:type="spellEnd"/>
      <w:r w:rsidR="001B2217">
        <w:rPr>
          <w:rFonts w:ascii="Arial" w:hAnsi="Arial" w:cs="Arial"/>
          <w:sz w:val="20"/>
          <w:szCs w:val="20"/>
        </w:rPr>
        <w:t xml:space="preserve">  </w:t>
      </w:r>
      <w:r w:rsidRPr="00665693">
        <w:rPr>
          <w:rFonts w:ascii="Arial" w:hAnsi="Arial" w:cs="Arial"/>
          <w:sz w:val="20"/>
          <w:szCs w:val="20"/>
        </w:rPr>
        <w:t xml:space="preserve">Neither a chemical nor a biological catalytic </w:t>
      </w:r>
      <w:r w:rsidR="001B2217">
        <w:rPr>
          <w:rFonts w:ascii="Arial" w:hAnsi="Arial" w:cs="Arial"/>
          <w:sz w:val="20"/>
          <w:szCs w:val="20"/>
        </w:rPr>
        <w:t xml:space="preserve">system has yet been identified.  </w:t>
      </w:r>
      <w:r w:rsidRPr="00665693">
        <w:rPr>
          <w:rFonts w:ascii="Arial" w:hAnsi="Arial" w:cs="Arial"/>
          <w:sz w:val="20"/>
          <w:szCs w:val="20"/>
        </w:rPr>
        <w:t>The identification of a catalyst capable of breaking a Si–CH</w:t>
      </w:r>
      <w:r w:rsidRPr="00665693">
        <w:rPr>
          <w:rFonts w:ascii="Arial" w:hAnsi="Arial" w:cs="Arial"/>
          <w:sz w:val="20"/>
          <w:szCs w:val="20"/>
          <w:vertAlign w:val="subscript"/>
        </w:rPr>
        <w:t>3</w:t>
      </w:r>
      <w:r w:rsidRPr="00665693">
        <w:rPr>
          <w:rFonts w:ascii="Arial" w:hAnsi="Arial" w:cs="Arial"/>
          <w:sz w:val="20"/>
          <w:szCs w:val="20"/>
        </w:rPr>
        <w:t xml:space="preserve"> bond would be a significant advancement in the field and applicable to the design of systems engineered to treat environmental pollutants.</w:t>
      </w:r>
    </w:p>
    <w:p w14:paraId="13C187D7" w14:textId="77777777" w:rsidR="00665693" w:rsidRDefault="00665693" w:rsidP="00665693">
      <w:pPr>
        <w:rPr>
          <w:rFonts w:ascii="Arial" w:hAnsi="Arial" w:cs="Arial"/>
          <w:sz w:val="20"/>
          <w:szCs w:val="20"/>
        </w:rPr>
      </w:pPr>
    </w:p>
    <w:p w14:paraId="56BCFDBA" w14:textId="77777777" w:rsidR="00A516DA" w:rsidRDefault="00665693" w:rsidP="00665693">
      <w:pPr>
        <w:rPr>
          <w:rFonts w:ascii="Arial" w:hAnsi="Arial" w:cs="Arial"/>
          <w:sz w:val="20"/>
          <w:szCs w:val="20"/>
        </w:rPr>
      </w:pPr>
      <w:r>
        <w:rPr>
          <w:rFonts w:ascii="Arial" w:hAnsi="Arial" w:cs="Arial"/>
          <w:sz w:val="20"/>
          <w:szCs w:val="20"/>
        </w:rPr>
        <w:t xml:space="preserve">You will propose a metal-catalyzed cycle that ultimately cleaves at least one </w:t>
      </w:r>
      <w:r w:rsidRPr="00665693">
        <w:rPr>
          <w:rFonts w:ascii="Arial" w:hAnsi="Arial" w:cs="Arial"/>
          <w:sz w:val="20"/>
          <w:szCs w:val="20"/>
        </w:rPr>
        <w:t>Si–CH</w:t>
      </w:r>
      <w:r w:rsidRPr="00665693">
        <w:rPr>
          <w:rFonts w:ascii="Arial" w:hAnsi="Arial" w:cs="Arial"/>
          <w:sz w:val="20"/>
          <w:szCs w:val="20"/>
          <w:vertAlign w:val="subscript"/>
        </w:rPr>
        <w:t>3</w:t>
      </w:r>
      <w:r>
        <w:rPr>
          <w:rFonts w:ascii="Arial" w:hAnsi="Arial" w:cs="Arial"/>
          <w:sz w:val="20"/>
          <w:szCs w:val="20"/>
          <w:vertAlign w:val="subscript"/>
        </w:rPr>
        <w:t xml:space="preserve"> </w:t>
      </w:r>
      <w:r>
        <w:rPr>
          <w:rFonts w:ascii="Arial" w:hAnsi="Arial" w:cs="Arial"/>
          <w:sz w:val="20"/>
          <w:szCs w:val="20"/>
        </w:rPr>
        <w:t>bond in DMSD using fundamental reaction steps introduced in CHEM 375.  There are no restrictions upon the other reagents used or products formed.  However, your proposed catalytic cycle must produce a balanced chemical reaction</w:t>
      </w:r>
      <w:r w:rsidR="001B2217">
        <w:rPr>
          <w:rFonts w:ascii="Arial" w:hAnsi="Arial" w:cs="Arial"/>
          <w:sz w:val="20"/>
          <w:szCs w:val="20"/>
        </w:rPr>
        <w:t xml:space="preserve"> (both mass and charge)</w:t>
      </w:r>
      <w:r>
        <w:rPr>
          <w:rFonts w:ascii="Arial" w:hAnsi="Arial" w:cs="Arial"/>
          <w:sz w:val="20"/>
          <w:szCs w:val="20"/>
        </w:rPr>
        <w:t xml:space="preserve"> and reagents must be known molecules with structures consistent with chemical theory.  Proposed intermediates must be clearly depicted in your catalytic cycle</w:t>
      </w:r>
      <w:r w:rsidR="001B2217">
        <w:rPr>
          <w:rFonts w:ascii="Arial" w:hAnsi="Arial" w:cs="Arial"/>
          <w:sz w:val="20"/>
          <w:szCs w:val="20"/>
        </w:rPr>
        <w:t xml:space="preserve">.  </w:t>
      </w:r>
      <w:r>
        <w:rPr>
          <w:rFonts w:ascii="Arial" w:hAnsi="Arial" w:cs="Arial"/>
          <w:sz w:val="20"/>
          <w:szCs w:val="20"/>
        </w:rPr>
        <w:t>There are no restrictions to the number of steps you propose</w:t>
      </w:r>
      <w:r w:rsidR="001B2217">
        <w:rPr>
          <w:rFonts w:ascii="Arial" w:hAnsi="Arial" w:cs="Arial"/>
          <w:sz w:val="20"/>
          <w:szCs w:val="20"/>
        </w:rPr>
        <w:t>.</w:t>
      </w:r>
    </w:p>
    <w:p w14:paraId="14A35648" w14:textId="77777777" w:rsidR="00A516DA" w:rsidRDefault="00A516DA" w:rsidP="00665693">
      <w:pPr>
        <w:rPr>
          <w:rFonts w:ascii="Arial" w:hAnsi="Arial" w:cs="Arial"/>
          <w:sz w:val="20"/>
          <w:szCs w:val="20"/>
        </w:rPr>
      </w:pPr>
    </w:p>
    <w:p w14:paraId="62853834" w14:textId="7BE38674" w:rsidR="00A516DA" w:rsidRDefault="00A516DA" w:rsidP="00A516DA">
      <w:pPr>
        <w:pStyle w:val="BodyText"/>
        <w:rPr>
          <w:i w:val="0"/>
          <w:sz w:val="20"/>
        </w:rPr>
      </w:pPr>
      <w:r>
        <w:rPr>
          <w:i w:val="0"/>
          <w:sz w:val="20"/>
        </w:rPr>
        <w:t>T</w:t>
      </w:r>
      <w:r w:rsidRPr="00E51257">
        <w:rPr>
          <w:i w:val="0"/>
          <w:sz w:val="20"/>
        </w:rPr>
        <w:t xml:space="preserve">he completed </w:t>
      </w:r>
      <w:r>
        <w:rPr>
          <w:i w:val="0"/>
          <w:sz w:val="20"/>
        </w:rPr>
        <w:t xml:space="preserve">proposal </w:t>
      </w:r>
      <w:r w:rsidRPr="00E51257">
        <w:rPr>
          <w:i w:val="0"/>
          <w:sz w:val="20"/>
        </w:rPr>
        <w:t xml:space="preserve">must be </w:t>
      </w:r>
      <w:r>
        <w:rPr>
          <w:i w:val="0"/>
          <w:sz w:val="20"/>
        </w:rPr>
        <w:t xml:space="preserve">submitted via Blackboard </w:t>
      </w:r>
      <w:r w:rsidRPr="00E51257">
        <w:rPr>
          <w:i w:val="0"/>
          <w:sz w:val="20"/>
        </w:rPr>
        <w:t xml:space="preserve">no later than </w:t>
      </w:r>
      <w:r>
        <w:rPr>
          <w:i w:val="0"/>
          <w:sz w:val="20"/>
        </w:rPr>
        <w:t>May 8</w:t>
      </w:r>
      <w:r w:rsidRPr="00A516DA">
        <w:rPr>
          <w:i w:val="0"/>
          <w:sz w:val="20"/>
          <w:vertAlign w:val="superscript"/>
        </w:rPr>
        <w:t>th</w:t>
      </w:r>
      <w:r>
        <w:rPr>
          <w:i w:val="0"/>
          <w:sz w:val="20"/>
        </w:rPr>
        <w:t xml:space="preserve"> at 1</w:t>
      </w:r>
      <w:r w:rsidRPr="00E51257">
        <w:rPr>
          <w:i w:val="0"/>
          <w:sz w:val="20"/>
        </w:rPr>
        <w:t>:</w:t>
      </w:r>
      <w:r>
        <w:rPr>
          <w:i w:val="0"/>
          <w:sz w:val="20"/>
        </w:rPr>
        <w:t>3</w:t>
      </w:r>
      <w:r w:rsidR="000D542D">
        <w:rPr>
          <w:i w:val="0"/>
          <w:sz w:val="20"/>
        </w:rPr>
        <w:t>0 p.m</w:t>
      </w:r>
      <w:r w:rsidRPr="00E51257">
        <w:rPr>
          <w:i w:val="0"/>
          <w:sz w:val="20"/>
        </w:rPr>
        <w:t xml:space="preserve">. </w:t>
      </w:r>
      <w:r>
        <w:rPr>
          <w:i w:val="0"/>
          <w:sz w:val="20"/>
        </w:rPr>
        <w:t xml:space="preserve">Proposals </w:t>
      </w:r>
      <w:r>
        <w:rPr>
          <w:i w:val="0"/>
          <w:sz w:val="20"/>
        </w:rPr>
        <w:lastRenderedPageBreak/>
        <w:t>must reflect individual work, but you will have the opportunity to give and receive feedback from your peers (and your instructor)</w:t>
      </w:r>
      <w:r w:rsidR="00036495">
        <w:rPr>
          <w:i w:val="0"/>
          <w:sz w:val="20"/>
        </w:rPr>
        <w:t xml:space="preserve"> prior to the due date</w:t>
      </w:r>
      <w:r>
        <w:rPr>
          <w:i w:val="0"/>
          <w:sz w:val="20"/>
        </w:rPr>
        <w:t xml:space="preserve">.  You must use </w:t>
      </w:r>
      <w:proofErr w:type="spellStart"/>
      <w:r>
        <w:rPr>
          <w:i w:val="0"/>
          <w:sz w:val="20"/>
        </w:rPr>
        <w:t>ChemDraw</w:t>
      </w:r>
      <w:proofErr w:type="spellEnd"/>
      <w:r>
        <w:rPr>
          <w:i w:val="0"/>
          <w:sz w:val="20"/>
        </w:rPr>
        <w:t xml:space="preserve"> to create your proposed catalytic cycle (.</w:t>
      </w:r>
      <w:proofErr w:type="spellStart"/>
      <w:r>
        <w:rPr>
          <w:i w:val="0"/>
          <w:sz w:val="20"/>
        </w:rPr>
        <w:t>docx</w:t>
      </w:r>
      <w:proofErr w:type="spellEnd"/>
      <w:r>
        <w:rPr>
          <w:i w:val="0"/>
          <w:sz w:val="20"/>
        </w:rPr>
        <w:t xml:space="preserve"> documents only).</w:t>
      </w:r>
    </w:p>
    <w:p w14:paraId="6B1A3F67" w14:textId="77777777" w:rsidR="00486153" w:rsidRDefault="00486153" w:rsidP="00A516DA">
      <w:pPr>
        <w:pStyle w:val="BodyText"/>
        <w:rPr>
          <w:i w:val="0"/>
          <w:sz w:val="20"/>
        </w:rPr>
      </w:pPr>
    </w:p>
    <w:p w14:paraId="68FF44AE" w14:textId="719734E1" w:rsidR="00486153" w:rsidRDefault="00486153" w:rsidP="00A516DA">
      <w:pPr>
        <w:pStyle w:val="BodyText"/>
        <w:rPr>
          <w:i w:val="0"/>
          <w:sz w:val="20"/>
        </w:rPr>
      </w:pPr>
      <w:r>
        <w:rPr>
          <w:i w:val="0"/>
          <w:sz w:val="20"/>
        </w:rPr>
        <w:t>A detailed rubric will be provided and explained during lecture 22, April 18</w:t>
      </w:r>
      <w:r w:rsidRPr="00486153">
        <w:rPr>
          <w:i w:val="0"/>
          <w:sz w:val="20"/>
          <w:vertAlign w:val="superscript"/>
        </w:rPr>
        <w:t>th</w:t>
      </w:r>
      <w:r>
        <w:rPr>
          <w:i w:val="0"/>
          <w:sz w:val="20"/>
        </w:rPr>
        <w:t>.</w:t>
      </w:r>
    </w:p>
    <w:p w14:paraId="50D49113" w14:textId="77777777" w:rsidR="00486153" w:rsidRDefault="00486153" w:rsidP="000602CE">
      <w:pPr>
        <w:rPr>
          <w:rFonts w:ascii="Arial" w:eastAsia="Times New Roman" w:hAnsi="Arial" w:cs="Arial"/>
          <w:iCs/>
          <w:snapToGrid w:val="0"/>
          <w:sz w:val="20"/>
          <w:szCs w:val="20"/>
        </w:rPr>
      </w:pPr>
    </w:p>
    <w:p w14:paraId="686F5FD4" w14:textId="77777777" w:rsidR="000602CE" w:rsidRPr="00F74F0A" w:rsidRDefault="000602CE" w:rsidP="000602CE">
      <w:pPr>
        <w:rPr>
          <w:rFonts w:ascii="Arial" w:hAnsi="Arial" w:cs="Arial"/>
          <w:b/>
          <w:i/>
          <w:sz w:val="20"/>
          <w:szCs w:val="20"/>
        </w:rPr>
      </w:pPr>
      <w:r w:rsidRPr="00F74F0A">
        <w:rPr>
          <w:rFonts w:ascii="Arial" w:hAnsi="Arial" w:cs="Arial"/>
          <w:b/>
          <w:i/>
          <w:sz w:val="20"/>
          <w:szCs w:val="20"/>
        </w:rPr>
        <w:t>VII. Engagement Hours</w:t>
      </w:r>
    </w:p>
    <w:p w14:paraId="13BC3DE1" w14:textId="77777777" w:rsidR="000602CE" w:rsidRPr="00C75097" w:rsidRDefault="000602CE" w:rsidP="000602CE">
      <w:pPr>
        <w:rPr>
          <w:rFonts w:ascii="Arial" w:hAnsi="Arial" w:cs="Arial"/>
          <w:sz w:val="20"/>
          <w:szCs w:val="20"/>
        </w:rPr>
      </w:pPr>
      <w:r w:rsidRPr="00C75097">
        <w:rPr>
          <w:rFonts w:ascii="Arial" w:hAnsi="Arial" w:cs="Arial"/>
          <w:sz w:val="20"/>
          <w:szCs w:val="20"/>
        </w:rPr>
        <w:t xml:space="preserve">To complete this course, students will </w:t>
      </w:r>
      <w:r>
        <w:rPr>
          <w:rFonts w:ascii="Arial" w:hAnsi="Arial" w:cs="Arial"/>
          <w:sz w:val="20"/>
          <w:szCs w:val="20"/>
        </w:rPr>
        <w:t xml:space="preserve">likely </w:t>
      </w:r>
      <w:r w:rsidRPr="00C75097">
        <w:rPr>
          <w:rFonts w:ascii="Arial" w:hAnsi="Arial" w:cs="Arial"/>
          <w:sz w:val="20"/>
          <w:szCs w:val="20"/>
        </w:rPr>
        <w:t>need to dedicate</w:t>
      </w:r>
      <w:r>
        <w:rPr>
          <w:rFonts w:ascii="Arial" w:hAnsi="Arial" w:cs="Arial"/>
          <w:sz w:val="20"/>
          <w:szCs w:val="20"/>
        </w:rPr>
        <w:t xml:space="preserve"> </w:t>
      </w:r>
      <w:r w:rsidRPr="00C75097">
        <w:rPr>
          <w:rFonts w:ascii="Arial" w:hAnsi="Arial" w:cs="Arial"/>
          <w:sz w:val="20"/>
          <w:szCs w:val="20"/>
        </w:rPr>
        <w:t>the following amount of time to the listed activities:</w:t>
      </w:r>
    </w:p>
    <w:p w14:paraId="379EAFDD" w14:textId="77777777" w:rsidR="000602CE" w:rsidRPr="00C75097" w:rsidRDefault="000602CE" w:rsidP="000602CE">
      <w:pPr>
        <w:rPr>
          <w:rFonts w:ascii="Arial" w:hAnsi="Arial" w:cs="Arial"/>
          <w:b/>
          <w:sz w:val="20"/>
          <w:szCs w:val="20"/>
        </w:rPr>
      </w:pPr>
      <w:r w:rsidRPr="00C75097">
        <w:rPr>
          <w:rFonts w:ascii="Arial" w:hAnsi="Arial" w:cs="Arial"/>
          <w:b/>
          <w:sz w:val="20"/>
          <w:szCs w:val="20"/>
        </w:rPr>
        <w:t>Assignment/Activity</w:t>
      </w:r>
      <w:r w:rsidRPr="00C75097">
        <w:rPr>
          <w:rFonts w:ascii="Arial" w:hAnsi="Arial" w:cs="Arial"/>
          <w:b/>
          <w:sz w:val="20"/>
          <w:szCs w:val="20"/>
        </w:rPr>
        <w:tab/>
      </w:r>
      <w:r w:rsidRPr="00C75097">
        <w:rPr>
          <w:rFonts w:ascii="Arial" w:hAnsi="Arial" w:cs="Arial"/>
          <w:b/>
          <w:sz w:val="20"/>
          <w:szCs w:val="20"/>
        </w:rPr>
        <w:tab/>
        <w:t>Engagement Estimate</w:t>
      </w:r>
      <w:r w:rsidRPr="00C75097">
        <w:rPr>
          <w:rFonts w:ascii="Arial" w:hAnsi="Arial" w:cs="Arial"/>
          <w:b/>
          <w:sz w:val="20"/>
          <w:szCs w:val="20"/>
        </w:rPr>
        <w:tab/>
      </w:r>
      <w:r w:rsidRPr="00C75097">
        <w:rPr>
          <w:rFonts w:ascii="Arial" w:hAnsi="Arial" w:cs="Arial"/>
          <w:b/>
          <w:sz w:val="20"/>
          <w:szCs w:val="20"/>
        </w:rPr>
        <w:tab/>
      </w:r>
      <w:r w:rsidRPr="00C75097">
        <w:rPr>
          <w:rFonts w:ascii="Arial" w:hAnsi="Arial" w:cs="Arial"/>
          <w:b/>
          <w:sz w:val="20"/>
          <w:szCs w:val="20"/>
        </w:rPr>
        <w:tab/>
        <w:t>Engagement Hours</w:t>
      </w:r>
    </w:p>
    <w:p w14:paraId="304B28B7" w14:textId="411523BE" w:rsidR="000602CE" w:rsidRPr="00C75097" w:rsidRDefault="000602CE" w:rsidP="000602CE">
      <w:pPr>
        <w:rPr>
          <w:rFonts w:ascii="Arial" w:hAnsi="Arial" w:cs="Arial"/>
          <w:sz w:val="20"/>
          <w:szCs w:val="20"/>
        </w:rPr>
      </w:pPr>
      <w:r w:rsidRPr="00C75097">
        <w:rPr>
          <w:rFonts w:ascii="Arial" w:hAnsi="Arial" w:cs="Arial"/>
          <w:sz w:val="20"/>
          <w:szCs w:val="20"/>
        </w:rPr>
        <w:t>Course Readings:</w:t>
      </w:r>
      <w:r w:rsidRPr="00C75097">
        <w:rPr>
          <w:rFonts w:ascii="Arial" w:hAnsi="Arial" w:cs="Arial"/>
          <w:sz w:val="20"/>
          <w:szCs w:val="20"/>
        </w:rPr>
        <w:tab/>
      </w:r>
      <w:r w:rsidRPr="00C75097">
        <w:rPr>
          <w:rFonts w:ascii="Arial" w:hAnsi="Arial" w:cs="Arial"/>
          <w:sz w:val="20"/>
          <w:szCs w:val="20"/>
        </w:rPr>
        <w:tab/>
      </w:r>
      <w:r>
        <w:rPr>
          <w:rFonts w:ascii="Arial" w:hAnsi="Arial" w:cs="Arial"/>
          <w:sz w:val="20"/>
          <w:szCs w:val="20"/>
        </w:rPr>
        <w:t>492</w:t>
      </w:r>
      <w:r w:rsidRPr="00C75097">
        <w:rPr>
          <w:rFonts w:ascii="Arial" w:hAnsi="Arial" w:cs="Arial"/>
          <w:sz w:val="20"/>
          <w:szCs w:val="20"/>
        </w:rPr>
        <w:t xml:space="preserve"> pages x 8 minutes per page</w:t>
      </w:r>
      <w:r w:rsidRPr="00C75097">
        <w:rPr>
          <w:rFonts w:ascii="Arial" w:hAnsi="Arial" w:cs="Arial"/>
          <w:sz w:val="20"/>
          <w:szCs w:val="20"/>
        </w:rPr>
        <w:tab/>
      </w:r>
      <w:r w:rsidRPr="00C75097">
        <w:rPr>
          <w:rFonts w:ascii="Arial" w:hAnsi="Arial" w:cs="Arial"/>
          <w:sz w:val="20"/>
          <w:szCs w:val="20"/>
        </w:rPr>
        <w:tab/>
      </w:r>
      <w:r>
        <w:rPr>
          <w:rFonts w:ascii="Arial" w:hAnsi="Arial" w:cs="Arial"/>
          <w:sz w:val="20"/>
          <w:szCs w:val="20"/>
        </w:rPr>
        <w:t>36</w:t>
      </w:r>
    </w:p>
    <w:p w14:paraId="2EA3DFC3" w14:textId="3E155651" w:rsidR="000602CE" w:rsidRPr="00C75097" w:rsidRDefault="000602CE" w:rsidP="000602CE">
      <w:pPr>
        <w:rPr>
          <w:rFonts w:ascii="Arial" w:hAnsi="Arial" w:cs="Arial"/>
          <w:sz w:val="20"/>
          <w:szCs w:val="20"/>
        </w:rPr>
      </w:pPr>
      <w:r>
        <w:rPr>
          <w:rFonts w:ascii="Arial" w:hAnsi="Arial" w:cs="Arial"/>
          <w:sz w:val="20"/>
          <w:szCs w:val="20"/>
        </w:rPr>
        <w:t>Reading Comprehension Tests:</w:t>
      </w:r>
      <w:r>
        <w:rPr>
          <w:rFonts w:ascii="Arial" w:hAnsi="Arial" w:cs="Arial"/>
          <w:sz w:val="20"/>
          <w:szCs w:val="20"/>
        </w:rPr>
        <w:tab/>
        <w:t>7</w:t>
      </w:r>
      <w:r w:rsidRPr="00C75097">
        <w:rPr>
          <w:rFonts w:ascii="Arial" w:hAnsi="Arial" w:cs="Arial"/>
          <w:sz w:val="20"/>
          <w:szCs w:val="20"/>
        </w:rPr>
        <w:t xml:space="preserve"> assignments at </w:t>
      </w:r>
      <w:r>
        <w:rPr>
          <w:rFonts w:ascii="Arial" w:hAnsi="Arial" w:cs="Arial"/>
          <w:sz w:val="20"/>
          <w:szCs w:val="20"/>
        </w:rPr>
        <w:t>1</w:t>
      </w:r>
      <w:r w:rsidRPr="00C75097">
        <w:rPr>
          <w:rFonts w:ascii="Arial" w:hAnsi="Arial" w:cs="Arial"/>
          <w:sz w:val="20"/>
          <w:szCs w:val="20"/>
        </w:rPr>
        <w:t xml:space="preserve"> </w:t>
      </w:r>
      <w:r>
        <w:rPr>
          <w:rFonts w:ascii="Arial" w:hAnsi="Arial" w:cs="Arial"/>
          <w:sz w:val="20"/>
          <w:szCs w:val="20"/>
        </w:rPr>
        <w:t>hour</w:t>
      </w:r>
      <w:r w:rsidRPr="00C75097">
        <w:rPr>
          <w:rFonts w:ascii="Arial" w:hAnsi="Arial" w:cs="Arial"/>
          <w:sz w:val="20"/>
          <w:szCs w:val="20"/>
        </w:rPr>
        <w:t xml:space="preserve"> each</w:t>
      </w:r>
      <w:r w:rsidRPr="00C75097">
        <w:rPr>
          <w:rFonts w:ascii="Arial" w:hAnsi="Arial" w:cs="Arial"/>
          <w:sz w:val="20"/>
          <w:szCs w:val="20"/>
        </w:rPr>
        <w:tab/>
      </w:r>
      <w:proofErr w:type="gramStart"/>
      <w:r>
        <w:rPr>
          <w:rFonts w:ascii="Arial" w:hAnsi="Arial" w:cs="Arial"/>
          <w:sz w:val="20"/>
          <w:szCs w:val="20"/>
        </w:rPr>
        <w:tab/>
        <w:t xml:space="preserve">  7</w:t>
      </w:r>
      <w:proofErr w:type="gramEnd"/>
      <w:r w:rsidRPr="00C75097">
        <w:rPr>
          <w:rFonts w:ascii="Arial" w:hAnsi="Arial" w:cs="Arial"/>
          <w:sz w:val="20"/>
          <w:szCs w:val="20"/>
        </w:rPr>
        <w:tab/>
      </w:r>
      <w:r w:rsidRPr="00C75097">
        <w:rPr>
          <w:rFonts w:ascii="Arial" w:hAnsi="Arial" w:cs="Arial"/>
          <w:sz w:val="20"/>
          <w:szCs w:val="20"/>
        </w:rPr>
        <w:tab/>
      </w:r>
      <w:r w:rsidRPr="00C75097">
        <w:rPr>
          <w:rFonts w:ascii="Arial" w:hAnsi="Arial" w:cs="Arial"/>
          <w:sz w:val="20"/>
          <w:szCs w:val="20"/>
        </w:rPr>
        <w:tab/>
      </w:r>
    </w:p>
    <w:p w14:paraId="30382A9D" w14:textId="1E48D2BC" w:rsidR="000602CE" w:rsidRDefault="000602CE" w:rsidP="000602CE">
      <w:pPr>
        <w:rPr>
          <w:rFonts w:ascii="Arial" w:hAnsi="Arial" w:cs="Arial"/>
          <w:sz w:val="20"/>
          <w:szCs w:val="20"/>
        </w:rPr>
      </w:pPr>
      <w:r>
        <w:rPr>
          <w:rFonts w:ascii="Arial" w:hAnsi="Arial" w:cs="Arial"/>
          <w:sz w:val="20"/>
          <w:szCs w:val="20"/>
        </w:rPr>
        <w:t>Take home exams</w:t>
      </w:r>
      <w:r w:rsidRPr="00C75097">
        <w:rPr>
          <w:rFonts w:ascii="Arial" w:hAnsi="Arial" w:cs="Arial"/>
          <w:sz w:val="20"/>
          <w:szCs w:val="20"/>
        </w:rPr>
        <w:t xml:space="preserve">: </w:t>
      </w:r>
      <w:r w:rsidRPr="00C75097">
        <w:rPr>
          <w:rFonts w:ascii="Arial" w:hAnsi="Arial" w:cs="Arial"/>
          <w:sz w:val="20"/>
          <w:szCs w:val="20"/>
        </w:rPr>
        <w:tab/>
      </w:r>
      <w:r>
        <w:rPr>
          <w:rFonts w:ascii="Arial" w:hAnsi="Arial" w:cs="Arial"/>
          <w:sz w:val="20"/>
          <w:szCs w:val="20"/>
        </w:rPr>
        <w:tab/>
        <w:t>3</w:t>
      </w:r>
      <w:r w:rsidRPr="00C75097">
        <w:rPr>
          <w:rFonts w:ascii="Arial" w:hAnsi="Arial" w:cs="Arial"/>
          <w:sz w:val="20"/>
          <w:szCs w:val="20"/>
        </w:rPr>
        <w:t xml:space="preserve"> </w:t>
      </w:r>
      <w:r>
        <w:rPr>
          <w:rFonts w:ascii="Arial" w:hAnsi="Arial" w:cs="Arial"/>
          <w:sz w:val="20"/>
          <w:szCs w:val="20"/>
        </w:rPr>
        <w:t>exams</w:t>
      </w:r>
      <w:r w:rsidRPr="00C75097">
        <w:rPr>
          <w:rFonts w:ascii="Arial" w:hAnsi="Arial" w:cs="Arial"/>
          <w:sz w:val="20"/>
          <w:szCs w:val="20"/>
        </w:rPr>
        <w:t xml:space="preserve"> at </w:t>
      </w:r>
      <w:r>
        <w:rPr>
          <w:rFonts w:ascii="Arial" w:hAnsi="Arial" w:cs="Arial"/>
          <w:sz w:val="20"/>
          <w:szCs w:val="20"/>
        </w:rPr>
        <w:t>10</w:t>
      </w:r>
      <w:r w:rsidRPr="00C75097">
        <w:rPr>
          <w:rFonts w:ascii="Arial" w:hAnsi="Arial" w:cs="Arial"/>
          <w:sz w:val="20"/>
          <w:szCs w:val="20"/>
        </w:rPr>
        <w:t xml:space="preserve"> </w:t>
      </w:r>
      <w:r>
        <w:rPr>
          <w:rFonts w:ascii="Arial" w:hAnsi="Arial" w:cs="Arial"/>
          <w:sz w:val="20"/>
          <w:szCs w:val="20"/>
        </w:rPr>
        <w:t>hours</w:t>
      </w:r>
      <w:r w:rsidRPr="00C75097">
        <w:rPr>
          <w:rFonts w:ascii="Arial" w:hAnsi="Arial" w:cs="Arial"/>
          <w:sz w:val="20"/>
          <w:szCs w:val="20"/>
        </w:rPr>
        <w:t xml:space="preserve"> each</w:t>
      </w:r>
      <w:r>
        <w:rPr>
          <w:rFonts w:ascii="Arial" w:hAnsi="Arial" w:cs="Arial"/>
          <w:sz w:val="20"/>
          <w:szCs w:val="20"/>
        </w:rPr>
        <w:tab/>
      </w:r>
      <w:r>
        <w:rPr>
          <w:rFonts w:ascii="Arial" w:hAnsi="Arial" w:cs="Arial"/>
          <w:sz w:val="20"/>
          <w:szCs w:val="20"/>
        </w:rPr>
        <w:tab/>
        <w:t>30</w:t>
      </w:r>
    </w:p>
    <w:p w14:paraId="101204A4" w14:textId="5BD6AFB1" w:rsidR="000602CE" w:rsidRPr="00C75097" w:rsidRDefault="000602CE" w:rsidP="000602CE">
      <w:pPr>
        <w:rPr>
          <w:rFonts w:ascii="Arial" w:hAnsi="Arial" w:cs="Arial"/>
          <w:sz w:val="20"/>
          <w:szCs w:val="20"/>
        </w:rPr>
      </w:pPr>
      <w:r>
        <w:rPr>
          <w:rFonts w:ascii="Arial" w:hAnsi="Arial" w:cs="Arial"/>
          <w:sz w:val="20"/>
          <w:szCs w:val="20"/>
        </w:rPr>
        <w:t>Final written proposal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86153">
        <w:rPr>
          <w:rFonts w:ascii="Arial" w:hAnsi="Arial" w:cs="Arial"/>
          <w:sz w:val="20"/>
          <w:szCs w:val="20"/>
        </w:rPr>
        <w:t>4</w:t>
      </w:r>
      <w:r>
        <w:rPr>
          <w:rFonts w:ascii="Arial" w:hAnsi="Arial" w:cs="Arial"/>
          <w:sz w:val="20"/>
          <w:szCs w:val="20"/>
        </w:rPr>
        <w:t>0</w:t>
      </w:r>
    </w:p>
    <w:p w14:paraId="75C78F8A" w14:textId="77777777" w:rsidR="000602CE" w:rsidRPr="00C75097" w:rsidRDefault="000602CE" w:rsidP="000602CE">
      <w:pPr>
        <w:rPr>
          <w:rFonts w:ascii="Arial" w:hAnsi="Arial" w:cs="Arial"/>
          <w:sz w:val="20"/>
          <w:szCs w:val="20"/>
        </w:rPr>
      </w:pPr>
      <w:r w:rsidRPr="00C75097">
        <w:rPr>
          <w:rFonts w:ascii="Arial" w:hAnsi="Arial" w:cs="Arial"/>
          <w:sz w:val="20"/>
          <w:szCs w:val="20"/>
        </w:rPr>
        <w:t>Class Attendance:</w:t>
      </w:r>
      <w:r w:rsidRPr="00C75097">
        <w:rPr>
          <w:rFonts w:ascii="Arial" w:hAnsi="Arial" w:cs="Arial"/>
          <w:sz w:val="20"/>
          <w:szCs w:val="20"/>
        </w:rPr>
        <w:tab/>
      </w:r>
      <w:r w:rsidRPr="00C75097">
        <w:rPr>
          <w:rFonts w:ascii="Arial" w:hAnsi="Arial" w:cs="Arial"/>
          <w:sz w:val="20"/>
          <w:szCs w:val="20"/>
        </w:rPr>
        <w:tab/>
      </w:r>
      <w:r>
        <w:rPr>
          <w:rFonts w:ascii="Arial" w:hAnsi="Arial" w:cs="Arial"/>
          <w:sz w:val="20"/>
          <w:szCs w:val="20"/>
        </w:rPr>
        <w:t xml:space="preserve">26 lectures </w:t>
      </w:r>
      <w:r w:rsidRPr="00C75097">
        <w:rPr>
          <w:rFonts w:ascii="Arial" w:hAnsi="Arial" w:cs="Arial"/>
          <w:sz w:val="20"/>
          <w:szCs w:val="20"/>
        </w:rPr>
        <w:t>x</w:t>
      </w:r>
      <w:r>
        <w:rPr>
          <w:rFonts w:ascii="Arial" w:hAnsi="Arial" w:cs="Arial"/>
          <w:sz w:val="20"/>
          <w:szCs w:val="20"/>
        </w:rPr>
        <w:t xml:space="preserve"> 75 minutes</w:t>
      </w:r>
      <w:r>
        <w:rPr>
          <w:rFonts w:ascii="Arial" w:hAnsi="Arial" w:cs="Arial"/>
          <w:sz w:val="20"/>
          <w:szCs w:val="20"/>
        </w:rPr>
        <w:tab/>
      </w:r>
      <w:r>
        <w:rPr>
          <w:rFonts w:ascii="Arial" w:hAnsi="Arial" w:cs="Arial"/>
          <w:sz w:val="20"/>
          <w:szCs w:val="20"/>
        </w:rPr>
        <w:tab/>
        <w:t>33</w:t>
      </w:r>
    </w:p>
    <w:p w14:paraId="03DA9E6B" w14:textId="77777777" w:rsidR="000602CE" w:rsidRPr="00C75097" w:rsidRDefault="000602CE" w:rsidP="000602CE">
      <w:pPr>
        <w:rPr>
          <w:rFonts w:ascii="Arial" w:hAnsi="Arial" w:cs="Arial"/>
          <w:sz w:val="20"/>
          <w:szCs w:val="20"/>
        </w:rPr>
      </w:pPr>
    </w:p>
    <w:p w14:paraId="74FC16F4" w14:textId="7CC43959" w:rsidR="000602CE" w:rsidRPr="00C75097" w:rsidRDefault="000602CE" w:rsidP="000602CE">
      <w:pPr>
        <w:rPr>
          <w:rFonts w:ascii="Arial" w:hAnsi="Arial" w:cs="Arial"/>
          <w:b/>
          <w:sz w:val="20"/>
          <w:szCs w:val="20"/>
        </w:rPr>
      </w:pPr>
      <w:r>
        <w:rPr>
          <w:rFonts w:ascii="Arial" w:hAnsi="Arial" w:cs="Arial"/>
          <w:b/>
          <w:sz w:val="20"/>
          <w:szCs w:val="20"/>
        </w:rPr>
        <w:t>Total:</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1</w:t>
      </w:r>
      <w:r w:rsidR="00486153">
        <w:rPr>
          <w:rFonts w:ascii="Arial" w:hAnsi="Arial" w:cs="Arial"/>
          <w:b/>
          <w:sz w:val="20"/>
          <w:szCs w:val="20"/>
        </w:rPr>
        <w:t>4</w:t>
      </w:r>
      <w:r w:rsidR="00435AA2">
        <w:rPr>
          <w:rFonts w:ascii="Arial" w:hAnsi="Arial" w:cs="Arial"/>
          <w:b/>
          <w:sz w:val="20"/>
          <w:szCs w:val="20"/>
        </w:rPr>
        <w:t>6</w:t>
      </w:r>
      <w:r w:rsidRPr="00C75097">
        <w:rPr>
          <w:rFonts w:ascii="Arial" w:hAnsi="Arial" w:cs="Arial"/>
          <w:b/>
          <w:sz w:val="20"/>
          <w:szCs w:val="20"/>
        </w:rPr>
        <w:t xml:space="preserve"> engagement hours</w:t>
      </w:r>
    </w:p>
    <w:p w14:paraId="060995AA" w14:textId="77777777" w:rsidR="000602CE" w:rsidRDefault="000602CE" w:rsidP="000602CE">
      <w:pPr>
        <w:rPr>
          <w:rFonts w:ascii="Arial" w:hAnsi="Arial" w:cstheme="minorHAnsi"/>
          <w:sz w:val="20"/>
          <w:szCs w:val="20"/>
        </w:rPr>
      </w:pPr>
      <w:r>
        <w:rPr>
          <w:rFonts w:ascii="Arial" w:hAnsi="Arial" w:cstheme="minorHAnsi"/>
          <w:sz w:val="20"/>
          <w:szCs w:val="20"/>
        </w:rPr>
        <w:t>Per the Federal Government’s Credit Hour definition, this three credit course exceeds the required 135 hours per semester.</w:t>
      </w:r>
    </w:p>
    <w:p w14:paraId="38BF5A86" w14:textId="77777777" w:rsidR="000602CE" w:rsidRDefault="000602CE" w:rsidP="000602CE">
      <w:pPr>
        <w:rPr>
          <w:rFonts w:ascii="Arial" w:hAnsi="Arial" w:cs="Arial"/>
          <w:b/>
          <w:i/>
          <w:sz w:val="20"/>
          <w:szCs w:val="20"/>
        </w:rPr>
      </w:pPr>
    </w:p>
    <w:p w14:paraId="20009043" w14:textId="77777777" w:rsidR="000602CE" w:rsidRPr="006E2A77" w:rsidRDefault="000602CE" w:rsidP="000602CE">
      <w:pPr>
        <w:rPr>
          <w:rFonts w:ascii="Arial" w:hAnsi="Arial" w:cs="Arial"/>
          <w:b/>
          <w:i/>
          <w:sz w:val="20"/>
          <w:szCs w:val="20"/>
        </w:rPr>
      </w:pPr>
      <w:r w:rsidRPr="006E2A77">
        <w:rPr>
          <w:rFonts w:ascii="Arial" w:hAnsi="Arial" w:cs="Arial"/>
          <w:b/>
          <w:i/>
          <w:sz w:val="20"/>
          <w:szCs w:val="20"/>
        </w:rPr>
        <w:t>V</w:t>
      </w:r>
      <w:r>
        <w:rPr>
          <w:rFonts w:ascii="Arial" w:hAnsi="Arial" w:cs="Arial"/>
          <w:b/>
          <w:i/>
          <w:sz w:val="20"/>
          <w:szCs w:val="20"/>
        </w:rPr>
        <w:t>I</w:t>
      </w:r>
      <w:r w:rsidRPr="006E2A77">
        <w:rPr>
          <w:rFonts w:ascii="Arial" w:hAnsi="Arial" w:cs="Arial"/>
          <w:b/>
          <w:i/>
          <w:sz w:val="20"/>
          <w:szCs w:val="20"/>
        </w:rPr>
        <w:t>I</w:t>
      </w:r>
      <w:r>
        <w:rPr>
          <w:rFonts w:ascii="Arial" w:hAnsi="Arial" w:cs="Arial"/>
          <w:b/>
          <w:i/>
          <w:sz w:val="20"/>
          <w:szCs w:val="20"/>
        </w:rPr>
        <w:t>I</w:t>
      </w:r>
      <w:r w:rsidRPr="006E2A77">
        <w:rPr>
          <w:rFonts w:ascii="Arial" w:hAnsi="Arial" w:cs="Arial"/>
          <w:b/>
          <w:i/>
          <w:sz w:val="20"/>
          <w:szCs w:val="20"/>
        </w:rPr>
        <w:t>.  Your Grade:</w:t>
      </w:r>
    </w:p>
    <w:p w14:paraId="50AB1C0D" w14:textId="2FD80339" w:rsidR="000602CE" w:rsidRDefault="000602CE" w:rsidP="000602CE">
      <w:pPr>
        <w:widowControl w:val="0"/>
        <w:autoSpaceDE w:val="0"/>
        <w:autoSpaceDN w:val="0"/>
        <w:adjustRightInd w:val="0"/>
        <w:rPr>
          <w:rFonts w:ascii="Arial" w:hAnsi="Arial" w:cs="Arial"/>
          <w:sz w:val="20"/>
          <w:szCs w:val="20"/>
        </w:rPr>
      </w:pPr>
      <w:bookmarkStart w:id="0" w:name="OLE_LINK3"/>
      <w:bookmarkStart w:id="1" w:name="OLE_LINK4"/>
      <w:r>
        <w:rPr>
          <w:rFonts w:ascii="Arial" w:hAnsi="Arial" w:cs="Arial"/>
          <w:sz w:val="20"/>
          <w:szCs w:val="20"/>
        </w:rPr>
        <w:t>Reading Comprehension Tests</w:t>
      </w:r>
      <w:r w:rsidRPr="001604F0">
        <w:rPr>
          <w:rFonts w:ascii="Arial" w:hAnsi="Arial" w:cs="Arial"/>
          <w:sz w:val="20"/>
          <w:szCs w:val="20"/>
        </w:rPr>
        <w:t xml:space="preserve"> (</w:t>
      </w:r>
      <w:r>
        <w:rPr>
          <w:rFonts w:ascii="Arial" w:hAnsi="Arial" w:cs="Arial"/>
          <w:sz w:val="20"/>
          <w:szCs w:val="20"/>
        </w:rPr>
        <w:t xml:space="preserve">average of </w:t>
      </w:r>
      <w:r w:rsidR="00435AA2">
        <w:rPr>
          <w:rFonts w:ascii="Arial" w:hAnsi="Arial" w:cs="Arial"/>
          <w:sz w:val="20"/>
          <w:szCs w:val="20"/>
        </w:rPr>
        <w:t>7</w:t>
      </w:r>
      <w:r w:rsidRPr="001604F0">
        <w:rPr>
          <w:rFonts w:ascii="Arial" w:hAnsi="Arial" w:cs="Arial"/>
          <w:sz w:val="20"/>
          <w:szCs w:val="20"/>
        </w:rPr>
        <w:t xml:space="preserve">):  </w:t>
      </w:r>
      <w:r w:rsidRPr="001604F0">
        <w:rPr>
          <w:rFonts w:ascii="Arial" w:hAnsi="Arial" w:cs="Arial"/>
          <w:sz w:val="20"/>
          <w:szCs w:val="20"/>
        </w:rPr>
        <w:tab/>
      </w:r>
      <w:r>
        <w:rPr>
          <w:rFonts w:ascii="Arial" w:hAnsi="Arial" w:cs="Arial"/>
          <w:sz w:val="20"/>
          <w:szCs w:val="20"/>
        </w:rPr>
        <w:tab/>
      </w:r>
      <w:r>
        <w:rPr>
          <w:rFonts w:ascii="Arial" w:hAnsi="Arial" w:cs="Arial"/>
          <w:sz w:val="20"/>
          <w:szCs w:val="20"/>
        </w:rPr>
        <w:tab/>
      </w:r>
      <w:r w:rsidR="00435AA2">
        <w:rPr>
          <w:rFonts w:ascii="Arial" w:hAnsi="Arial" w:cs="Arial"/>
          <w:sz w:val="20"/>
          <w:szCs w:val="20"/>
        </w:rPr>
        <w:tab/>
      </w:r>
      <w:r>
        <w:rPr>
          <w:rFonts w:ascii="Arial" w:hAnsi="Arial" w:cs="Arial"/>
          <w:sz w:val="20"/>
          <w:szCs w:val="20"/>
        </w:rPr>
        <w:t>3</w:t>
      </w:r>
      <w:r w:rsidR="00435AA2">
        <w:rPr>
          <w:rFonts w:ascii="Arial" w:hAnsi="Arial" w:cs="Arial"/>
          <w:sz w:val="20"/>
          <w:szCs w:val="20"/>
        </w:rPr>
        <w:t>5</w:t>
      </w:r>
      <w:r w:rsidRPr="001604F0">
        <w:rPr>
          <w:rFonts w:ascii="Arial" w:hAnsi="Arial" w:cs="Arial"/>
          <w:sz w:val="20"/>
          <w:szCs w:val="20"/>
        </w:rPr>
        <w:t xml:space="preserve">% </w:t>
      </w:r>
    </w:p>
    <w:p w14:paraId="31874A33" w14:textId="64F56E06" w:rsidR="000602CE" w:rsidRPr="001604F0" w:rsidRDefault="000602CE" w:rsidP="000602CE">
      <w:pPr>
        <w:widowControl w:val="0"/>
        <w:autoSpaceDE w:val="0"/>
        <w:autoSpaceDN w:val="0"/>
        <w:adjustRightInd w:val="0"/>
        <w:rPr>
          <w:rFonts w:ascii="Arial" w:hAnsi="Arial" w:cs="Arial"/>
          <w:sz w:val="20"/>
          <w:szCs w:val="20"/>
        </w:rPr>
      </w:pPr>
      <w:r>
        <w:rPr>
          <w:rFonts w:ascii="Arial" w:hAnsi="Arial" w:cs="Arial"/>
          <w:sz w:val="20"/>
          <w:szCs w:val="20"/>
        </w:rPr>
        <w:t>Quizzes (average of 3):</w:t>
      </w:r>
      <w:r w:rsidRPr="001604F0">
        <w:rPr>
          <w:rFonts w:ascii="Arial" w:hAnsi="Arial" w:cs="Arial"/>
          <w:sz w:val="20"/>
          <w:szCs w:val="20"/>
        </w:rPr>
        <w:tab/>
      </w:r>
      <w:r w:rsidRPr="001604F0">
        <w:rPr>
          <w:rFonts w:ascii="Arial" w:hAnsi="Arial" w:cs="Arial"/>
          <w:sz w:val="20"/>
          <w:szCs w:val="20"/>
        </w:rPr>
        <w:tab/>
      </w:r>
      <w:r w:rsidRPr="001604F0">
        <w:rPr>
          <w:rFonts w:ascii="Arial" w:hAnsi="Arial" w:cs="Arial"/>
          <w:sz w:val="20"/>
          <w:szCs w:val="20"/>
        </w:rPr>
        <w:tab/>
      </w:r>
      <w:r w:rsidRPr="001604F0">
        <w:rPr>
          <w:rFonts w:ascii="Arial" w:hAnsi="Arial" w:cs="Arial"/>
          <w:sz w:val="20"/>
          <w:szCs w:val="20"/>
        </w:rPr>
        <w:tab/>
      </w:r>
      <w:r w:rsidRPr="001604F0">
        <w:rPr>
          <w:rFonts w:ascii="Arial" w:hAnsi="Arial" w:cs="Arial"/>
          <w:sz w:val="20"/>
          <w:szCs w:val="20"/>
        </w:rPr>
        <w:tab/>
      </w:r>
      <w:r>
        <w:rPr>
          <w:rFonts w:ascii="Arial" w:hAnsi="Arial" w:cs="Arial"/>
          <w:sz w:val="20"/>
          <w:szCs w:val="20"/>
        </w:rPr>
        <w:tab/>
      </w:r>
      <w:r w:rsidR="00435AA2">
        <w:rPr>
          <w:rFonts w:ascii="Arial" w:hAnsi="Arial" w:cs="Arial"/>
          <w:sz w:val="20"/>
          <w:szCs w:val="20"/>
        </w:rPr>
        <w:tab/>
      </w:r>
      <w:r w:rsidRPr="001604F0">
        <w:rPr>
          <w:rFonts w:ascii="Arial" w:hAnsi="Arial" w:cs="Arial"/>
          <w:sz w:val="20"/>
          <w:szCs w:val="20"/>
        </w:rPr>
        <w:t>15%</w:t>
      </w:r>
    </w:p>
    <w:p w14:paraId="2E364F36" w14:textId="1316323B" w:rsidR="000602CE" w:rsidRPr="001604F0" w:rsidRDefault="00435AA2" w:rsidP="000602CE">
      <w:pPr>
        <w:widowControl w:val="0"/>
        <w:autoSpaceDE w:val="0"/>
        <w:autoSpaceDN w:val="0"/>
        <w:adjustRightInd w:val="0"/>
        <w:rPr>
          <w:rFonts w:ascii="Arial" w:hAnsi="Arial" w:cs="Arial"/>
          <w:sz w:val="20"/>
          <w:szCs w:val="20"/>
        </w:rPr>
      </w:pPr>
      <w:r>
        <w:rPr>
          <w:rFonts w:ascii="Arial" w:hAnsi="Arial" w:cs="Arial"/>
          <w:sz w:val="20"/>
          <w:szCs w:val="20"/>
        </w:rPr>
        <w:t>Take home exams</w:t>
      </w:r>
      <w:r w:rsidR="000602CE">
        <w:rPr>
          <w:rFonts w:ascii="Arial" w:hAnsi="Arial" w:cs="Arial"/>
          <w:sz w:val="20"/>
          <w:szCs w:val="20"/>
        </w:rPr>
        <w:t xml:space="preserve"> (average of 3)</w:t>
      </w:r>
      <w:r w:rsidR="000602CE" w:rsidRPr="001604F0">
        <w:rPr>
          <w:rFonts w:ascii="Arial" w:hAnsi="Arial" w:cs="Arial"/>
          <w:sz w:val="20"/>
          <w:szCs w:val="20"/>
        </w:rPr>
        <w:t xml:space="preserve">:  </w:t>
      </w:r>
      <w:r w:rsidR="000602CE" w:rsidRPr="001604F0">
        <w:rPr>
          <w:rFonts w:ascii="Arial" w:hAnsi="Arial" w:cs="Arial"/>
          <w:sz w:val="20"/>
          <w:szCs w:val="20"/>
        </w:rPr>
        <w:tab/>
      </w:r>
      <w:r w:rsidR="000602CE" w:rsidRPr="001604F0">
        <w:rPr>
          <w:rFonts w:ascii="Arial" w:hAnsi="Arial" w:cs="Arial"/>
          <w:sz w:val="20"/>
          <w:szCs w:val="20"/>
        </w:rPr>
        <w:tab/>
        <w:t xml:space="preserve"> </w:t>
      </w:r>
      <w:r w:rsidR="000602CE" w:rsidRPr="001604F0">
        <w:rPr>
          <w:rFonts w:ascii="Arial" w:hAnsi="Arial" w:cs="Arial"/>
          <w:sz w:val="20"/>
          <w:szCs w:val="20"/>
        </w:rPr>
        <w:tab/>
      </w:r>
      <w:r w:rsidR="000602CE">
        <w:rPr>
          <w:rFonts w:ascii="Arial" w:hAnsi="Arial" w:cs="Arial"/>
          <w:sz w:val="20"/>
          <w:szCs w:val="20"/>
        </w:rPr>
        <w:tab/>
      </w:r>
      <w:r>
        <w:rPr>
          <w:rFonts w:ascii="Arial" w:hAnsi="Arial" w:cs="Arial"/>
          <w:sz w:val="20"/>
          <w:szCs w:val="20"/>
        </w:rPr>
        <w:tab/>
      </w:r>
      <w:r w:rsidR="000602CE" w:rsidRPr="001604F0">
        <w:rPr>
          <w:rFonts w:ascii="Arial" w:hAnsi="Arial" w:cs="Arial"/>
          <w:sz w:val="20"/>
          <w:szCs w:val="20"/>
        </w:rPr>
        <w:t>30%</w:t>
      </w:r>
    </w:p>
    <w:p w14:paraId="7489856F" w14:textId="308D2362" w:rsidR="000602CE" w:rsidRPr="001604F0" w:rsidRDefault="00435AA2" w:rsidP="000602CE">
      <w:pPr>
        <w:widowControl w:val="0"/>
        <w:autoSpaceDE w:val="0"/>
        <w:autoSpaceDN w:val="0"/>
        <w:adjustRightInd w:val="0"/>
        <w:rPr>
          <w:rFonts w:ascii="Arial" w:hAnsi="Arial" w:cs="Arial"/>
          <w:sz w:val="20"/>
          <w:szCs w:val="20"/>
          <w:u w:val="single"/>
        </w:rPr>
      </w:pPr>
      <w:r>
        <w:rPr>
          <w:rFonts w:ascii="Arial" w:hAnsi="Arial" w:cs="Arial"/>
          <w:sz w:val="20"/>
          <w:szCs w:val="20"/>
        </w:rPr>
        <w:t>Final written proposal</w:t>
      </w:r>
      <w:r w:rsidR="000602CE" w:rsidRPr="001604F0">
        <w:rPr>
          <w:rFonts w:ascii="Arial" w:hAnsi="Arial" w:cs="Arial"/>
          <w:sz w:val="20"/>
          <w:szCs w:val="20"/>
        </w:rPr>
        <w:t>:</w:t>
      </w:r>
      <w:r w:rsidR="000602CE" w:rsidRPr="001604F0">
        <w:rPr>
          <w:rFonts w:ascii="Arial" w:hAnsi="Arial" w:cs="Arial"/>
          <w:sz w:val="20"/>
          <w:szCs w:val="20"/>
        </w:rPr>
        <w:tab/>
      </w:r>
      <w:r w:rsidR="000602CE">
        <w:rPr>
          <w:rFonts w:ascii="Arial" w:hAnsi="Arial" w:cs="Arial"/>
          <w:sz w:val="20"/>
          <w:szCs w:val="20"/>
        </w:rPr>
        <w:tab/>
      </w:r>
      <w:r w:rsidR="000602CE" w:rsidRPr="001604F0">
        <w:rPr>
          <w:rFonts w:ascii="Arial" w:hAnsi="Arial" w:cs="Arial"/>
          <w:sz w:val="20"/>
          <w:szCs w:val="20"/>
        </w:rPr>
        <w:tab/>
      </w:r>
      <w:r w:rsidR="000602CE" w:rsidRPr="001604F0">
        <w:rPr>
          <w:rFonts w:ascii="Arial" w:hAnsi="Arial" w:cs="Arial"/>
          <w:sz w:val="20"/>
          <w:szCs w:val="20"/>
        </w:rPr>
        <w:tab/>
      </w:r>
      <w:r w:rsidR="000602CE" w:rsidRPr="001604F0">
        <w:rPr>
          <w:rFonts w:ascii="Arial" w:hAnsi="Arial" w:cs="Arial"/>
          <w:sz w:val="20"/>
          <w:szCs w:val="20"/>
        </w:rPr>
        <w:tab/>
        <w:t xml:space="preserve"> </w:t>
      </w:r>
      <w:r w:rsidR="000602CE" w:rsidRPr="001604F0">
        <w:rPr>
          <w:rFonts w:ascii="Arial" w:hAnsi="Arial" w:cs="Arial"/>
          <w:sz w:val="20"/>
          <w:szCs w:val="20"/>
        </w:rPr>
        <w:tab/>
      </w:r>
      <w:r w:rsidR="000602CE">
        <w:rPr>
          <w:rFonts w:ascii="Arial" w:hAnsi="Arial" w:cs="Arial"/>
          <w:sz w:val="20"/>
          <w:szCs w:val="20"/>
        </w:rPr>
        <w:tab/>
      </w:r>
      <w:r>
        <w:rPr>
          <w:rFonts w:ascii="Arial" w:hAnsi="Arial" w:cs="Arial"/>
          <w:sz w:val="20"/>
          <w:szCs w:val="20"/>
          <w:u w:val="single"/>
        </w:rPr>
        <w:t>20</w:t>
      </w:r>
      <w:r w:rsidR="000602CE" w:rsidRPr="001604F0">
        <w:rPr>
          <w:rFonts w:ascii="Arial" w:hAnsi="Arial" w:cs="Arial"/>
          <w:sz w:val="20"/>
          <w:szCs w:val="20"/>
          <w:u w:val="single"/>
        </w:rPr>
        <w:t>%</w:t>
      </w:r>
    </w:p>
    <w:p w14:paraId="5AD0E3B7" w14:textId="77777777" w:rsidR="000602CE" w:rsidRPr="001604F0" w:rsidRDefault="000602CE" w:rsidP="000602CE">
      <w:pPr>
        <w:widowControl w:val="0"/>
        <w:autoSpaceDE w:val="0"/>
        <w:autoSpaceDN w:val="0"/>
        <w:adjustRightInd w:val="0"/>
        <w:rPr>
          <w:rFonts w:ascii="Arial" w:hAnsi="Arial" w:cs="Arial"/>
          <w:sz w:val="20"/>
          <w:szCs w:val="20"/>
        </w:rPr>
      </w:pPr>
      <w:r w:rsidRPr="001604F0">
        <w:rPr>
          <w:rFonts w:ascii="Arial" w:hAnsi="Arial" w:cs="Arial"/>
          <w:sz w:val="20"/>
          <w:szCs w:val="20"/>
        </w:rPr>
        <w:tab/>
      </w:r>
      <w:r w:rsidRPr="001604F0">
        <w:rPr>
          <w:rFonts w:ascii="Arial" w:hAnsi="Arial" w:cs="Arial"/>
          <w:sz w:val="20"/>
          <w:szCs w:val="20"/>
        </w:rPr>
        <w:tab/>
      </w:r>
      <w:r w:rsidRPr="001604F0">
        <w:rPr>
          <w:rFonts w:ascii="Arial" w:hAnsi="Arial" w:cs="Arial"/>
          <w:sz w:val="20"/>
          <w:szCs w:val="20"/>
        </w:rPr>
        <w:tab/>
      </w:r>
      <w:r w:rsidRPr="001604F0">
        <w:rPr>
          <w:rFonts w:ascii="Arial" w:hAnsi="Arial" w:cs="Arial"/>
          <w:sz w:val="20"/>
          <w:szCs w:val="20"/>
        </w:rPr>
        <w:tab/>
      </w:r>
      <w:r>
        <w:rPr>
          <w:rFonts w:ascii="Arial" w:hAnsi="Arial" w:cs="Arial"/>
          <w:sz w:val="20"/>
          <w:szCs w:val="20"/>
        </w:rPr>
        <w:tab/>
      </w:r>
      <w:r w:rsidRPr="001604F0">
        <w:rPr>
          <w:rFonts w:ascii="Arial" w:hAnsi="Arial" w:cs="Arial"/>
          <w:sz w:val="20"/>
          <w:szCs w:val="20"/>
        </w:rPr>
        <w:tab/>
      </w:r>
      <w:r w:rsidRPr="001604F0">
        <w:rPr>
          <w:rFonts w:ascii="Arial" w:hAnsi="Arial" w:cs="Arial"/>
          <w:sz w:val="20"/>
          <w:szCs w:val="20"/>
        </w:rPr>
        <w:tab/>
      </w:r>
      <w:r>
        <w:rPr>
          <w:rFonts w:ascii="Arial" w:hAnsi="Arial" w:cs="Arial"/>
          <w:sz w:val="20"/>
          <w:szCs w:val="20"/>
        </w:rPr>
        <w:tab/>
        <w:t xml:space="preserve">           </w:t>
      </w:r>
      <w:r w:rsidRPr="001604F0">
        <w:rPr>
          <w:rFonts w:ascii="Arial" w:hAnsi="Arial" w:cs="Arial"/>
          <w:sz w:val="20"/>
          <w:szCs w:val="20"/>
        </w:rPr>
        <w:t>100%</w:t>
      </w:r>
    </w:p>
    <w:bookmarkEnd w:id="0"/>
    <w:bookmarkEnd w:id="1"/>
    <w:p w14:paraId="1ABCCF01" w14:textId="77777777" w:rsidR="000602CE" w:rsidRPr="001604F0" w:rsidRDefault="000602CE" w:rsidP="000602CE">
      <w:pPr>
        <w:widowControl w:val="0"/>
        <w:autoSpaceDE w:val="0"/>
        <w:autoSpaceDN w:val="0"/>
        <w:adjustRightInd w:val="0"/>
        <w:rPr>
          <w:rFonts w:ascii="Arial" w:hAnsi="Arial" w:cs="Arial"/>
          <w:sz w:val="20"/>
          <w:szCs w:val="20"/>
        </w:rPr>
      </w:pPr>
      <w:r w:rsidRPr="001604F0">
        <w:rPr>
          <w:rFonts w:ascii="Arial" w:hAnsi="Arial" w:cs="Arial"/>
          <w:sz w:val="20"/>
          <w:szCs w:val="20"/>
        </w:rPr>
        <w:t xml:space="preserve">Final Overall Average </w:t>
      </w:r>
    </w:p>
    <w:p w14:paraId="585E25F0" w14:textId="77777777" w:rsidR="000602CE" w:rsidRPr="001604F0" w:rsidRDefault="000602CE" w:rsidP="000602CE">
      <w:pPr>
        <w:widowControl w:val="0"/>
        <w:autoSpaceDE w:val="0"/>
        <w:autoSpaceDN w:val="0"/>
        <w:adjustRightInd w:val="0"/>
        <w:rPr>
          <w:rFonts w:ascii="Arial" w:hAnsi="Arial" w:cs="Arial"/>
          <w:sz w:val="20"/>
          <w:szCs w:val="20"/>
        </w:rPr>
      </w:pPr>
      <w:r w:rsidRPr="001604F0">
        <w:rPr>
          <w:rFonts w:ascii="Arial" w:hAnsi="Arial" w:cs="Arial"/>
          <w:sz w:val="20"/>
          <w:szCs w:val="20"/>
        </w:rPr>
        <w:t>90-100% = A</w:t>
      </w:r>
    </w:p>
    <w:p w14:paraId="2EE25A74" w14:textId="77777777" w:rsidR="000602CE" w:rsidRPr="001604F0" w:rsidRDefault="000602CE" w:rsidP="000602CE">
      <w:pPr>
        <w:widowControl w:val="0"/>
        <w:autoSpaceDE w:val="0"/>
        <w:autoSpaceDN w:val="0"/>
        <w:adjustRightInd w:val="0"/>
        <w:rPr>
          <w:rFonts w:ascii="Arial" w:hAnsi="Arial" w:cs="Arial"/>
          <w:sz w:val="20"/>
          <w:szCs w:val="20"/>
        </w:rPr>
      </w:pPr>
      <w:r w:rsidRPr="001604F0">
        <w:rPr>
          <w:rFonts w:ascii="Arial" w:hAnsi="Arial" w:cs="Arial"/>
          <w:sz w:val="20"/>
          <w:szCs w:val="20"/>
        </w:rPr>
        <w:t>80-89%   = B</w:t>
      </w:r>
    </w:p>
    <w:p w14:paraId="3CB4EE0E" w14:textId="77777777" w:rsidR="000602CE" w:rsidRPr="001604F0" w:rsidRDefault="000602CE" w:rsidP="000602CE">
      <w:pPr>
        <w:widowControl w:val="0"/>
        <w:autoSpaceDE w:val="0"/>
        <w:autoSpaceDN w:val="0"/>
        <w:adjustRightInd w:val="0"/>
        <w:rPr>
          <w:rFonts w:ascii="Arial" w:hAnsi="Arial" w:cs="Arial"/>
          <w:sz w:val="20"/>
          <w:szCs w:val="20"/>
        </w:rPr>
      </w:pPr>
      <w:r w:rsidRPr="001604F0">
        <w:rPr>
          <w:rFonts w:ascii="Arial" w:hAnsi="Arial" w:cs="Arial"/>
          <w:sz w:val="20"/>
          <w:szCs w:val="20"/>
        </w:rPr>
        <w:t>70-79%   = C</w:t>
      </w:r>
    </w:p>
    <w:p w14:paraId="041D67BB" w14:textId="77777777" w:rsidR="000602CE" w:rsidRPr="001604F0" w:rsidRDefault="000602CE" w:rsidP="000602CE">
      <w:pPr>
        <w:widowControl w:val="0"/>
        <w:autoSpaceDE w:val="0"/>
        <w:autoSpaceDN w:val="0"/>
        <w:adjustRightInd w:val="0"/>
        <w:rPr>
          <w:rFonts w:ascii="Arial" w:hAnsi="Arial" w:cs="Arial"/>
          <w:sz w:val="20"/>
          <w:szCs w:val="20"/>
        </w:rPr>
      </w:pPr>
      <w:r w:rsidRPr="001604F0">
        <w:rPr>
          <w:rFonts w:ascii="Arial" w:hAnsi="Arial" w:cs="Arial"/>
          <w:sz w:val="20"/>
          <w:szCs w:val="20"/>
        </w:rPr>
        <w:t>60-69%   = D</w:t>
      </w:r>
    </w:p>
    <w:p w14:paraId="77211FD6" w14:textId="77777777" w:rsidR="000602CE" w:rsidRDefault="000602CE" w:rsidP="000602CE">
      <w:pPr>
        <w:widowControl w:val="0"/>
        <w:autoSpaceDE w:val="0"/>
        <w:autoSpaceDN w:val="0"/>
        <w:adjustRightInd w:val="0"/>
        <w:rPr>
          <w:rFonts w:ascii="Arial" w:hAnsi="Arial" w:cs="Arial"/>
          <w:sz w:val="20"/>
          <w:szCs w:val="20"/>
        </w:rPr>
      </w:pPr>
    </w:p>
    <w:p w14:paraId="4CCF49B4" w14:textId="77777777" w:rsidR="000602CE" w:rsidRDefault="000602CE" w:rsidP="000602CE">
      <w:pPr>
        <w:widowControl w:val="0"/>
        <w:autoSpaceDE w:val="0"/>
        <w:autoSpaceDN w:val="0"/>
        <w:adjustRightInd w:val="0"/>
        <w:rPr>
          <w:rFonts w:ascii="Arial" w:hAnsi="Arial" w:cs="Arial"/>
          <w:sz w:val="20"/>
          <w:szCs w:val="20"/>
        </w:rPr>
      </w:pPr>
      <w:r>
        <w:rPr>
          <w:rFonts w:ascii="Arial" w:hAnsi="Arial" w:cs="Arial"/>
          <w:sz w:val="20"/>
          <w:szCs w:val="20"/>
        </w:rPr>
        <w:t>“plus” grades are 67-69, 77-79, and 87-89</w:t>
      </w:r>
    </w:p>
    <w:p w14:paraId="474B6D0F" w14:textId="77777777" w:rsidR="000602CE" w:rsidRDefault="000602CE" w:rsidP="000602CE">
      <w:pPr>
        <w:widowControl w:val="0"/>
        <w:autoSpaceDE w:val="0"/>
        <w:autoSpaceDN w:val="0"/>
        <w:adjustRightInd w:val="0"/>
        <w:rPr>
          <w:rFonts w:ascii="Arial" w:hAnsi="Arial" w:cs="Arial"/>
          <w:sz w:val="20"/>
          <w:szCs w:val="20"/>
        </w:rPr>
      </w:pPr>
      <w:r>
        <w:rPr>
          <w:rFonts w:ascii="Arial" w:hAnsi="Arial" w:cs="Arial"/>
          <w:sz w:val="20"/>
          <w:szCs w:val="20"/>
        </w:rPr>
        <w:t>“minus” grades are 60-62, 70-72, 80-82, and 90-92.</w:t>
      </w:r>
    </w:p>
    <w:p w14:paraId="33A3BD27" w14:textId="77777777" w:rsidR="000602CE" w:rsidRDefault="000602CE" w:rsidP="000602CE">
      <w:pPr>
        <w:widowControl w:val="0"/>
        <w:autoSpaceDE w:val="0"/>
        <w:autoSpaceDN w:val="0"/>
        <w:adjustRightInd w:val="0"/>
        <w:rPr>
          <w:rFonts w:ascii="Arial" w:hAnsi="Arial" w:cs="Arial"/>
          <w:sz w:val="20"/>
          <w:szCs w:val="20"/>
        </w:rPr>
      </w:pPr>
    </w:p>
    <w:p w14:paraId="2B9C5FCE" w14:textId="77777777" w:rsidR="000602CE" w:rsidRDefault="000602CE" w:rsidP="000602CE">
      <w:pPr>
        <w:widowControl w:val="0"/>
        <w:autoSpaceDE w:val="0"/>
        <w:autoSpaceDN w:val="0"/>
        <w:adjustRightInd w:val="0"/>
        <w:rPr>
          <w:rFonts w:ascii="Arial" w:hAnsi="Arial" w:cs="Arial"/>
          <w:sz w:val="20"/>
          <w:szCs w:val="20"/>
        </w:rPr>
      </w:pPr>
      <w:r>
        <w:rPr>
          <w:rFonts w:ascii="Arial" w:hAnsi="Arial" w:cs="Arial"/>
          <w:sz w:val="20"/>
          <w:szCs w:val="20"/>
        </w:rPr>
        <w:t>The highest letter grade one can earn in this course is “A” (93-100)</w:t>
      </w:r>
    </w:p>
    <w:p w14:paraId="29142520" w14:textId="77777777" w:rsidR="000602CE" w:rsidRPr="001604F0" w:rsidRDefault="000602CE" w:rsidP="000602CE">
      <w:pPr>
        <w:widowControl w:val="0"/>
        <w:autoSpaceDE w:val="0"/>
        <w:autoSpaceDN w:val="0"/>
        <w:adjustRightInd w:val="0"/>
        <w:rPr>
          <w:rFonts w:ascii="Arial" w:hAnsi="Arial" w:cs="Arial"/>
          <w:sz w:val="20"/>
          <w:szCs w:val="20"/>
        </w:rPr>
      </w:pPr>
    </w:p>
    <w:p w14:paraId="04E0F473" w14:textId="77777777" w:rsidR="000602CE" w:rsidRDefault="000602CE" w:rsidP="000602CE">
      <w:pPr>
        <w:widowControl w:val="0"/>
        <w:autoSpaceDE w:val="0"/>
        <w:autoSpaceDN w:val="0"/>
        <w:adjustRightInd w:val="0"/>
        <w:rPr>
          <w:rFonts w:ascii="Arial" w:eastAsia="MS Gothic" w:hAnsi="Arial" w:cs="Arial"/>
          <w:color w:val="000000"/>
          <w:sz w:val="20"/>
          <w:szCs w:val="20"/>
        </w:rPr>
      </w:pPr>
      <w:r w:rsidRPr="001604F0">
        <w:rPr>
          <w:rFonts w:ascii="Arial" w:hAnsi="Arial" w:cs="Arial"/>
          <w:sz w:val="20"/>
          <w:szCs w:val="20"/>
        </w:rPr>
        <w:t xml:space="preserve">You must have a final overall average </w:t>
      </w:r>
      <w:r w:rsidRPr="001604F0">
        <w:rPr>
          <w:rFonts w:ascii="Arial" w:eastAsia="MS Gothic" w:hAnsi="Arial" w:cs="Arial"/>
          <w:color w:val="000000"/>
          <w:sz w:val="20"/>
          <w:szCs w:val="20"/>
        </w:rPr>
        <w:t xml:space="preserve">≥ 60% to </w:t>
      </w:r>
      <w:r>
        <w:rPr>
          <w:rFonts w:ascii="Arial" w:eastAsia="MS Gothic" w:hAnsi="Arial" w:cs="Arial"/>
          <w:color w:val="000000"/>
          <w:sz w:val="20"/>
          <w:szCs w:val="20"/>
        </w:rPr>
        <w:t>earn credit for</w:t>
      </w:r>
      <w:r w:rsidRPr="001604F0">
        <w:rPr>
          <w:rFonts w:ascii="Arial" w:eastAsia="MS Gothic" w:hAnsi="Arial" w:cs="Arial"/>
          <w:color w:val="000000"/>
          <w:sz w:val="20"/>
          <w:szCs w:val="20"/>
        </w:rPr>
        <w:t xml:space="preserve"> this course</w:t>
      </w:r>
    </w:p>
    <w:p w14:paraId="3F743704" w14:textId="77777777" w:rsidR="000602CE" w:rsidRPr="00E51257" w:rsidRDefault="000602CE" w:rsidP="00A516DA">
      <w:pPr>
        <w:pStyle w:val="BodyText"/>
        <w:rPr>
          <w:i w:val="0"/>
          <w:sz w:val="20"/>
        </w:rPr>
      </w:pPr>
    </w:p>
    <w:p w14:paraId="4C58761A" w14:textId="31029490" w:rsidR="00497F5D" w:rsidRDefault="00497F5D" w:rsidP="00497F5D">
      <w:pPr>
        <w:rPr>
          <w:rFonts w:ascii="Arial" w:hAnsi="Arial" w:cs="Arial"/>
          <w:sz w:val="20"/>
          <w:szCs w:val="20"/>
        </w:rPr>
      </w:pPr>
      <w:r>
        <w:rPr>
          <w:rFonts w:ascii="Arial" w:hAnsi="Arial" w:cs="Arial"/>
          <w:sz w:val="20"/>
          <w:szCs w:val="20"/>
        </w:rPr>
        <w:t>A</w:t>
      </w:r>
      <w:r w:rsidRPr="001604F0">
        <w:rPr>
          <w:rFonts w:ascii="Arial" w:hAnsi="Arial" w:cs="Arial"/>
          <w:sz w:val="20"/>
          <w:szCs w:val="20"/>
        </w:rPr>
        <w:t>ll graded work for this course shoul</w:t>
      </w:r>
      <w:r w:rsidR="00036495">
        <w:rPr>
          <w:rFonts w:ascii="Arial" w:hAnsi="Arial" w:cs="Arial"/>
          <w:sz w:val="20"/>
          <w:szCs w:val="20"/>
        </w:rPr>
        <w:t xml:space="preserve">d be completed independently.  </w:t>
      </w:r>
      <w:r w:rsidRPr="001604F0">
        <w:rPr>
          <w:rFonts w:ascii="Arial" w:hAnsi="Arial" w:cs="Arial"/>
          <w:sz w:val="20"/>
          <w:szCs w:val="20"/>
        </w:rPr>
        <w:t xml:space="preserve">You should not provide your Blackboard username </w:t>
      </w:r>
      <w:r>
        <w:rPr>
          <w:rFonts w:ascii="Arial" w:hAnsi="Arial" w:cs="Arial"/>
          <w:sz w:val="20"/>
          <w:szCs w:val="20"/>
        </w:rPr>
        <w:t>and</w:t>
      </w:r>
      <w:r w:rsidRPr="001604F0">
        <w:rPr>
          <w:rFonts w:ascii="Arial" w:hAnsi="Arial" w:cs="Arial"/>
          <w:sz w:val="20"/>
          <w:szCs w:val="20"/>
        </w:rPr>
        <w:t xml:space="preserve"> password to anyone.  You may not complete </w:t>
      </w:r>
      <w:r>
        <w:rPr>
          <w:rFonts w:ascii="Arial" w:hAnsi="Arial" w:cs="Arial"/>
          <w:sz w:val="20"/>
          <w:szCs w:val="20"/>
        </w:rPr>
        <w:t>reading comprehension tests</w:t>
      </w:r>
      <w:r w:rsidRPr="001604F0">
        <w:rPr>
          <w:rFonts w:ascii="Arial" w:hAnsi="Arial" w:cs="Arial"/>
          <w:sz w:val="20"/>
          <w:szCs w:val="20"/>
        </w:rPr>
        <w:t xml:space="preserve">, quizzes, or </w:t>
      </w:r>
      <w:r>
        <w:rPr>
          <w:rFonts w:ascii="Arial" w:hAnsi="Arial" w:cs="Arial"/>
          <w:sz w:val="20"/>
          <w:szCs w:val="20"/>
        </w:rPr>
        <w:t>take home exams</w:t>
      </w:r>
      <w:r w:rsidRPr="001604F0">
        <w:rPr>
          <w:rFonts w:ascii="Arial" w:hAnsi="Arial" w:cs="Arial"/>
          <w:sz w:val="20"/>
          <w:szCs w:val="20"/>
        </w:rPr>
        <w:t xml:space="preserve"> in study groups</w:t>
      </w:r>
      <w:r>
        <w:rPr>
          <w:rFonts w:ascii="Arial" w:hAnsi="Arial" w:cs="Arial"/>
          <w:sz w:val="20"/>
          <w:szCs w:val="20"/>
        </w:rPr>
        <w:t xml:space="preserve"> (formal or informal)</w:t>
      </w:r>
      <w:r w:rsidRPr="001604F0">
        <w:rPr>
          <w:rFonts w:ascii="Arial" w:hAnsi="Arial" w:cs="Arial"/>
          <w:sz w:val="20"/>
          <w:szCs w:val="20"/>
        </w:rPr>
        <w:t xml:space="preserve">, with a tutor, or with any other student.  If you envision a situation in which you must interact with another person in order for you to fully complete an </w:t>
      </w:r>
      <w:r>
        <w:rPr>
          <w:rFonts w:ascii="Arial" w:hAnsi="Arial" w:cs="Arial"/>
          <w:sz w:val="20"/>
          <w:szCs w:val="20"/>
        </w:rPr>
        <w:t xml:space="preserve">online </w:t>
      </w:r>
      <w:r w:rsidRPr="001604F0">
        <w:rPr>
          <w:rFonts w:ascii="Arial" w:hAnsi="Arial" w:cs="Arial"/>
          <w:sz w:val="20"/>
          <w:szCs w:val="20"/>
        </w:rPr>
        <w:t xml:space="preserve">assignment, please </w:t>
      </w:r>
      <w:r>
        <w:rPr>
          <w:rFonts w:ascii="Arial" w:hAnsi="Arial" w:cs="Arial"/>
          <w:sz w:val="20"/>
          <w:szCs w:val="20"/>
        </w:rPr>
        <w:t xml:space="preserve">initiate a </w:t>
      </w:r>
      <w:r w:rsidRPr="001604F0">
        <w:rPr>
          <w:rFonts w:ascii="Arial" w:hAnsi="Arial" w:cs="Arial"/>
          <w:sz w:val="20"/>
          <w:szCs w:val="20"/>
        </w:rPr>
        <w:t>discuss</w:t>
      </w:r>
      <w:r>
        <w:rPr>
          <w:rFonts w:ascii="Arial" w:hAnsi="Arial" w:cs="Arial"/>
          <w:sz w:val="20"/>
          <w:szCs w:val="20"/>
        </w:rPr>
        <w:t>ion</w:t>
      </w:r>
      <w:r w:rsidRPr="001604F0">
        <w:rPr>
          <w:rFonts w:ascii="Arial" w:hAnsi="Arial" w:cs="Arial"/>
          <w:sz w:val="20"/>
          <w:szCs w:val="20"/>
        </w:rPr>
        <w:t xml:space="preserve"> </w:t>
      </w:r>
      <w:r>
        <w:rPr>
          <w:rFonts w:ascii="Arial" w:hAnsi="Arial" w:cs="Arial"/>
          <w:sz w:val="20"/>
          <w:szCs w:val="20"/>
        </w:rPr>
        <w:t xml:space="preserve">about this situation </w:t>
      </w:r>
      <w:r w:rsidRPr="001604F0">
        <w:rPr>
          <w:rFonts w:ascii="Arial" w:hAnsi="Arial" w:cs="Arial"/>
          <w:sz w:val="20"/>
          <w:szCs w:val="20"/>
        </w:rPr>
        <w:t>with me first.</w:t>
      </w:r>
    </w:p>
    <w:p w14:paraId="78B7A320" w14:textId="77777777" w:rsidR="00497F5D" w:rsidRDefault="00497F5D" w:rsidP="00497F5D">
      <w:pPr>
        <w:rPr>
          <w:rFonts w:ascii="Arial" w:hAnsi="Arial" w:cs="Arial"/>
          <w:sz w:val="20"/>
          <w:szCs w:val="20"/>
        </w:rPr>
      </w:pPr>
    </w:p>
    <w:p w14:paraId="37FA011B" w14:textId="77777777" w:rsidR="00497F5D" w:rsidRPr="00DA538B" w:rsidRDefault="00497F5D" w:rsidP="00497F5D">
      <w:pPr>
        <w:rPr>
          <w:rFonts w:ascii="Arial" w:hAnsi="Arial" w:cs="Arial"/>
          <w:b/>
          <w:bCs/>
          <w:sz w:val="20"/>
          <w:szCs w:val="20"/>
        </w:rPr>
      </w:pPr>
      <w:r>
        <w:rPr>
          <w:rFonts w:ascii="Arial" w:hAnsi="Arial" w:cs="Arial"/>
          <w:sz w:val="20"/>
          <w:szCs w:val="20"/>
        </w:rPr>
        <w:t xml:space="preserve">Please take the time to review the </w:t>
      </w:r>
      <w:r w:rsidRPr="00DA538B">
        <w:rPr>
          <w:rFonts w:ascii="Arial" w:hAnsi="Arial" w:cs="Arial"/>
          <w:bCs/>
          <w:sz w:val="20"/>
          <w:szCs w:val="20"/>
        </w:rPr>
        <w:t>Academic Misconduct</w:t>
      </w:r>
      <w:r>
        <w:rPr>
          <w:rFonts w:ascii="Arial" w:hAnsi="Arial" w:cs="Arial"/>
          <w:sz w:val="20"/>
          <w:szCs w:val="20"/>
        </w:rPr>
        <w:t xml:space="preserve"> policy:  Go to </w:t>
      </w:r>
      <w:hyperlink r:id="rId9" w:history="1">
        <w:r w:rsidRPr="00DC065A">
          <w:rPr>
            <w:rStyle w:val="Hyperlink"/>
            <w:rFonts w:ascii="Arial" w:hAnsi="Arial" w:cs="Arial"/>
            <w:sz w:val="20"/>
            <w:szCs w:val="20"/>
          </w:rPr>
          <w:t>www.suffolk.edu</w:t>
        </w:r>
      </w:hyperlink>
    </w:p>
    <w:p w14:paraId="0D0933AA" w14:textId="77777777" w:rsidR="00497F5D" w:rsidRDefault="00497F5D" w:rsidP="00497F5D">
      <w:pPr>
        <w:rPr>
          <w:rFonts w:ascii="Arial" w:hAnsi="Arial" w:cs="Arial"/>
          <w:sz w:val="20"/>
          <w:szCs w:val="20"/>
        </w:rPr>
      </w:pPr>
    </w:p>
    <w:p w14:paraId="4E15570C" w14:textId="71C9BC3F" w:rsidR="00497F5D" w:rsidRPr="00497F5D" w:rsidRDefault="00497F5D" w:rsidP="00497F5D">
      <w:pPr>
        <w:rPr>
          <w:rFonts w:ascii="Arial" w:hAnsi="Arial" w:cs="Arial"/>
          <w:sz w:val="20"/>
          <w:szCs w:val="20"/>
        </w:rPr>
      </w:pPr>
      <w:r>
        <w:rPr>
          <w:rFonts w:ascii="Arial" w:hAnsi="Arial" w:cs="Arial"/>
          <w:sz w:val="20"/>
          <w:szCs w:val="20"/>
        </w:rPr>
        <w:t xml:space="preserve">Home &gt; Campus Life &gt; Student Handbook &gt; University Policies &gt; </w:t>
      </w:r>
      <w:r w:rsidRPr="00DA538B">
        <w:rPr>
          <w:rFonts w:ascii="Arial" w:hAnsi="Arial" w:cs="Arial"/>
          <w:bCs/>
          <w:sz w:val="20"/>
          <w:szCs w:val="20"/>
        </w:rPr>
        <w:t>Academic Misconduct</w:t>
      </w:r>
      <w:r>
        <w:rPr>
          <w:rFonts w:ascii="Arial" w:hAnsi="Arial" w:cs="Arial"/>
          <w:sz w:val="20"/>
          <w:szCs w:val="20"/>
        </w:rPr>
        <w:t xml:space="preserve"> </w:t>
      </w:r>
      <w:r w:rsidRPr="001604F0">
        <w:rPr>
          <w:rFonts w:ascii="Arial" w:hAnsi="Arial" w:cs="Arial"/>
          <w:sz w:val="20"/>
          <w:szCs w:val="20"/>
        </w:rPr>
        <w:t xml:space="preserve">   </w:t>
      </w:r>
    </w:p>
    <w:p w14:paraId="23B944B9" w14:textId="77777777" w:rsidR="00497F5D" w:rsidRDefault="00497F5D" w:rsidP="00497F5D">
      <w:pPr>
        <w:pStyle w:val="Default"/>
        <w:rPr>
          <w:rFonts w:ascii="Arial" w:hAnsi="Arial" w:cs="Arial"/>
          <w:b/>
          <w:bCs/>
          <w:i/>
          <w:sz w:val="20"/>
          <w:szCs w:val="20"/>
        </w:rPr>
      </w:pPr>
    </w:p>
    <w:p w14:paraId="158E2D20" w14:textId="458A9D84" w:rsidR="00497F5D" w:rsidRPr="003D4125" w:rsidRDefault="00497F5D" w:rsidP="00497F5D">
      <w:pPr>
        <w:pStyle w:val="Default"/>
        <w:rPr>
          <w:rFonts w:ascii="Arial" w:hAnsi="Arial" w:cs="Arial"/>
          <w:b/>
          <w:bCs/>
          <w:i/>
          <w:sz w:val="20"/>
          <w:szCs w:val="20"/>
        </w:rPr>
      </w:pPr>
      <w:r>
        <w:rPr>
          <w:rFonts w:ascii="Arial" w:hAnsi="Arial" w:cs="Arial"/>
          <w:b/>
          <w:i/>
          <w:sz w:val="20"/>
          <w:szCs w:val="20"/>
        </w:rPr>
        <w:t>IX</w:t>
      </w:r>
      <w:r w:rsidRPr="003D4125">
        <w:rPr>
          <w:rFonts w:ascii="Arial" w:hAnsi="Arial" w:cs="Arial"/>
          <w:b/>
          <w:bCs/>
          <w:i/>
          <w:sz w:val="20"/>
          <w:szCs w:val="20"/>
        </w:rPr>
        <w:t>:  Electronic Resources provided by Suffolk University</w:t>
      </w:r>
    </w:p>
    <w:p w14:paraId="0A65D5C8" w14:textId="77777777" w:rsidR="00497F5D" w:rsidRDefault="00497F5D" w:rsidP="00497F5D">
      <w:pPr>
        <w:pStyle w:val="Default"/>
        <w:rPr>
          <w:rFonts w:ascii="Arial" w:hAnsi="Arial" w:cs="Arial"/>
          <w:b/>
          <w:bCs/>
          <w:sz w:val="20"/>
          <w:szCs w:val="20"/>
        </w:rPr>
      </w:pPr>
    </w:p>
    <w:p w14:paraId="7FC7131F" w14:textId="77777777" w:rsidR="00497F5D" w:rsidRDefault="00497F5D" w:rsidP="00497F5D">
      <w:pPr>
        <w:widowControl w:val="0"/>
        <w:autoSpaceDE w:val="0"/>
        <w:autoSpaceDN w:val="0"/>
        <w:adjustRightInd w:val="0"/>
        <w:rPr>
          <w:rFonts w:ascii="Arial" w:hAnsi="Arial" w:cs="Arial"/>
          <w:sz w:val="20"/>
          <w:szCs w:val="20"/>
        </w:rPr>
      </w:pPr>
      <w:r w:rsidRPr="00D87DFA">
        <w:rPr>
          <w:rFonts w:ascii="Arial" w:hAnsi="Arial" w:cs="Arial"/>
          <w:sz w:val="20"/>
          <w:szCs w:val="20"/>
        </w:rPr>
        <w:t>All Suffolk University students are assigned a Univer</w:t>
      </w:r>
      <w:r>
        <w:rPr>
          <w:rFonts w:ascii="Arial" w:hAnsi="Arial" w:cs="Arial"/>
          <w:sz w:val="20"/>
          <w:szCs w:val="20"/>
        </w:rPr>
        <w:t>sity e</w:t>
      </w:r>
      <w:r w:rsidRPr="00D87DFA">
        <w:rPr>
          <w:rFonts w:ascii="Arial" w:hAnsi="Arial" w:cs="Arial"/>
          <w:sz w:val="20"/>
          <w:szCs w:val="20"/>
        </w:rPr>
        <w:t>mail account</w:t>
      </w:r>
      <w:r>
        <w:rPr>
          <w:rFonts w:ascii="Arial" w:hAnsi="Arial" w:cs="Arial"/>
          <w:sz w:val="20"/>
          <w:szCs w:val="20"/>
        </w:rPr>
        <w:t xml:space="preserve"> and a Blackboard account.  </w:t>
      </w:r>
      <w:r w:rsidRPr="00D87DFA">
        <w:rPr>
          <w:rFonts w:ascii="Arial" w:hAnsi="Arial" w:cs="Arial"/>
          <w:sz w:val="20"/>
          <w:szCs w:val="20"/>
        </w:rPr>
        <w:t>Thes</w:t>
      </w:r>
      <w:r>
        <w:rPr>
          <w:rFonts w:ascii="Arial" w:hAnsi="Arial" w:cs="Arial"/>
          <w:sz w:val="20"/>
          <w:szCs w:val="20"/>
        </w:rPr>
        <w:t>e University assigned student e</w:t>
      </w:r>
      <w:r w:rsidRPr="00D87DFA">
        <w:rPr>
          <w:rFonts w:ascii="Arial" w:hAnsi="Arial" w:cs="Arial"/>
          <w:sz w:val="20"/>
          <w:szCs w:val="20"/>
        </w:rPr>
        <w:t>mail accounts</w:t>
      </w:r>
      <w:r>
        <w:rPr>
          <w:rFonts w:ascii="Arial" w:hAnsi="Arial" w:cs="Arial"/>
          <w:sz w:val="20"/>
          <w:szCs w:val="20"/>
        </w:rPr>
        <w:t xml:space="preserve"> and Blackboard accounts</w:t>
      </w:r>
      <w:r w:rsidRPr="00D87DFA">
        <w:rPr>
          <w:rFonts w:ascii="Arial" w:hAnsi="Arial" w:cs="Arial"/>
          <w:sz w:val="20"/>
          <w:szCs w:val="20"/>
        </w:rPr>
        <w:t xml:space="preserve"> are the University's official means </w:t>
      </w:r>
      <w:r w:rsidRPr="00D87DFA">
        <w:rPr>
          <w:rFonts w:ascii="Arial" w:hAnsi="Arial" w:cs="Arial"/>
          <w:sz w:val="20"/>
          <w:szCs w:val="20"/>
        </w:rPr>
        <w:lastRenderedPageBreak/>
        <w:t>of c</w:t>
      </w:r>
      <w:r>
        <w:rPr>
          <w:rFonts w:ascii="Arial" w:hAnsi="Arial" w:cs="Arial"/>
          <w:sz w:val="20"/>
          <w:szCs w:val="20"/>
        </w:rPr>
        <w:t xml:space="preserve">ommunication with all students.  </w:t>
      </w:r>
      <w:r w:rsidRPr="00D87DFA">
        <w:rPr>
          <w:rFonts w:ascii="Arial" w:hAnsi="Arial" w:cs="Arial"/>
          <w:sz w:val="20"/>
          <w:szCs w:val="20"/>
        </w:rPr>
        <w:t>You are responsible for all information sent to you at your Univ</w:t>
      </w:r>
      <w:r>
        <w:rPr>
          <w:rFonts w:ascii="Arial" w:hAnsi="Arial" w:cs="Arial"/>
          <w:sz w:val="20"/>
          <w:szCs w:val="20"/>
        </w:rPr>
        <w:t>ersity e</w:t>
      </w:r>
      <w:r w:rsidRPr="00D87DFA">
        <w:rPr>
          <w:rFonts w:ascii="Arial" w:hAnsi="Arial" w:cs="Arial"/>
          <w:sz w:val="20"/>
          <w:szCs w:val="20"/>
        </w:rPr>
        <w:t>mail account</w:t>
      </w:r>
      <w:r>
        <w:rPr>
          <w:rFonts w:ascii="Arial" w:hAnsi="Arial" w:cs="Arial"/>
          <w:sz w:val="20"/>
          <w:szCs w:val="20"/>
        </w:rPr>
        <w:t xml:space="preserve"> and/or posted to the course Blackboard</w:t>
      </w:r>
      <w:r w:rsidRPr="00D87DFA">
        <w:rPr>
          <w:rFonts w:ascii="Arial" w:hAnsi="Arial" w:cs="Arial"/>
          <w:sz w:val="20"/>
          <w:szCs w:val="20"/>
        </w:rPr>
        <w:t xml:space="preserve">.  Please use </w:t>
      </w:r>
      <w:r w:rsidRPr="007C473F">
        <w:rPr>
          <w:rFonts w:ascii="Arial" w:hAnsi="Arial" w:cs="Arial"/>
          <w:b/>
          <w:sz w:val="20"/>
          <w:szCs w:val="20"/>
        </w:rPr>
        <w:t>only</w:t>
      </w:r>
      <w:r>
        <w:rPr>
          <w:rFonts w:ascii="Arial" w:hAnsi="Arial" w:cs="Arial"/>
          <w:sz w:val="20"/>
          <w:szCs w:val="20"/>
        </w:rPr>
        <w:t xml:space="preserve"> </w:t>
      </w:r>
      <w:r w:rsidRPr="007C473F">
        <w:rPr>
          <w:rFonts w:ascii="Arial" w:hAnsi="Arial" w:cs="Arial"/>
          <w:b/>
          <w:sz w:val="20"/>
          <w:szCs w:val="20"/>
        </w:rPr>
        <w:t>your Suffolk University assigned email address</w:t>
      </w:r>
      <w:r w:rsidRPr="00D87DFA">
        <w:rPr>
          <w:rFonts w:ascii="Arial" w:hAnsi="Arial" w:cs="Arial"/>
          <w:sz w:val="20"/>
          <w:szCs w:val="20"/>
        </w:rPr>
        <w:t xml:space="preserve"> to correspond electronically with me, as I may not reply to your secondary/alternate email addresses.  Why?  Unrecognized email addresses may be inadvertently sent to my spam folder. </w:t>
      </w:r>
    </w:p>
    <w:p w14:paraId="133598AE" w14:textId="77777777" w:rsidR="00497F5D" w:rsidRDefault="00497F5D" w:rsidP="00497F5D">
      <w:pPr>
        <w:widowControl w:val="0"/>
        <w:autoSpaceDE w:val="0"/>
        <w:autoSpaceDN w:val="0"/>
        <w:adjustRightInd w:val="0"/>
        <w:rPr>
          <w:rFonts w:ascii="Arial" w:hAnsi="Arial" w:cs="Arial"/>
          <w:sz w:val="20"/>
          <w:szCs w:val="20"/>
        </w:rPr>
      </w:pPr>
    </w:p>
    <w:p w14:paraId="0A2F0DFA" w14:textId="57D55C57" w:rsidR="00497F5D" w:rsidRPr="00A443BB" w:rsidRDefault="00497F5D" w:rsidP="00497F5D">
      <w:pPr>
        <w:widowControl w:val="0"/>
        <w:autoSpaceDE w:val="0"/>
        <w:autoSpaceDN w:val="0"/>
        <w:adjustRightInd w:val="0"/>
        <w:rPr>
          <w:rFonts w:ascii="Arial" w:hAnsi="Arial" w:cs="Arial"/>
          <w:b/>
          <w:i/>
          <w:sz w:val="20"/>
          <w:szCs w:val="20"/>
        </w:rPr>
      </w:pPr>
      <w:r>
        <w:rPr>
          <w:rFonts w:ascii="Arial" w:hAnsi="Arial" w:cs="Arial"/>
          <w:b/>
          <w:i/>
          <w:sz w:val="20"/>
          <w:szCs w:val="20"/>
        </w:rPr>
        <w:t>X</w:t>
      </w:r>
      <w:r w:rsidRPr="00A443BB">
        <w:rPr>
          <w:rFonts w:ascii="Arial" w:hAnsi="Arial" w:cs="Arial"/>
          <w:b/>
          <w:i/>
          <w:sz w:val="20"/>
          <w:szCs w:val="20"/>
        </w:rPr>
        <w:t xml:space="preserve">.  Attendance </w:t>
      </w:r>
      <w:r>
        <w:rPr>
          <w:rFonts w:ascii="Arial" w:hAnsi="Arial" w:cs="Arial"/>
          <w:b/>
          <w:i/>
          <w:sz w:val="20"/>
          <w:szCs w:val="20"/>
        </w:rPr>
        <w:t>P</w:t>
      </w:r>
      <w:r w:rsidRPr="00A443BB">
        <w:rPr>
          <w:rFonts w:ascii="Arial" w:hAnsi="Arial" w:cs="Arial"/>
          <w:b/>
          <w:i/>
          <w:sz w:val="20"/>
          <w:szCs w:val="20"/>
        </w:rPr>
        <w:t>olicy</w:t>
      </w:r>
    </w:p>
    <w:p w14:paraId="0BF19E68" w14:textId="09925CFC" w:rsidR="00497F5D" w:rsidRPr="00497F5D" w:rsidRDefault="00497F5D" w:rsidP="00497F5D">
      <w:pPr>
        <w:widowControl w:val="0"/>
        <w:autoSpaceDE w:val="0"/>
        <w:autoSpaceDN w:val="0"/>
        <w:adjustRightInd w:val="0"/>
        <w:rPr>
          <w:rFonts w:ascii="Arial" w:hAnsi="Arial" w:cs="Arial"/>
          <w:color w:val="121212"/>
          <w:sz w:val="20"/>
          <w:szCs w:val="20"/>
        </w:rPr>
      </w:pPr>
      <w:r>
        <w:rPr>
          <w:rFonts w:ascii="Arial" w:hAnsi="Arial" w:cs="Arial"/>
          <w:sz w:val="20"/>
          <w:szCs w:val="20"/>
        </w:rPr>
        <w:t xml:space="preserve">As you may have noticed, attendance does not factor into your final grade for this course.  </w:t>
      </w:r>
      <w:r>
        <w:rPr>
          <w:rFonts w:ascii="Arial" w:hAnsi="Arial" w:cs="Arial"/>
          <w:color w:val="121212"/>
          <w:sz w:val="20"/>
          <w:szCs w:val="20"/>
        </w:rPr>
        <w:t xml:space="preserve">That being said, excessive absences from lecture are strongly discouraged.  </w:t>
      </w:r>
    </w:p>
    <w:p w14:paraId="4F56ABA9" w14:textId="77777777" w:rsidR="00497F5D" w:rsidRDefault="00497F5D" w:rsidP="00497F5D">
      <w:pPr>
        <w:widowControl w:val="0"/>
        <w:autoSpaceDE w:val="0"/>
        <w:autoSpaceDN w:val="0"/>
        <w:adjustRightInd w:val="0"/>
        <w:rPr>
          <w:rFonts w:ascii="Arial" w:hAnsi="Arial" w:cs="Arial"/>
          <w:sz w:val="20"/>
          <w:szCs w:val="20"/>
        </w:rPr>
      </w:pPr>
    </w:p>
    <w:p w14:paraId="4B044EDB" w14:textId="77777777" w:rsidR="00497F5D" w:rsidRPr="00E66EB2" w:rsidRDefault="00497F5D" w:rsidP="00497F5D">
      <w:pPr>
        <w:rPr>
          <w:rFonts w:ascii="Arial" w:hAnsi="Arial" w:cstheme="minorHAnsi"/>
          <w:sz w:val="20"/>
          <w:szCs w:val="20"/>
        </w:rPr>
      </w:pPr>
      <w:r w:rsidRPr="00E66EB2">
        <w:rPr>
          <w:rFonts w:ascii="Arial" w:hAnsi="Arial" w:cstheme="minorHAnsi"/>
          <w:sz w:val="20"/>
          <w:szCs w:val="20"/>
        </w:rPr>
        <w:t>In the event that the university cancels classes, such as for severe weather,</w:t>
      </w:r>
      <w:r>
        <w:rPr>
          <w:rFonts w:ascii="Arial" w:hAnsi="Arial" w:cstheme="minorHAnsi"/>
          <w:sz w:val="20"/>
          <w:szCs w:val="20"/>
        </w:rPr>
        <w:t xml:space="preserve"> all online assignments are due </w:t>
      </w:r>
      <w:r w:rsidRPr="003E0417">
        <w:rPr>
          <w:rFonts w:ascii="Arial" w:hAnsi="Arial" w:cstheme="minorHAnsi"/>
          <w:b/>
          <w:i/>
          <w:sz w:val="20"/>
          <w:szCs w:val="20"/>
        </w:rPr>
        <w:t>as scheduled</w:t>
      </w:r>
      <w:r>
        <w:rPr>
          <w:rFonts w:ascii="Arial" w:hAnsi="Arial" w:cstheme="minorHAnsi"/>
          <w:sz w:val="20"/>
          <w:szCs w:val="20"/>
        </w:rPr>
        <w:t xml:space="preserve"> unless otherwise notified.  If necessary, new due dates </w:t>
      </w:r>
      <w:r w:rsidRPr="00E66EB2">
        <w:rPr>
          <w:rFonts w:ascii="Arial" w:hAnsi="Arial" w:cstheme="minorHAnsi"/>
          <w:sz w:val="20"/>
          <w:szCs w:val="20"/>
        </w:rPr>
        <w:t>will be posted to Blackboard and communicated via e-mail.</w:t>
      </w:r>
      <w:r>
        <w:rPr>
          <w:rFonts w:ascii="Arial" w:hAnsi="Arial" w:cstheme="minorHAnsi"/>
          <w:sz w:val="20"/>
          <w:szCs w:val="20"/>
        </w:rPr>
        <w:t xml:space="preserve"> </w:t>
      </w:r>
    </w:p>
    <w:p w14:paraId="7F5206F0" w14:textId="77777777" w:rsidR="00497F5D" w:rsidRDefault="00497F5D" w:rsidP="00497F5D">
      <w:pPr>
        <w:widowControl w:val="0"/>
        <w:autoSpaceDE w:val="0"/>
        <w:autoSpaceDN w:val="0"/>
        <w:adjustRightInd w:val="0"/>
        <w:rPr>
          <w:rFonts w:ascii="Arial" w:hAnsi="Arial" w:cs="Arial"/>
          <w:color w:val="121212"/>
          <w:sz w:val="20"/>
          <w:szCs w:val="20"/>
        </w:rPr>
      </w:pPr>
      <w:r w:rsidRPr="00FA772F">
        <w:rPr>
          <w:rFonts w:ascii="Arial" w:hAnsi="Arial" w:cs="Arial"/>
          <w:sz w:val="20"/>
          <w:szCs w:val="20"/>
        </w:rPr>
        <w:t xml:space="preserve">  </w:t>
      </w:r>
      <w:r>
        <w:rPr>
          <w:rFonts w:ascii="Arial" w:hAnsi="Arial" w:cs="Arial"/>
          <w:color w:val="121212"/>
          <w:sz w:val="20"/>
          <w:szCs w:val="20"/>
        </w:rPr>
        <w:t xml:space="preserve">  </w:t>
      </w:r>
    </w:p>
    <w:p w14:paraId="08E12E29" w14:textId="45D78DD1" w:rsidR="00497F5D" w:rsidRDefault="00386C09" w:rsidP="00497F5D">
      <w:pPr>
        <w:widowControl w:val="0"/>
        <w:autoSpaceDE w:val="0"/>
        <w:autoSpaceDN w:val="0"/>
        <w:adjustRightInd w:val="0"/>
        <w:rPr>
          <w:rFonts w:ascii="Arial" w:hAnsi="Arial" w:cs="Arial"/>
          <w:b/>
          <w:i/>
          <w:color w:val="121212"/>
          <w:sz w:val="20"/>
          <w:szCs w:val="20"/>
        </w:rPr>
      </w:pPr>
      <w:r>
        <w:rPr>
          <w:rFonts w:ascii="Arial" w:hAnsi="Arial" w:cs="Arial"/>
          <w:b/>
          <w:i/>
          <w:color w:val="121212"/>
          <w:sz w:val="20"/>
          <w:szCs w:val="20"/>
        </w:rPr>
        <w:t>X</w:t>
      </w:r>
      <w:r w:rsidR="00497F5D">
        <w:rPr>
          <w:rFonts w:ascii="Arial" w:hAnsi="Arial" w:cs="Arial"/>
          <w:b/>
          <w:i/>
          <w:color w:val="121212"/>
          <w:sz w:val="20"/>
          <w:szCs w:val="20"/>
        </w:rPr>
        <w:t>I</w:t>
      </w:r>
      <w:r w:rsidR="00497F5D" w:rsidRPr="00181581">
        <w:rPr>
          <w:rFonts w:ascii="Arial" w:hAnsi="Arial" w:cs="Arial"/>
          <w:b/>
          <w:i/>
          <w:color w:val="121212"/>
          <w:sz w:val="20"/>
          <w:szCs w:val="20"/>
        </w:rPr>
        <w:t>.  Additional Required Links to Suffolk University Policies</w:t>
      </w:r>
      <w:r w:rsidR="00497F5D">
        <w:rPr>
          <w:rFonts w:ascii="Arial" w:hAnsi="Arial" w:cs="Arial"/>
          <w:b/>
          <w:i/>
          <w:color w:val="121212"/>
          <w:sz w:val="20"/>
          <w:szCs w:val="20"/>
        </w:rPr>
        <w:t>/Statements/Services</w:t>
      </w:r>
    </w:p>
    <w:p w14:paraId="41B48FDE" w14:textId="77777777" w:rsidR="00497F5D" w:rsidRPr="00A24692" w:rsidRDefault="00497F5D" w:rsidP="00497F5D">
      <w:pPr>
        <w:rPr>
          <w:rStyle w:val="Hyperlink"/>
          <w:rFonts w:eastAsia="Times New Roman"/>
          <w:color w:val="auto"/>
          <w:u w:val="none"/>
        </w:rPr>
      </w:pPr>
      <w:r>
        <w:rPr>
          <w:rFonts w:eastAsia="Times New Roman"/>
          <w:b/>
          <w:bCs/>
          <w:color w:val="000000"/>
          <w:shd w:val="clear" w:color="auto" w:fill="FFFF00"/>
        </w:rPr>
        <w:t>UPDATE: Required Link (Spring 2018)</w:t>
      </w:r>
      <w:r>
        <w:rPr>
          <w:rFonts w:eastAsia="Times New Roman"/>
          <w:color w:val="000000"/>
        </w:rPr>
        <w:br/>
        <w:t xml:space="preserve">At the request of the UCC, the Provost's Office has built a single webpage to house all policy links and has matched it to a new syllabus template with a single link to just this one page.  Syllabi therefore may include JUST ONE LINK and a very brief statement: </w:t>
      </w:r>
      <w:hyperlink r:id="rId10" w:tgtFrame="_blank" w:history="1">
        <w:r>
          <w:rPr>
            <w:rStyle w:val="Hyperlink"/>
            <w:rFonts w:eastAsia="Times New Roman"/>
          </w:rPr>
          <w:t>http://www.suffolk.edu/syllabus</w:t>
        </w:r>
      </w:hyperlink>
    </w:p>
    <w:p w14:paraId="47002199" w14:textId="35C8FB0C" w:rsidR="00497F5D" w:rsidRPr="0062469D" w:rsidRDefault="00386C09" w:rsidP="00497F5D">
      <w:pPr>
        <w:spacing w:before="100" w:beforeAutospacing="1" w:after="100" w:afterAutospacing="1"/>
        <w:rPr>
          <w:rFonts w:ascii="Arial" w:hAnsi="Arial" w:cs="Arial"/>
          <w:sz w:val="20"/>
          <w:szCs w:val="20"/>
        </w:rPr>
      </w:pPr>
      <w:r>
        <w:rPr>
          <w:rFonts w:ascii="Arial" w:hAnsi="Arial" w:cs="Arial"/>
          <w:b/>
          <w:i/>
          <w:sz w:val="20"/>
          <w:szCs w:val="20"/>
          <w:shd w:val="clear" w:color="auto" w:fill="FFFF00"/>
        </w:rPr>
        <w:t>XI</w:t>
      </w:r>
      <w:r w:rsidR="00497F5D" w:rsidRPr="00161CB2">
        <w:rPr>
          <w:rFonts w:ascii="Arial" w:hAnsi="Arial" w:cs="Arial"/>
          <w:b/>
          <w:i/>
          <w:sz w:val="20"/>
          <w:szCs w:val="20"/>
          <w:shd w:val="clear" w:color="auto" w:fill="FFFF00"/>
        </w:rPr>
        <w:t>I</w:t>
      </w:r>
      <w:r w:rsidR="00497F5D" w:rsidRPr="00161CB2">
        <w:rPr>
          <w:rFonts w:ascii="Arial" w:hAnsi="Arial" w:cs="Arial"/>
          <w:sz w:val="20"/>
          <w:szCs w:val="20"/>
          <w:shd w:val="clear" w:color="auto" w:fill="FFFF00"/>
        </w:rPr>
        <w:t>.</w:t>
      </w:r>
      <w:r w:rsidR="00497F5D">
        <w:rPr>
          <w:rFonts w:ascii="Arial" w:hAnsi="Arial" w:cs="Arial"/>
          <w:sz w:val="20"/>
          <w:szCs w:val="20"/>
          <w:u w:val="single"/>
          <w:shd w:val="clear" w:color="auto" w:fill="FFFF00"/>
        </w:rPr>
        <w:t xml:space="preserve"> </w:t>
      </w:r>
      <w:r w:rsidR="00497F5D" w:rsidRPr="0062469D">
        <w:rPr>
          <w:rFonts w:ascii="Arial" w:hAnsi="Arial" w:cs="Arial"/>
          <w:sz w:val="20"/>
          <w:szCs w:val="20"/>
          <w:u w:val="single"/>
          <w:shd w:val="clear" w:color="auto" w:fill="FFFF00"/>
        </w:rPr>
        <w:t>UPDATE: Plans for Course Cancellations (</w:t>
      </w:r>
      <w:r w:rsidR="00497F5D">
        <w:rPr>
          <w:rFonts w:ascii="Arial" w:hAnsi="Arial" w:cs="Arial"/>
          <w:sz w:val="20"/>
          <w:szCs w:val="20"/>
          <w:u w:val="single"/>
          <w:shd w:val="clear" w:color="auto" w:fill="FFFF00"/>
        </w:rPr>
        <w:t>Spring</w:t>
      </w:r>
      <w:r w:rsidR="00497F5D" w:rsidRPr="0062469D">
        <w:rPr>
          <w:rFonts w:ascii="Arial" w:hAnsi="Arial" w:cs="Arial"/>
          <w:sz w:val="20"/>
          <w:szCs w:val="20"/>
          <w:u w:val="single"/>
          <w:shd w:val="clear" w:color="auto" w:fill="FFFF00"/>
        </w:rPr>
        <w:t xml:space="preserve"> 201</w:t>
      </w:r>
      <w:r w:rsidR="00497F5D">
        <w:rPr>
          <w:rFonts w:ascii="Arial" w:hAnsi="Arial" w:cs="Arial"/>
          <w:sz w:val="20"/>
          <w:szCs w:val="20"/>
          <w:u w:val="single"/>
          <w:shd w:val="clear" w:color="auto" w:fill="FFFF00"/>
        </w:rPr>
        <w:t>8</w:t>
      </w:r>
      <w:r w:rsidR="00497F5D" w:rsidRPr="0062469D">
        <w:rPr>
          <w:rFonts w:ascii="Arial" w:hAnsi="Arial" w:cs="Arial"/>
          <w:sz w:val="20"/>
          <w:szCs w:val="20"/>
          <w:u w:val="single"/>
          <w:shd w:val="clear" w:color="auto" w:fill="FFFF00"/>
        </w:rPr>
        <w:t>)</w:t>
      </w:r>
    </w:p>
    <w:p w14:paraId="6B15BE46" w14:textId="77777777" w:rsidR="00497F5D" w:rsidRDefault="00497F5D" w:rsidP="00497F5D">
      <w:pPr>
        <w:spacing w:before="100" w:beforeAutospacing="1" w:after="100" w:afterAutospacing="1"/>
        <w:ind w:left="720"/>
        <w:rPr>
          <w:rFonts w:ascii="Arial" w:hAnsi="Arial" w:cs="Arial"/>
          <w:sz w:val="20"/>
          <w:szCs w:val="20"/>
        </w:rPr>
      </w:pPr>
      <w:r w:rsidRPr="0062469D">
        <w:rPr>
          <w:rFonts w:ascii="Arial" w:hAnsi="Arial" w:cs="Arial"/>
          <w:sz w:val="20"/>
          <w:szCs w:val="20"/>
        </w:rPr>
        <w:t xml:space="preserve">Note that there are two required plans for course cancellations. In the event of an unexpected course cancellation (inclement weather, illness, etc.), syllabi are required to include an </w:t>
      </w:r>
      <w:r w:rsidRPr="0062469D">
        <w:rPr>
          <w:rFonts w:ascii="Arial" w:hAnsi="Arial" w:cs="Arial"/>
          <w:b/>
          <w:bCs/>
          <w:sz w:val="20"/>
          <w:szCs w:val="20"/>
          <w:shd w:val="clear" w:color="auto" w:fill="FFFF00"/>
        </w:rPr>
        <w:t>Unexpected Course Cancellation Plan</w:t>
      </w:r>
      <w:r w:rsidRPr="0062469D">
        <w:rPr>
          <w:rFonts w:ascii="Arial" w:hAnsi="Arial" w:cs="Arial"/>
          <w:b/>
          <w:bCs/>
          <w:sz w:val="20"/>
          <w:szCs w:val="20"/>
        </w:rPr>
        <w:t xml:space="preserve"> </w:t>
      </w:r>
      <w:r w:rsidRPr="0062469D">
        <w:rPr>
          <w:rFonts w:ascii="Arial" w:hAnsi="Arial" w:cs="Arial"/>
          <w:sz w:val="20"/>
          <w:szCs w:val="20"/>
        </w:rPr>
        <w:t>about how these class hours will be made up.</w:t>
      </w:r>
    </w:p>
    <w:p w14:paraId="3C317F83" w14:textId="2F61D4AC" w:rsidR="00497F5D" w:rsidRPr="0062469D" w:rsidRDefault="00497F5D" w:rsidP="00497F5D">
      <w:pPr>
        <w:spacing w:before="100" w:beforeAutospacing="1" w:after="100" w:afterAutospacing="1"/>
        <w:ind w:left="720"/>
        <w:rPr>
          <w:rFonts w:ascii="Arial" w:hAnsi="Arial" w:cs="Arial"/>
          <w:sz w:val="20"/>
          <w:szCs w:val="20"/>
        </w:rPr>
      </w:pPr>
      <w:r>
        <w:rPr>
          <w:rFonts w:ascii="Arial" w:hAnsi="Arial" w:cs="Arial"/>
          <w:sz w:val="20"/>
          <w:szCs w:val="20"/>
        </w:rPr>
        <w:t xml:space="preserve">If lecture is unexpectedly cancelled </w:t>
      </w:r>
      <w:r w:rsidRPr="00235314">
        <w:rPr>
          <w:rFonts w:ascii="Arial" w:hAnsi="Arial" w:cs="Arial"/>
          <w:i/>
          <w:sz w:val="20"/>
          <w:szCs w:val="20"/>
        </w:rPr>
        <w:t>once</w:t>
      </w:r>
      <w:r>
        <w:rPr>
          <w:rFonts w:ascii="Arial" w:hAnsi="Arial" w:cs="Arial"/>
          <w:sz w:val="20"/>
          <w:szCs w:val="20"/>
        </w:rPr>
        <w:t xml:space="preserve"> in the Spring 2018 semester for any reason, the lecture will not be rescheduled and new assessment will be created that excludes the key learning outcomes from the cancelled lecture.  If lecture is unexpectedly cancelled </w:t>
      </w:r>
      <w:r w:rsidRPr="00235314">
        <w:rPr>
          <w:rFonts w:ascii="Arial" w:hAnsi="Arial" w:cs="Arial"/>
          <w:i/>
          <w:sz w:val="20"/>
          <w:szCs w:val="20"/>
        </w:rPr>
        <w:t>more than once</w:t>
      </w:r>
      <w:r>
        <w:rPr>
          <w:rFonts w:ascii="Arial" w:hAnsi="Arial" w:cs="Arial"/>
          <w:sz w:val="20"/>
          <w:szCs w:val="20"/>
        </w:rPr>
        <w:t xml:space="preserve"> for any reason, a new online activity will be created using Blackboard.       </w:t>
      </w:r>
    </w:p>
    <w:p w14:paraId="51F596A3" w14:textId="77777777" w:rsidR="00497F5D" w:rsidRDefault="00497F5D" w:rsidP="00497F5D">
      <w:pPr>
        <w:spacing w:before="100" w:beforeAutospacing="1" w:after="100" w:afterAutospacing="1"/>
        <w:ind w:left="720"/>
        <w:rPr>
          <w:rFonts w:ascii="Arial" w:hAnsi="Arial" w:cs="Arial"/>
          <w:sz w:val="20"/>
          <w:szCs w:val="20"/>
        </w:rPr>
      </w:pPr>
      <w:r w:rsidRPr="0062469D">
        <w:rPr>
          <w:rFonts w:ascii="Arial" w:hAnsi="Arial" w:cs="Arial"/>
          <w:sz w:val="20"/>
          <w:szCs w:val="20"/>
        </w:rPr>
        <w:t xml:space="preserve">Syllabi should also explicitly describe an </w:t>
      </w:r>
      <w:r w:rsidRPr="0062469D">
        <w:rPr>
          <w:rFonts w:ascii="Arial" w:hAnsi="Arial" w:cs="Arial"/>
          <w:b/>
          <w:bCs/>
          <w:sz w:val="20"/>
          <w:szCs w:val="20"/>
          <w:shd w:val="clear" w:color="auto" w:fill="FFFF00"/>
        </w:rPr>
        <w:t>Expected Course Cancellation Plan</w:t>
      </w:r>
      <w:r w:rsidRPr="0062469D">
        <w:rPr>
          <w:rFonts w:ascii="Arial" w:hAnsi="Arial" w:cs="Arial"/>
          <w:sz w:val="20"/>
          <w:szCs w:val="20"/>
        </w:rPr>
        <w:t xml:space="preserve"> for any expected course cancellations (university holidays, conference travel days, etc.). </w:t>
      </w:r>
    </w:p>
    <w:p w14:paraId="55A0C115" w14:textId="770D364B" w:rsidR="00497F5D" w:rsidRPr="00C625DD" w:rsidRDefault="00497F5D" w:rsidP="00497F5D">
      <w:pPr>
        <w:spacing w:before="100" w:beforeAutospacing="1" w:after="100" w:afterAutospacing="1"/>
        <w:ind w:left="720"/>
        <w:rPr>
          <w:rFonts w:ascii="Arial" w:eastAsia="Arial Unicode MS" w:hAnsi="Arial" w:cs="Arial"/>
          <w:sz w:val="20"/>
          <w:szCs w:val="20"/>
        </w:rPr>
      </w:pPr>
      <w:r>
        <w:rPr>
          <w:rFonts w:ascii="Arial" w:hAnsi="Arial" w:cs="Arial"/>
          <w:sz w:val="20"/>
          <w:szCs w:val="20"/>
        </w:rPr>
        <w:t>Students should expect lecture to be canceled Spring 2018 March 19</w:t>
      </w:r>
      <w:r w:rsidRPr="00497F5D">
        <w:rPr>
          <w:rFonts w:ascii="Arial" w:hAnsi="Arial" w:cs="Arial"/>
          <w:sz w:val="20"/>
          <w:szCs w:val="20"/>
          <w:vertAlign w:val="superscript"/>
        </w:rPr>
        <w:t>th</w:t>
      </w:r>
      <w:r>
        <w:rPr>
          <w:rFonts w:ascii="Arial" w:hAnsi="Arial" w:cs="Arial"/>
          <w:sz w:val="20"/>
          <w:szCs w:val="20"/>
        </w:rPr>
        <w:t xml:space="preserve"> and March 21</w:t>
      </w:r>
      <w:r w:rsidRPr="00497F5D">
        <w:rPr>
          <w:rFonts w:ascii="Arial" w:hAnsi="Arial" w:cs="Arial"/>
          <w:sz w:val="20"/>
          <w:szCs w:val="20"/>
          <w:vertAlign w:val="superscript"/>
        </w:rPr>
        <w:t>st</w:t>
      </w:r>
      <w:r>
        <w:rPr>
          <w:rFonts w:ascii="Arial" w:hAnsi="Arial" w:cs="Arial"/>
          <w:sz w:val="20"/>
          <w:szCs w:val="20"/>
        </w:rPr>
        <w:t xml:space="preserve">. </w:t>
      </w:r>
    </w:p>
    <w:p w14:paraId="08B73022" w14:textId="0149BE0D" w:rsidR="00B1216A" w:rsidRPr="00497F5D" w:rsidRDefault="007D7C7A" w:rsidP="005704FB">
      <w:pPr>
        <w:rPr>
          <w:rStyle w:val="Heading3Char"/>
          <w:rFonts w:ascii="Arial" w:eastAsia="Calibri" w:hAnsi="Arial" w:cs="Arial"/>
          <w:b w:val="0"/>
          <w:bCs w:val="0"/>
          <w:sz w:val="20"/>
          <w:szCs w:val="20"/>
        </w:rPr>
      </w:pPr>
      <w:r w:rsidRPr="007D7C7A">
        <w:rPr>
          <w:rFonts w:ascii="Arial" w:hAnsi="Arial" w:cs="Arial"/>
          <w:b/>
          <w:sz w:val="20"/>
          <w:szCs w:val="20"/>
        </w:rPr>
        <w:t xml:space="preserve"> </w:t>
      </w:r>
    </w:p>
    <w:sectPr w:rsidR="00B1216A" w:rsidRPr="00497F5D" w:rsidSect="00DA26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6634" w14:textId="77777777" w:rsidR="000D1A83" w:rsidRDefault="000D1A83">
      <w:r>
        <w:separator/>
      </w:r>
    </w:p>
  </w:endnote>
  <w:endnote w:type="continuationSeparator" w:id="0">
    <w:p w14:paraId="3C1AA2B7" w14:textId="77777777" w:rsidR="000D1A83" w:rsidRDefault="000D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FD8FB" w14:textId="77777777" w:rsidR="006347F6" w:rsidRDefault="006347F6" w:rsidP="004B5D7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4C9D5" w14:textId="77777777" w:rsidR="006347F6" w:rsidRDefault="0063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A6A4" w14:textId="77777777" w:rsidR="006347F6" w:rsidRDefault="006347F6" w:rsidP="004B5D7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4BA">
      <w:rPr>
        <w:rStyle w:val="PageNumber"/>
        <w:noProof/>
      </w:rPr>
      <w:t>7</w:t>
    </w:r>
    <w:r>
      <w:rPr>
        <w:rStyle w:val="PageNumber"/>
      </w:rPr>
      <w:fldChar w:fldCharType="end"/>
    </w:r>
  </w:p>
  <w:p w14:paraId="40CD274E" w14:textId="77777777" w:rsidR="006347F6" w:rsidRDefault="00634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0248" w14:textId="77777777" w:rsidR="00F562EA" w:rsidRDefault="00F5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D946" w14:textId="77777777" w:rsidR="000D1A83" w:rsidRDefault="000D1A83">
      <w:r>
        <w:separator/>
      </w:r>
    </w:p>
  </w:footnote>
  <w:footnote w:type="continuationSeparator" w:id="0">
    <w:p w14:paraId="568CCB97" w14:textId="77777777" w:rsidR="000D1A83" w:rsidRDefault="000D1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B0D8" w14:textId="77777777" w:rsidR="00C05837" w:rsidRDefault="00C05837" w:rsidP="005F48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BE80458" w14:textId="77777777" w:rsidR="00C05837" w:rsidRDefault="00C05837" w:rsidP="005F48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5EA3" w14:textId="4BE5D91C" w:rsidR="00C54801" w:rsidRDefault="00C54801" w:rsidP="00C54801">
    <w:pPr>
      <w:rPr>
        <w:sz w:val="24"/>
        <w:szCs w:val="24"/>
      </w:rPr>
    </w:pPr>
    <w:r>
      <w:t>Created by [</w:t>
    </w:r>
    <w:proofErr w:type="spellStart"/>
    <w:r>
      <w:t>Denyce</w:t>
    </w:r>
    <w:proofErr w:type="spellEnd"/>
    <w:r>
      <w:t xml:space="preserve"> K. </w:t>
    </w:r>
    <w:proofErr w:type="spellStart"/>
    <w:r>
      <w:t>Wicht</w:t>
    </w:r>
    <w:proofErr w:type="spellEnd"/>
    <w:r>
      <w:t xml:space="preserve">, </w:t>
    </w:r>
    <w:r>
      <w:t>Suffolk University</w:t>
    </w:r>
    <w:r>
      <w:t xml:space="preserve">, </w:t>
    </w:r>
    <w:r>
      <w:t>dwicht@suffolk.edu</w:t>
    </w:r>
    <w:r>
      <w:t xml:space="preserve">] and posted on </w:t>
    </w:r>
    <w:proofErr w:type="spellStart"/>
    <w:r>
      <w:t>VIPEr</w:t>
    </w:r>
    <w:proofErr w:type="spellEnd"/>
    <w:r>
      <w:t> </w:t>
    </w:r>
    <w:hyperlink r:id="rId1" w:history="1">
      <w:r>
        <w:rPr>
          <w:rStyle w:val="Hyperlink"/>
        </w:rPr>
        <w:t>(www.ionicviper.org)</w:t>
      </w:r>
    </w:hyperlink>
    <w:r>
      <w:t> on [</w:t>
    </w:r>
    <w:r>
      <w:t>June 5, 2019</w:t>
    </w:r>
    <w:r>
      <w:t>], Copyright [</w:t>
    </w:r>
    <w:proofErr w:type="spellStart"/>
    <w:r>
      <w:t>Denyce</w:t>
    </w:r>
    <w:proofErr w:type="spellEnd"/>
    <w:r>
      <w:t xml:space="preserve"> K. </w:t>
    </w:r>
    <w:proofErr w:type="spellStart"/>
    <w:r>
      <w:t>Wicht</w:t>
    </w:r>
    <w:proofErr w:type="spellEnd"/>
    <w:r>
      <w:t xml:space="preserve">, </w:t>
    </w:r>
    <w:r>
      <w:t>2019</w:t>
    </w:r>
    <w:r>
      <w:t xml:space="preserve">]. </w:t>
    </w:r>
    <w:r>
      <w:t>This work is licensed under the Creative Commons [</w:t>
    </w:r>
    <w:r w:rsidR="00F562EA">
      <w:t>Attribution-Non Commercial-Share Alike</w:t>
    </w:r>
    <w:bookmarkStart w:id="2" w:name="_GoBack"/>
    <w:bookmarkEnd w:id="2"/>
    <w:r>
      <w:t xml:space="preserve">] License. To view a copy of this </w:t>
    </w:r>
    <w:proofErr w:type="gramStart"/>
    <w:r>
      <w:t>license</w:t>
    </w:r>
    <w:proofErr w:type="gramEnd"/>
    <w:r>
      <w:t xml:space="preserve"> visit </w:t>
    </w:r>
    <w:hyperlink r:id="rId2" w:history="1">
      <w:r>
        <w:rPr>
          <w:rStyle w:val="Hyperlink"/>
        </w:rPr>
        <w:t>http://creativecommons.org/about/license/</w:t>
      </w:r>
    </w:hyperlink>
  </w:p>
  <w:p w14:paraId="7EC8FA61" w14:textId="77777777" w:rsidR="00C05837" w:rsidRPr="00162949" w:rsidRDefault="00C05837" w:rsidP="005F4807">
    <w:pPr>
      <w:pStyle w:val="Header"/>
      <w:ind w:right="360"/>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2F13" w14:textId="77777777" w:rsidR="00C05837" w:rsidRPr="000D0691" w:rsidRDefault="00C05837" w:rsidP="005F4807">
    <w:pPr>
      <w:pStyle w:val="Header"/>
      <w:ind w:right="360"/>
      <w:jc w:val="center"/>
      <w:rPr>
        <w:rFonts w:ascii="Calibri" w:hAnsi="Calibri" w:cs="Calibri"/>
        <w:sz w:val="28"/>
      </w:rPr>
    </w:pPr>
    <w:r w:rsidRPr="000D0691">
      <w:rPr>
        <w:rFonts w:ascii="Calibri" w:hAnsi="Calibri" w:cs="Calibri"/>
        <w:sz w:val="28"/>
      </w:rPr>
      <w:t>WGS 115: Introduction to Gender Studies</w:t>
    </w:r>
  </w:p>
  <w:p w14:paraId="65D7D71F" w14:textId="77777777" w:rsidR="00C05837" w:rsidRDefault="00C05837" w:rsidP="005F48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75F"/>
    <w:multiLevelType w:val="hybridMultilevel"/>
    <w:tmpl w:val="2874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D45D0"/>
    <w:multiLevelType w:val="hybridMultilevel"/>
    <w:tmpl w:val="5E72A4AE"/>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D6D21C1"/>
    <w:multiLevelType w:val="hybridMultilevel"/>
    <w:tmpl w:val="274E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B3552"/>
    <w:multiLevelType w:val="hybridMultilevel"/>
    <w:tmpl w:val="AE16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792D"/>
    <w:multiLevelType w:val="hybridMultilevel"/>
    <w:tmpl w:val="86503F44"/>
    <w:lvl w:ilvl="0" w:tplc="D2DCF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96669D"/>
    <w:multiLevelType w:val="hybridMultilevel"/>
    <w:tmpl w:val="A56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52953"/>
    <w:multiLevelType w:val="hybridMultilevel"/>
    <w:tmpl w:val="CA7C8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E067F"/>
    <w:multiLevelType w:val="hybridMultilevel"/>
    <w:tmpl w:val="B3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847BE"/>
    <w:multiLevelType w:val="hybridMultilevel"/>
    <w:tmpl w:val="E9CAB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281671"/>
    <w:multiLevelType w:val="hybridMultilevel"/>
    <w:tmpl w:val="B4EC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F5D4D"/>
    <w:multiLevelType w:val="hybridMultilevel"/>
    <w:tmpl w:val="18F6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8"/>
  </w:num>
  <w:num w:numId="6">
    <w:abstractNumId w:val="4"/>
  </w:num>
  <w:num w:numId="7">
    <w:abstractNumId w:val="2"/>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46"/>
    <w:rsid w:val="0000104C"/>
    <w:rsid w:val="000106D7"/>
    <w:rsid w:val="0003348E"/>
    <w:rsid w:val="00036495"/>
    <w:rsid w:val="00036FF5"/>
    <w:rsid w:val="000507EB"/>
    <w:rsid w:val="000528D6"/>
    <w:rsid w:val="00055CE9"/>
    <w:rsid w:val="000602CE"/>
    <w:rsid w:val="00067365"/>
    <w:rsid w:val="000741B2"/>
    <w:rsid w:val="00081F13"/>
    <w:rsid w:val="00091402"/>
    <w:rsid w:val="00094816"/>
    <w:rsid w:val="00094CFA"/>
    <w:rsid w:val="000A2AA3"/>
    <w:rsid w:val="000A5478"/>
    <w:rsid w:val="000B079D"/>
    <w:rsid w:val="000B48C9"/>
    <w:rsid w:val="000C7CFF"/>
    <w:rsid w:val="000D1A83"/>
    <w:rsid w:val="000D542D"/>
    <w:rsid w:val="00103E53"/>
    <w:rsid w:val="001045E7"/>
    <w:rsid w:val="0010497A"/>
    <w:rsid w:val="001063B6"/>
    <w:rsid w:val="001111D3"/>
    <w:rsid w:val="001260F4"/>
    <w:rsid w:val="00136494"/>
    <w:rsid w:val="00171E28"/>
    <w:rsid w:val="0018625E"/>
    <w:rsid w:val="00186ADB"/>
    <w:rsid w:val="001917C3"/>
    <w:rsid w:val="00192F8E"/>
    <w:rsid w:val="001A598F"/>
    <w:rsid w:val="001A77E9"/>
    <w:rsid w:val="001A7E6E"/>
    <w:rsid w:val="001B2217"/>
    <w:rsid w:val="001D17D3"/>
    <w:rsid w:val="001E3C0D"/>
    <w:rsid w:val="001F1B6B"/>
    <w:rsid w:val="001F7FE2"/>
    <w:rsid w:val="002023F3"/>
    <w:rsid w:val="00206A26"/>
    <w:rsid w:val="00211C67"/>
    <w:rsid w:val="00215BF1"/>
    <w:rsid w:val="00223E94"/>
    <w:rsid w:val="0022578D"/>
    <w:rsid w:val="00237F81"/>
    <w:rsid w:val="0024715F"/>
    <w:rsid w:val="00255C8A"/>
    <w:rsid w:val="00263055"/>
    <w:rsid w:val="002848C9"/>
    <w:rsid w:val="00286CD8"/>
    <w:rsid w:val="00291AAF"/>
    <w:rsid w:val="00295216"/>
    <w:rsid w:val="002A1622"/>
    <w:rsid w:val="002A4157"/>
    <w:rsid w:val="002B31E6"/>
    <w:rsid w:val="002C2547"/>
    <w:rsid w:val="002C4090"/>
    <w:rsid w:val="002E38DB"/>
    <w:rsid w:val="002E77AF"/>
    <w:rsid w:val="002F114E"/>
    <w:rsid w:val="002F27D2"/>
    <w:rsid w:val="002F5BBF"/>
    <w:rsid w:val="00314A7F"/>
    <w:rsid w:val="003163B4"/>
    <w:rsid w:val="00317BAF"/>
    <w:rsid w:val="00341853"/>
    <w:rsid w:val="003516DF"/>
    <w:rsid w:val="003548EA"/>
    <w:rsid w:val="003637E9"/>
    <w:rsid w:val="00366004"/>
    <w:rsid w:val="00367F61"/>
    <w:rsid w:val="00376D8D"/>
    <w:rsid w:val="00382729"/>
    <w:rsid w:val="00386C09"/>
    <w:rsid w:val="003A080D"/>
    <w:rsid w:val="003B066B"/>
    <w:rsid w:val="003B24A6"/>
    <w:rsid w:val="003C2C78"/>
    <w:rsid w:val="003C4F73"/>
    <w:rsid w:val="003E4E21"/>
    <w:rsid w:val="003E64F6"/>
    <w:rsid w:val="003E7584"/>
    <w:rsid w:val="003F35C8"/>
    <w:rsid w:val="003F4CD2"/>
    <w:rsid w:val="00407C1F"/>
    <w:rsid w:val="00411812"/>
    <w:rsid w:val="004166F0"/>
    <w:rsid w:val="00416BD3"/>
    <w:rsid w:val="00423070"/>
    <w:rsid w:val="00435AA2"/>
    <w:rsid w:val="0044015D"/>
    <w:rsid w:val="004776AF"/>
    <w:rsid w:val="00486153"/>
    <w:rsid w:val="0048764D"/>
    <w:rsid w:val="00487B46"/>
    <w:rsid w:val="00497F5D"/>
    <w:rsid w:val="004B45FF"/>
    <w:rsid w:val="004C1B3C"/>
    <w:rsid w:val="004D208B"/>
    <w:rsid w:val="004D6EA7"/>
    <w:rsid w:val="004E3FBC"/>
    <w:rsid w:val="0050027D"/>
    <w:rsid w:val="005079D2"/>
    <w:rsid w:val="005162CF"/>
    <w:rsid w:val="00530D36"/>
    <w:rsid w:val="005704FB"/>
    <w:rsid w:val="00576699"/>
    <w:rsid w:val="00585493"/>
    <w:rsid w:val="00592B6E"/>
    <w:rsid w:val="005935F7"/>
    <w:rsid w:val="005A1B55"/>
    <w:rsid w:val="005B1F94"/>
    <w:rsid w:val="005B448A"/>
    <w:rsid w:val="005B4714"/>
    <w:rsid w:val="005B5D20"/>
    <w:rsid w:val="005C4F9C"/>
    <w:rsid w:val="005E2AC1"/>
    <w:rsid w:val="005E7163"/>
    <w:rsid w:val="005F4807"/>
    <w:rsid w:val="00610AC6"/>
    <w:rsid w:val="00611725"/>
    <w:rsid w:val="0061478B"/>
    <w:rsid w:val="00622387"/>
    <w:rsid w:val="00622805"/>
    <w:rsid w:val="006324B2"/>
    <w:rsid w:val="006326BE"/>
    <w:rsid w:val="00632F1E"/>
    <w:rsid w:val="006347F6"/>
    <w:rsid w:val="006368A1"/>
    <w:rsid w:val="0064662A"/>
    <w:rsid w:val="0066037A"/>
    <w:rsid w:val="00664349"/>
    <w:rsid w:val="00665693"/>
    <w:rsid w:val="00671743"/>
    <w:rsid w:val="00671F12"/>
    <w:rsid w:val="00684ED2"/>
    <w:rsid w:val="00696ABE"/>
    <w:rsid w:val="006A0D44"/>
    <w:rsid w:val="006A5D5D"/>
    <w:rsid w:val="006B00AA"/>
    <w:rsid w:val="006C2E61"/>
    <w:rsid w:val="006C385A"/>
    <w:rsid w:val="006D2A09"/>
    <w:rsid w:val="006E4A7E"/>
    <w:rsid w:val="00703C6F"/>
    <w:rsid w:val="0071250E"/>
    <w:rsid w:val="00715EBF"/>
    <w:rsid w:val="00727AFA"/>
    <w:rsid w:val="00733D89"/>
    <w:rsid w:val="007348B5"/>
    <w:rsid w:val="007350D8"/>
    <w:rsid w:val="00743F47"/>
    <w:rsid w:val="007566F0"/>
    <w:rsid w:val="0077028B"/>
    <w:rsid w:val="0077405D"/>
    <w:rsid w:val="00780845"/>
    <w:rsid w:val="00786025"/>
    <w:rsid w:val="007922F9"/>
    <w:rsid w:val="007A4DC1"/>
    <w:rsid w:val="007B3EFD"/>
    <w:rsid w:val="007D7C7A"/>
    <w:rsid w:val="007D7F17"/>
    <w:rsid w:val="007F06FB"/>
    <w:rsid w:val="00816A19"/>
    <w:rsid w:val="00825B3E"/>
    <w:rsid w:val="008268A4"/>
    <w:rsid w:val="008304BD"/>
    <w:rsid w:val="00841354"/>
    <w:rsid w:val="008431C6"/>
    <w:rsid w:val="008460DC"/>
    <w:rsid w:val="008560B1"/>
    <w:rsid w:val="008820E9"/>
    <w:rsid w:val="008846E6"/>
    <w:rsid w:val="0088470E"/>
    <w:rsid w:val="00885EC6"/>
    <w:rsid w:val="008937DA"/>
    <w:rsid w:val="00897586"/>
    <w:rsid w:val="008A4D99"/>
    <w:rsid w:val="008A76BE"/>
    <w:rsid w:val="008B732B"/>
    <w:rsid w:val="008C064E"/>
    <w:rsid w:val="008C796D"/>
    <w:rsid w:val="008D0771"/>
    <w:rsid w:val="008E3CC0"/>
    <w:rsid w:val="008E4312"/>
    <w:rsid w:val="008E4929"/>
    <w:rsid w:val="008F2238"/>
    <w:rsid w:val="009147F0"/>
    <w:rsid w:val="009179FD"/>
    <w:rsid w:val="009216EC"/>
    <w:rsid w:val="00926F77"/>
    <w:rsid w:val="00927E6A"/>
    <w:rsid w:val="0093225B"/>
    <w:rsid w:val="0095512F"/>
    <w:rsid w:val="0096191F"/>
    <w:rsid w:val="009A0238"/>
    <w:rsid w:val="009B5138"/>
    <w:rsid w:val="009D20FF"/>
    <w:rsid w:val="009D63B0"/>
    <w:rsid w:val="009E0150"/>
    <w:rsid w:val="009E45B5"/>
    <w:rsid w:val="009E596D"/>
    <w:rsid w:val="009F5A3E"/>
    <w:rsid w:val="00A22531"/>
    <w:rsid w:val="00A516DA"/>
    <w:rsid w:val="00A568BE"/>
    <w:rsid w:val="00A60FA1"/>
    <w:rsid w:val="00A6482C"/>
    <w:rsid w:val="00A6514A"/>
    <w:rsid w:val="00A66163"/>
    <w:rsid w:val="00A721DF"/>
    <w:rsid w:val="00A81702"/>
    <w:rsid w:val="00A86014"/>
    <w:rsid w:val="00A9009F"/>
    <w:rsid w:val="00A900AB"/>
    <w:rsid w:val="00A905F5"/>
    <w:rsid w:val="00AA2250"/>
    <w:rsid w:val="00AA33DF"/>
    <w:rsid w:val="00AA657D"/>
    <w:rsid w:val="00AB0E84"/>
    <w:rsid w:val="00AB51C2"/>
    <w:rsid w:val="00AB7B27"/>
    <w:rsid w:val="00AD40A6"/>
    <w:rsid w:val="00AD6F55"/>
    <w:rsid w:val="00AD7BB9"/>
    <w:rsid w:val="00B05526"/>
    <w:rsid w:val="00B0648B"/>
    <w:rsid w:val="00B1216A"/>
    <w:rsid w:val="00B15B86"/>
    <w:rsid w:val="00B22690"/>
    <w:rsid w:val="00B34B03"/>
    <w:rsid w:val="00B3551E"/>
    <w:rsid w:val="00B5150B"/>
    <w:rsid w:val="00B53076"/>
    <w:rsid w:val="00B5578B"/>
    <w:rsid w:val="00B6114E"/>
    <w:rsid w:val="00B70B77"/>
    <w:rsid w:val="00B764BA"/>
    <w:rsid w:val="00B768AA"/>
    <w:rsid w:val="00B840AD"/>
    <w:rsid w:val="00B87954"/>
    <w:rsid w:val="00B92BE7"/>
    <w:rsid w:val="00B9554B"/>
    <w:rsid w:val="00BA2039"/>
    <w:rsid w:val="00BA313E"/>
    <w:rsid w:val="00BC765E"/>
    <w:rsid w:val="00BE4EC2"/>
    <w:rsid w:val="00BE5A68"/>
    <w:rsid w:val="00BF5E59"/>
    <w:rsid w:val="00C016D2"/>
    <w:rsid w:val="00C05837"/>
    <w:rsid w:val="00C54801"/>
    <w:rsid w:val="00C56EC5"/>
    <w:rsid w:val="00C63432"/>
    <w:rsid w:val="00C65470"/>
    <w:rsid w:val="00C67BD9"/>
    <w:rsid w:val="00C7631D"/>
    <w:rsid w:val="00C851ED"/>
    <w:rsid w:val="00C922D1"/>
    <w:rsid w:val="00C92DEF"/>
    <w:rsid w:val="00CA6801"/>
    <w:rsid w:val="00CA7383"/>
    <w:rsid w:val="00CB4A45"/>
    <w:rsid w:val="00CD6C80"/>
    <w:rsid w:val="00CF08BB"/>
    <w:rsid w:val="00CF173F"/>
    <w:rsid w:val="00D27218"/>
    <w:rsid w:val="00D42B2E"/>
    <w:rsid w:val="00D45728"/>
    <w:rsid w:val="00D504A4"/>
    <w:rsid w:val="00D5162F"/>
    <w:rsid w:val="00D5300B"/>
    <w:rsid w:val="00D5324C"/>
    <w:rsid w:val="00D565D9"/>
    <w:rsid w:val="00D573A4"/>
    <w:rsid w:val="00D667D9"/>
    <w:rsid w:val="00D70FD1"/>
    <w:rsid w:val="00D717B1"/>
    <w:rsid w:val="00D75214"/>
    <w:rsid w:val="00D817AB"/>
    <w:rsid w:val="00D96DEF"/>
    <w:rsid w:val="00DA269D"/>
    <w:rsid w:val="00DB3127"/>
    <w:rsid w:val="00DC2475"/>
    <w:rsid w:val="00DC78C9"/>
    <w:rsid w:val="00DD0E40"/>
    <w:rsid w:val="00DD2900"/>
    <w:rsid w:val="00DD4578"/>
    <w:rsid w:val="00DE0ED7"/>
    <w:rsid w:val="00DF240F"/>
    <w:rsid w:val="00DF741E"/>
    <w:rsid w:val="00E03714"/>
    <w:rsid w:val="00E3357C"/>
    <w:rsid w:val="00E34800"/>
    <w:rsid w:val="00E4233D"/>
    <w:rsid w:val="00E503DA"/>
    <w:rsid w:val="00E50F84"/>
    <w:rsid w:val="00E51257"/>
    <w:rsid w:val="00E51E5A"/>
    <w:rsid w:val="00E54B88"/>
    <w:rsid w:val="00E631A3"/>
    <w:rsid w:val="00E650BF"/>
    <w:rsid w:val="00E801DA"/>
    <w:rsid w:val="00E82145"/>
    <w:rsid w:val="00E83ED9"/>
    <w:rsid w:val="00E91946"/>
    <w:rsid w:val="00E92C7E"/>
    <w:rsid w:val="00EA231A"/>
    <w:rsid w:val="00EA27B2"/>
    <w:rsid w:val="00EA50B2"/>
    <w:rsid w:val="00EB1F18"/>
    <w:rsid w:val="00EB204C"/>
    <w:rsid w:val="00EB3448"/>
    <w:rsid w:val="00EB4978"/>
    <w:rsid w:val="00EB5093"/>
    <w:rsid w:val="00EB669D"/>
    <w:rsid w:val="00EC00CE"/>
    <w:rsid w:val="00EC0AAC"/>
    <w:rsid w:val="00EC6B49"/>
    <w:rsid w:val="00EC7CC1"/>
    <w:rsid w:val="00EF05BE"/>
    <w:rsid w:val="00EF0CDB"/>
    <w:rsid w:val="00EF6D9C"/>
    <w:rsid w:val="00F22DB7"/>
    <w:rsid w:val="00F30F82"/>
    <w:rsid w:val="00F360E7"/>
    <w:rsid w:val="00F37742"/>
    <w:rsid w:val="00F40DBD"/>
    <w:rsid w:val="00F43653"/>
    <w:rsid w:val="00F46F18"/>
    <w:rsid w:val="00F562EA"/>
    <w:rsid w:val="00F608EA"/>
    <w:rsid w:val="00F63FCE"/>
    <w:rsid w:val="00F677A5"/>
    <w:rsid w:val="00F67E2E"/>
    <w:rsid w:val="00F83856"/>
    <w:rsid w:val="00F93177"/>
    <w:rsid w:val="00F93E2E"/>
    <w:rsid w:val="00F9633A"/>
    <w:rsid w:val="00FA3860"/>
    <w:rsid w:val="00FA3D77"/>
    <w:rsid w:val="00FB377A"/>
    <w:rsid w:val="00FB5B3E"/>
    <w:rsid w:val="00FB78D7"/>
    <w:rsid w:val="00FB7C97"/>
    <w:rsid w:val="00FC58A9"/>
    <w:rsid w:val="00FD41F3"/>
    <w:rsid w:val="00FE2210"/>
    <w:rsid w:val="00FF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AE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693"/>
    <w:rPr>
      <w:sz w:val="22"/>
      <w:szCs w:val="22"/>
    </w:rPr>
  </w:style>
  <w:style w:type="paragraph" w:styleId="Heading1">
    <w:name w:val="heading 1"/>
    <w:basedOn w:val="Normal"/>
    <w:next w:val="Normal"/>
    <w:link w:val="Heading1Char"/>
    <w:uiPriority w:val="9"/>
    <w:qFormat/>
    <w:rsid w:val="008C796D"/>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8C796D"/>
    <w:pPr>
      <w:keepNext/>
      <w:keepLines/>
      <w:spacing w:before="200"/>
      <w:outlineLvl w:val="1"/>
    </w:pPr>
    <w:rPr>
      <w:rFonts w:ascii="Cambria" w:eastAsia="Times New Roman" w:hAnsi="Cambria"/>
      <w:b/>
      <w:bCs/>
      <w:sz w:val="26"/>
      <w:szCs w:val="26"/>
      <w:lang w:val="x-none" w:eastAsia="x-none"/>
    </w:rPr>
  </w:style>
  <w:style w:type="paragraph" w:styleId="Heading3">
    <w:name w:val="heading 3"/>
    <w:basedOn w:val="Normal"/>
    <w:next w:val="Normal"/>
    <w:link w:val="Heading3Char"/>
    <w:uiPriority w:val="9"/>
    <w:unhideWhenUsed/>
    <w:qFormat/>
    <w:rsid w:val="008C796D"/>
    <w:pPr>
      <w:keepNext/>
      <w:keepLines/>
      <w:spacing w:before="200"/>
      <w:outlineLvl w:val="2"/>
    </w:pPr>
    <w:rPr>
      <w:rFonts w:ascii="Cambria" w:eastAsia="Times New Roman" w:hAnsi="Cambria"/>
      <w:b/>
      <w:bCs/>
      <w:sz w:val="20"/>
      <w:szCs w:val="20"/>
      <w:lang w:val="x-none" w:eastAsia="x-none"/>
    </w:rPr>
  </w:style>
  <w:style w:type="paragraph" w:styleId="Heading4">
    <w:name w:val="heading 4"/>
    <w:basedOn w:val="Normal"/>
    <w:next w:val="Normal"/>
    <w:link w:val="Heading4Char"/>
    <w:uiPriority w:val="9"/>
    <w:semiHidden/>
    <w:unhideWhenUsed/>
    <w:qFormat/>
    <w:rsid w:val="002F27D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2F27D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2F27D2"/>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7B46"/>
    <w:rPr>
      <w:color w:val="0000FF"/>
      <w:u w:val="single"/>
    </w:rPr>
  </w:style>
  <w:style w:type="paragraph" w:styleId="DocumentMap">
    <w:name w:val="Document Map"/>
    <w:basedOn w:val="Normal"/>
    <w:link w:val="DocumentMapChar"/>
    <w:uiPriority w:val="99"/>
    <w:semiHidden/>
    <w:unhideWhenUsed/>
    <w:rsid w:val="00487B46"/>
    <w:rPr>
      <w:rFonts w:ascii="Tahoma" w:hAnsi="Tahoma"/>
      <w:sz w:val="16"/>
      <w:szCs w:val="16"/>
      <w:lang w:val="x-none" w:eastAsia="x-none"/>
    </w:rPr>
  </w:style>
  <w:style w:type="character" w:customStyle="1" w:styleId="DocumentMapChar">
    <w:name w:val="Document Map Char"/>
    <w:link w:val="DocumentMap"/>
    <w:uiPriority w:val="99"/>
    <w:semiHidden/>
    <w:rsid w:val="00487B46"/>
    <w:rPr>
      <w:rFonts w:ascii="Tahoma" w:hAnsi="Tahoma" w:cs="Tahoma"/>
      <w:sz w:val="16"/>
      <w:szCs w:val="16"/>
    </w:rPr>
  </w:style>
  <w:style w:type="character" w:customStyle="1" w:styleId="Heading2Char">
    <w:name w:val="Heading 2 Char"/>
    <w:link w:val="Heading2"/>
    <w:uiPriority w:val="9"/>
    <w:rsid w:val="008C796D"/>
    <w:rPr>
      <w:rFonts w:ascii="Cambria" w:eastAsia="Times New Roman" w:hAnsi="Cambria" w:cs="Times New Roman"/>
      <w:b/>
      <w:bCs/>
      <w:sz w:val="26"/>
      <w:szCs w:val="26"/>
    </w:rPr>
  </w:style>
  <w:style w:type="character" w:customStyle="1" w:styleId="Heading1Char">
    <w:name w:val="Heading 1 Char"/>
    <w:link w:val="Heading1"/>
    <w:uiPriority w:val="9"/>
    <w:rsid w:val="008C796D"/>
    <w:rPr>
      <w:rFonts w:ascii="Cambria" w:eastAsia="Times New Roman" w:hAnsi="Cambria" w:cs="Times New Roman"/>
      <w:b/>
      <w:bCs/>
      <w:color w:val="365F91"/>
      <w:sz w:val="28"/>
      <w:szCs w:val="28"/>
    </w:rPr>
  </w:style>
  <w:style w:type="table" w:styleId="TableGrid">
    <w:name w:val="Table Grid"/>
    <w:basedOn w:val="TableNormal"/>
    <w:uiPriority w:val="59"/>
    <w:rsid w:val="008C7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8C796D"/>
    <w:rPr>
      <w:rFonts w:ascii="Cambria" w:eastAsia="Times New Roman" w:hAnsi="Cambria" w:cs="Times New Roman"/>
      <w:b/>
      <w:bCs/>
    </w:rPr>
  </w:style>
  <w:style w:type="paragraph" w:styleId="ListParagraph">
    <w:name w:val="List Paragraph"/>
    <w:basedOn w:val="Normal"/>
    <w:uiPriority w:val="34"/>
    <w:qFormat/>
    <w:rsid w:val="002023F3"/>
    <w:pPr>
      <w:ind w:left="720"/>
      <w:contextualSpacing/>
    </w:pPr>
  </w:style>
  <w:style w:type="paragraph" w:styleId="NormalWeb">
    <w:name w:val="Normal (Web)"/>
    <w:basedOn w:val="Normal"/>
    <w:uiPriority w:val="99"/>
    <w:rsid w:val="008820E9"/>
    <w:pPr>
      <w:spacing w:before="100" w:beforeAutospacing="1" w:after="100" w:afterAutospacing="1"/>
    </w:pPr>
    <w:rPr>
      <w:rFonts w:ascii="Times New Roman" w:eastAsia="Times New Roman" w:hAnsi="Times New Roman"/>
      <w:color w:val="000000"/>
      <w:sz w:val="24"/>
      <w:szCs w:val="24"/>
    </w:rPr>
  </w:style>
  <w:style w:type="character" w:customStyle="1" w:styleId="Heading4Char">
    <w:name w:val="Heading 4 Char"/>
    <w:link w:val="Heading4"/>
    <w:uiPriority w:val="9"/>
    <w:semiHidden/>
    <w:rsid w:val="002F27D2"/>
    <w:rPr>
      <w:rFonts w:ascii="Calibri" w:eastAsia="Times New Roman" w:hAnsi="Calibri" w:cs="Times New Roman"/>
      <w:b/>
      <w:bCs/>
      <w:sz w:val="28"/>
      <w:szCs w:val="28"/>
    </w:rPr>
  </w:style>
  <w:style w:type="character" w:customStyle="1" w:styleId="Heading5Char">
    <w:name w:val="Heading 5 Char"/>
    <w:link w:val="Heading5"/>
    <w:uiPriority w:val="9"/>
    <w:semiHidden/>
    <w:rsid w:val="002F27D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F27D2"/>
    <w:rPr>
      <w:rFonts w:ascii="Calibri" w:eastAsia="Times New Roman" w:hAnsi="Calibri" w:cs="Times New Roman"/>
      <w:b/>
      <w:bCs/>
      <w:sz w:val="22"/>
      <w:szCs w:val="22"/>
    </w:rPr>
  </w:style>
  <w:style w:type="character" w:styleId="Strong">
    <w:name w:val="Strong"/>
    <w:uiPriority w:val="22"/>
    <w:qFormat/>
    <w:rsid w:val="00EF0CDB"/>
    <w:rPr>
      <w:rFonts w:cs="Times New Roman"/>
      <w:b/>
      <w:bCs/>
    </w:rPr>
  </w:style>
  <w:style w:type="paragraph" w:customStyle="1" w:styleId="Blockquote">
    <w:name w:val="Blockquote"/>
    <w:basedOn w:val="Normal"/>
    <w:uiPriority w:val="99"/>
    <w:rsid w:val="00B840AD"/>
    <w:pPr>
      <w:widowControl w:val="0"/>
      <w:autoSpaceDE w:val="0"/>
      <w:autoSpaceDN w:val="0"/>
      <w:spacing w:before="100" w:after="100"/>
      <w:ind w:left="360" w:right="360"/>
    </w:pPr>
    <w:rPr>
      <w:rFonts w:ascii="Times New Roman" w:eastAsia="Times New Roman" w:hAnsi="Times New Roman"/>
      <w:sz w:val="24"/>
      <w:szCs w:val="24"/>
    </w:rPr>
  </w:style>
  <w:style w:type="character" w:styleId="Emphasis">
    <w:name w:val="Emphasis"/>
    <w:uiPriority w:val="20"/>
    <w:qFormat/>
    <w:rsid w:val="00D667D9"/>
    <w:rPr>
      <w:i/>
      <w:iCs/>
    </w:rPr>
  </w:style>
  <w:style w:type="paragraph" w:styleId="PlainText">
    <w:name w:val="Plain Text"/>
    <w:basedOn w:val="Normal"/>
    <w:link w:val="PlainTextChar"/>
    <w:uiPriority w:val="99"/>
    <w:unhideWhenUsed/>
    <w:rsid w:val="00D667D9"/>
    <w:rPr>
      <w:rFonts w:ascii="Consolas" w:hAnsi="Consolas"/>
      <w:sz w:val="21"/>
      <w:szCs w:val="21"/>
      <w:lang w:val="x-none" w:eastAsia="x-none"/>
    </w:rPr>
  </w:style>
  <w:style w:type="character" w:customStyle="1" w:styleId="PlainTextChar">
    <w:name w:val="Plain Text Char"/>
    <w:link w:val="PlainText"/>
    <w:uiPriority w:val="99"/>
    <w:rsid w:val="00D667D9"/>
    <w:rPr>
      <w:rFonts w:ascii="Consolas" w:eastAsia="Calibri" w:hAnsi="Consolas" w:cs="Consolas"/>
      <w:sz w:val="21"/>
      <w:szCs w:val="21"/>
    </w:rPr>
  </w:style>
  <w:style w:type="paragraph" w:styleId="Header">
    <w:name w:val="header"/>
    <w:basedOn w:val="Normal"/>
    <w:link w:val="HeaderChar"/>
    <w:rsid w:val="005F4807"/>
    <w:pPr>
      <w:tabs>
        <w:tab w:val="center" w:pos="4320"/>
        <w:tab w:val="right" w:pos="8640"/>
      </w:tabs>
    </w:pPr>
    <w:rPr>
      <w:rFonts w:ascii="Times New Roman" w:eastAsia="Times New Roman" w:hAnsi="Times New Roman"/>
      <w:sz w:val="24"/>
      <w:szCs w:val="24"/>
      <w:lang w:val="x-none" w:eastAsia="x-none"/>
    </w:rPr>
  </w:style>
  <w:style w:type="character" w:customStyle="1" w:styleId="HeaderChar">
    <w:name w:val="Header Char"/>
    <w:link w:val="Header"/>
    <w:rsid w:val="005F4807"/>
    <w:rPr>
      <w:rFonts w:ascii="Times New Roman" w:eastAsia="Times New Roman" w:hAnsi="Times New Roman"/>
      <w:sz w:val="24"/>
      <w:szCs w:val="24"/>
    </w:rPr>
  </w:style>
  <w:style w:type="character" w:styleId="PageNumber">
    <w:name w:val="page number"/>
    <w:basedOn w:val="DefaultParagraphFont"/>
    <w:rsid w:val="005F4807"/>
  </w:style>
  <w:style w:type="character" w:styleId="CommentReference">
    <w:name w:val="annotation reference"/>
    <w:uiPriority w:val="99"/>
    <w:semiHidden/>
    <w:unhideWhenUsed/>
    <w:rsid w:val="00885EC6"/>
    <w:rPr>
      <w:sz w:val="16"/>
      <w:szCs w:val="16"/>
    </w:rPr>
  </w:style>
  <w:style w:type="paragraph" w:styleId="CommentText">
    <w:name w:val="annotation text"/>
    <w:basedOn w:val="Normal"/>
    <w:link w:val="CommentTextChar"/>
    <w:uiPriority w:val="99"/>
    <w:semiHidden/>
    <w:unhideWhenUsed/>
    <w:rsid w:val="00885EC6"/>
    <w:rPr>
      <w:sz w:val="20"/>
      <w:szCs w:val="20"/>
    </w:rPr>
  </w:style>
  <w:style w:type="character" w:customStyle="1" w:styleId="CommentTextChar">
    <w:name w:val="Comment Text Char"/>
    <w:basedOn w:val="DefaultParagraphFont"/>
    <w:link w:val="CommentText"/>
    <w:uiPriority w:val="99"/>
    <w:semiHidden/>
    <w:rsid w:val="00885EC6"/>
  </w:style>
  <w:style w:type="paragraph" w:styleId="CommentSubject">
    <w:name w:val="annotation subject"/>
    <w:basedOn w:val="CommentText"/>
    <w:next w:val="CommentText"/>
    <w:link w:val="CommentSubjectChar"/>
    <w:uiPriority w:val="99"/>
    <w:semiHidden/>
    <w:unhideWhenUsed/>
    <w:rsid w:val="00885EC6"/>
    <w:rPr>
      <w:b/>
      <w:bCs/>
      <w:lang w:val="x-none" w:eastAsia="x-none"/>
    </w:rPr>
  </w:style>
  <w:style w:type="character" w:customStyle="1" w:styleId="CommentSubjectChar">
    <w:name w:val="Comment Subject Char"/>
    <w:link w:val="CommentSubject"/>
    <w:uiPriority w:val="99"/>
    <w:semiHidden/>
    <w:rsid w:val="00885EC6"/>
    <w:rPr>
      <w:b/>
      <w:bCs/>
    </w:rPr>
  </w:style>
  <w:style w:type="paragraph" w:styleId="BalloonText">
    <w:name w:val="Balloon Text"/>
    <w:basedOn w:val="Normal"/>
    <w:link w:val="BalloonTextChar"/>
    <w:uiPriority w:val="99"/>
    <w:semiHidden/>
    <w:unhideWhenUsed/>
    <w:rsid w:val="00885EC6"/>
    <w:rPr>
      <w:rFonts w:ascii="Tahoma" w:hAnsi="Tahoma"/>
      <w:sz w:val="16"/>
      <w:szCs w:val="16"/>
      <w:lang w:val="x-none" w:eastAsia="x-none"/>
    </w:rPr>
  </w:style>
  <w:style w:type="character" w:customStyle="1" w:styleId="BalloonTextChar">
    <w:name w:val="Balloon Text Char"/>
    <w:link w:val="BalloonText"/>
    <w:uiPriority w:val="99"/>
    <w:semiHidden/>
    <w:rsid w:val="00885EC6"/>
    <w:rPr>
      <w:rFonts w:ascii="Tahoma" w:hAnsi="Tahoma" w:cs="Tahoma"/>
      <w:sz w:val="16"/>
      <w:szCs w:val="16"/>
    </w:rPr>
  </w:style>
  <w:style w:type="character" w:styleId="FollowedHyperlink">
    <w:name w:val="FollowedHyperlink"/>
    <w:basedOn w:val="DefaultParagraphFont"/>
    <w:uiPriority w:val="99"/>
    <w:semiHidden/>
    <w:unhideWhenUsed/>
    <w:rsid w:val="002C2547"/>
    <w:rPr>
      <w:color w:val="800080" w:themeColor="followedHyperlink"/>
      <w:u w:val="single"/>
    </w:rPr>
  </w:style>
  <w:style w:type="paragraph" w:styleId="BodyText">
    <w:name w:val="Body Text"/>
    <w:basedOn w:val="Normal"/>
    <w:link w:val="BodyTextChar"/>
    <w:rsid w:val="003E64F6"/>
    <w:pPr>
      <w:widowControl w:val="0"/>
    </w:pPr>
    <w:rPr>
      <w:rFonts w:ascii="Arial" w:eastAsia="Times New Roman" w:hAnsi="Arial" w:cs="Arial"/>
      <w:i/>
      <w:iCs/>
      <w:snapToGrid w:val="0"/>
      <w:sz w:val="24"/>
      <w:szCs w:val="20"/>
    </w:rPr>
  </w:style>
  <w:style w:type="character" w:customStyle="1" w:styleId="BodyTextChar">
    <w:name w:val="Body Text Char"/>
    <w:basedOn w:val="DefaultParagraphFont"/>
    <w:link w:val="BodyText"/>
    <w:rsid w:val="003E64F6"/>
    <w:rPr>
      <w:rFonts w:ascii="Arial" w:eastAsia="Times New Roman" w:hAnsi="Arial" w:cs="Arial"/>
      <w:i/>
      <w:iCs/>
      <w:snapToGrid w:val="0"/>
      <w:sz w:val="24"/>
    </w:rPr>
  </w:style>
  <w:style w:type="paragraph" w:styleId="Footer">
    <w:name w:val="footer"/>
    <w:basedOn w:val="Normal"/>
    <w:link w:val="FooterChar"/>
    <w:uiPriority w:val="99"/>
    <w:unhideWhenUsed/>
    <w:rsid w:val="00A568BE"/>
    <w:pPr>
      <w:tabs>
        <w:tab w:val="center" w:pos="4320"/>
        <w:tab w:val="right" w:pos="8640"/>
      </w:tabs>
    </w:pPr>
    <w:rPr>
      <w:rFonts w:ascii="Arial" w:eastAsiaTheme="minorEastAsia" w:hAnsi="Arial" w:cstheme="minorBidi"/>
      <w:sz w:val="20"/>
      <w:szCs w:val="24"/>
    </w:rPr>
  </w:style>
  <w:style w:type="character" w:customStyle="1" w:styleId="FooterChar">
    <w:name w:val="Footer Char"/>
    <w:basedOn w:val="DefaultParagraphFont"/>
    <w:link w:val="Footer"/>
    <w:uiPriority w:val="99"/>
    <w:rsid w:val="00A568BE"/>
    <w:rPr>
      <w:rFonts w:ascii="Arial" w:eastAsiaTheme="minorEastAsia" w:hAnsi="Arial" w:cstheme="minorBidi"/>
      <w:szCs w:val="24"/>
    </w:rPr>
  </w:style>
  <w:style w:type="paragraph" w:customStyle="1" w:styleId="Default">
    <w:name w:val="Default"/>
    <w:rsid w:val="00497F5D"/>
    <w:pPr>
      <w:widowControl w:val="0"/>
      <w:autoSpaceDE w:val="0"/>
      <w:autoSpaceDN w:val="0"/>
      <w:adjustRightInd w:val="0"/>
    </w:pPr>
    <w:rPr>
      <w:rFonts w:ascii="Tahoma" w:eastAsiaTheme="minorEastAsi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404">
      <w:bodyDiv w:val="1"/>
      <w:marLeft w:val="0"/>
      <w:marRight w:val="0"/>
      <w:marTop w:val="0"/>
      <w:marBottom w:val="0"/>
      <w:divBdr>
        <w:top w:val="none" w:sz="0" w:space="0" w:color="auto"/>
        <w:left w:val="none" w:sz="0" w:space="0" w:color="auto"/>
        <w:bottom w:val="none" w:sz="0" w:space="0" w:color="auto"/>
        <w:right w:val="none" w:sz="0" w:space="0" w:color="auto"/>
      </w:divBdr>
    </w:div>
    <w:div w:id="263809615">
      <w:bodyDiv w:val="1"/>
      <w:marLeft w:val="0"/>
      <w:marRight w:val="0"/>
      <w:marTop w:val="0"/>
      <w:marBottom w:val="0"/>
      <w:divBdr>
        <w:top w:val="none" w:sz="0" w:space="0" w:color="auto"/>
        <w:left w:val="none" w:sz="0" w:space="0" w:color="auto"/>
        <w:bottom w:val="none" w:sz="0" w:space="0" w:color="auto"/>
        <w:right w:val="none" w:sz="0" w:space="0" w:color="auto"/>
      </w:divBdr>
    </w:div>
    <w:div w:id="344333262">
      <w:bodyDiv w:val="1"/>
      <w:marLeft w:val="0"/>
      <w:marRight w:val="0"/>
      <w:marTop w:val="0"/>
      <w:marBottom w:val="0"/>
      <w:divBdr>
        <w:top w:val="none" w:sz="0" w:space="0" w:color="auto"/>
        <w:left w:val="none" w:sz="0" w:space="0" w:color="auto"/>
        <w:bottom w:val="none" w:sz="0" w:space="0" w:color="auto"/>
        <w:right w:val="none" w:sz="0" w:space="0" w:color="auto"/>
      </w:divBdr>
    </w:div>
    <w:div w:id="491455448">
      <w:bodyDiv w:val="1"/>
      <w:marLeft w:val="0"/>
      <w:marRight w:val="0"/>
      <w:marTop w:val="0"/>
      <w:marBottom w:val="0"/>
      <w:divBdr>
        <w:top w:val="none" w:sz="0" w:space="0" w:color="auto"/>
        <w:left w:val="none" w:sz="0" w:space="0" w:color="auto"/>
        <w:bottom w:val="none" w:sz="0" w:space="0" w:color="auto"/>
        <w:right w:val="none" w:sz="0" w:space="0" w:color="auto"/>
      </w:divBdr>
    </w:div>
    <w:div w:id="797140271">
      <w:bodyDiv w:val="1"/>
      <w:marLeft w:val="0"/>
      <w:marRight w:val="0"/>
      <w:marTop w:val="0"/>
      <w:marBottom w:val="0"/>
      <w:divBdr>
        <w:top w:val="none" w:sz="0" w:space="0" w:color="auto"/>
        <w:left w:val="none" w:sz="0" w:space="0" w:color="auto"/>
        <w:bottom w:val="none" w:sz="0" w:space="0" w:color="auto"/>
        <w:right w:val="none" w:sz="0" w:space="0" w:color="auto"/>
      </w:divBdr>
    </w:div>
    <w:div w:id="872156476">
      <w:bodyDiv w:val="1"/>
      <w:marLeft w:val="0"/>
      <w:marRight w:val="0"/>
      <w:marTop w:val="0"/>
      <w:marBottom w:val="0"/>
      <w:divBdr>
        <w:top w:val="none" w:sz="0" w:space="0" w:color="auto"/>
        <w:left w:val="none" w:sz="0" w:space="0" w:color="auto"/>
        <w:bottom w:val="none" w:sz="0" w:space="0" w:color="auto"/>
        <w:right w:val="none" w:sz="0" w:space="0" w:color="auto"/>
      </w:divBdr>
    </w:div>
    <w:div w:id="884101159">
      <w:bodyDiv w:val="1"/>
      <w:marLeft w:val="0"/>
      <w:marRight w:val="0"/>
      <w:marTop w:val="0"/>
      <w:marBottom w:val="0"/>
      <w:divBdr>
        <w:top w:val="none" w:sz="0" w:space="0" w:color="auto"/>
        <w:left w:val="none" w:sz="0" w:space="0" w:color="auto"/>
        <w:bottom w:val="none" w:sz="0" w:space="0" w:color="auto"/>
        <w:right w:val="none" w:sz="0" w:space="0" w:color="auto"/>
      </w:divBdr>
    </w:div>
    <w:div w:id="928385972">
      <w:bodyDiv w:val="1"/>
      <w:marLeft w:val="0"/>
      <w:marRight w:val="0"/>
      <w:marTop w:val="0"/>
      <w:marBottom w:val="0"/>
      <w:divBdr>
        <w:top w:val="none" w:sz="0" w:space="0" w:color="auto"/>
        <w:left w:val="none" w:sz="0" w:space="0" w:color="auto"/>
        <w:bottom w:val="none" w:sz="0" w:space="0" w:color="auto"/>
        <w:right w:val="none" w:sz="0" w:space="0" w:color="auto"/>
      </w:divBdr>
    </w:div>
    <w:div w:id="1207715283">
      <w:bodyDiv w:val="1"/>
      <w:marLeft w:val="0"/>
      <w:marRight w:val="0"/>
      <w:marTop w:val="0"/>
      <w:marBottom w:val="0"/>
      <w:divBdr>
        <w:top w:val="none" w:sz="0" w:space="0" w:color="auto"/>
        <w:left w:val="none" w:sz="0" w:space="0" w:color="auto"/>
        <w:bottom w:val="none" w:sz="0" w:space="0" w:color="auto"/>
        <w:right w:val="none" w:sz="0" w:space="0" w:color="auto"/>
      </w:divBdr>
      <w:divsChild>
        <w:div w:id="577600199">
          <w:marLeft w:val="0"/>
          <w:marRight w:val="0"/>
          <w:marTop w:val="0"/>
          <w:marBottom w:val="0"/>
          <w:divBdr>
            <w:top w:val="none" w:sz="0" w:space="0" w:color="auto"/>
            <w:left w:val="none" w:sz="0" w:space="0" w:color="auto"/>
            <w:bottom w:val="none" w:sz="0" w:space="0" w:color="auto"/>
            <w:right w:val="none" w:sz="0" w:space="0" w:color="auto"/>
          </w:divBdr>
          <w:divsChild>
            <w:div w:id="222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1881">
      <w:bodyDiv w:val="1"/>
      <w:marLeft w:val="0"/>
      <w:marRight w:val="0"/>
      <w:marTop w:val="0"/>
      <w:marBottom w:val="0"/>
      <w:divBdr>
        <w:top w:val="none" w:sz="0" w:space="0" w:color="auto"/>
        <w:left w:val="none" w:sz="0" w:space="0" w:color="auto"/>
        <w:bottom w:val="none" w:sz="0" w:space="0" w:color="auto"/>
        <w:right w:val="none" w:sz="0" w:space="0" w:color="auto"/>
      </w:divBdr>
    </w:div>
    <w:div w:id="1594507038">
      <w:bodyDiv w:val="1"/>
      <w:marLeft w:val="0"/>
      <w:marRight w:val="0"/>
      <w:marTop w:val="0"/>
      <w:marBottom w:val="0"/>
      <w:divBdr>
        <w:top w:val="none" w:sz="0" w:space="0" w:color="auto"/>
        <w:left w:val="none" w:sz="0" w:space="0" w:color="auto"/>
        <w:bottom w:val="none" w:sz="0" w:space="0" w:color="auto"/>
        <w:right w:val="none" w:sz="0" w:space="0" w:color="auto"/>
      </w:divBdr>
    </w:div>
    <w:div w:id="1690251862">
      <w:bodyDiv w:val="1"/>
      <w:marLeft w:val="0"/>
      <w:marRight w:val="0"/>
      <w:marTop w:val="0"/>
      <w:marBottom w:val="0"/>
      <w:divBdr>
        <w:top w:val="none" w:sz="0" w:space="0" w:color="auto"/>
        <w:left w:val="none" w:sz="0" w:space="0" w:color="auto"/>
        <w:bottom w:val="none" w:sz="0" w:space="0" w:color="auto"/>
        <w:right w:val="none" w:sz="0" w:space="0" w:color="auto"/>
      </w:divBdr>
    </w:div>
    <w:div w:id="1720083770">
      <w:bodyDiv w:val="1"/>
      <w:marLeft w:val="0"/>
      <w:marRight w:val="0"/>
      <w:marTop w:val="0"/>
      <w:marBottom w:val="0"/>
      <w:divBdr>
        <w:top w:val="none" w:sz="0" w:space="0" w:color="auto"/>
        <w:left w:val="none" w:sz="0" w:space="0" w:color="auto"/>
        <w:bottom w:val="none" w:sz="0" w:space="0" w:color="auto"/>
        <w:right w:val="none" w:sz="0" w:space="0" w:color="auto"/>
      </w:divBdr>
    </w:div>
    <w:div w:id="17725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wicht@suffolk.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mail.suffolk.edu/owa/redir.aspx?C=KfahFNIJ_yBUieIHz0lU19Hy8vK6BTyt860mf2LDiniO1aHElljVCA..&amp;URL=http%3a%2f%2fwww.suffolk.edu%2fsyllabus" TargetMode="External"/><Relationship Id="rId4" Type="http://schemas.openxmlformats.org/officeDocument/2006/relationships/settings" Target="settings.xml"/><Relationship Id="rId9" Type="http://schemas.openxmlformats.org/officeDocument/2006/relationships/hyperlink" Target="http://www.suffolk.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623C-75BD-4E4A-90D1-ABF5E4EC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15323</CharactersWithSpaces>
  <SharedDoc>false</SharedDoc>
  <HLinks>
    <vt:vector size="18" baseType="variant">
      <vt:variant>
        <vt:i4>2883646</vt:i4>
      </vt:variant>
      <vt:variant>
        <vt:i4>6</vt:i4>
      </vt:variant>
      <vt:variant>
        <vt:i4>0</vt:i4>
      </vt:variant>
      <vt:variant>
        <vt:i4>5</vt:i4>
      </vt:variant>
      <vt:variant>
        <vt:lpwstr>http://www.suffolk.edu/cte</vt:lpwstr>
      </vt:variant>
      <vt:variant>
        <vt:lpwstr/>
      </vt:variant>
      <vt:variant>
        <vt:i4>2883646</vt:i4>
      </vt:variant>
      <vt:variant>
        <vt:i4>3</vt:i4>
      </vt:variant>
      <vt:variant>
        <vt:i4>0</vt:i4>
      </vt:variant>
      <vt:variant>
        <vt:i4>5</vt:i4>
      </vt:variant>
      <vt:variant>
        <vt:lpwstr>http://www.suffolk.edu/cte</vt:lpwstr>
      </vt:variant>
      <vt:variant>
        <vt:lpwstr/>
      </vt:variant>
      <vt:variant>
        <vt:i4>2883646</vt:i4>
      </vt:variant>
      <vt:variant>
        <vt:i4>0</vt:i4>
      </vt:variant>
      <vt:variant>
        <vt:i4>0</vt:i4>
      </vt:variant>
      <vt:variant>
        <vt:i4>5</vt:i4>
      </vt:variant>
      <vt:variant>
        <vt:lpwstr>http://www.suffolk.edu/cte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cp:lastModifiedBy>Microsoft Office User</cp:lastModifiedBy>
  <cp:revision>3</cp:revision>
  <cp:lastPrinted>2019-06-05T15:29:00Z</cp:lastPrinted>
  <dcterms:created xsi:type="dcterms:W3CDTF">2019-06-05T15:29:00Z</dcterms:created>
  <dcterms:modified xsi:type="dcterms:W3CDTF">2019-06-05T15:32:00Z</dcterms:modified>
</cp:coreProperties>
</file>