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38" w:rsidRPr="004A1738" w:rsidRDefault="004A1738">
      <w:pPr>
        <w:rPr>
          <w:b/>
          <w:sz w:val="24"/>
          <w:u w:val="single"/>
        </w:rPr>
      </w:pPr>
      <w:r w:rsidRPr="004A1738">
        <w:rPr>
          <w:b/>
          <w:sz w:val="24"/>
          <w:u w:val="single"/>
        </w:rPr>
        <w:t>Hydrogenation by Wilkinson's Catalyst</w:t>
      </w:r>
    </w:p>
    <w:p w:rsidR="004A1738" w:rsidRDefault="004A1738">
      <w:pPr>
        <w:rPr>
          <w:b/>
          <w:sz w:val="24"/>
        </w:rPr>
      </w:pPr>
    </w:p>
    <w:p w:rsidR="006A0910" w:rsidRPr="004A1738" w:rsidRDefault="006A0910">
      <w:pPr>
        <w:rPr>
          <w:b/>
          <w:sz w:val="24"/>
        </w:rPr>
      </w:pPr>
      <w:r w:rsidRPr="004A1738">
        <w:rPr>
          <w:b/>
          <w:sz w:val="24"/>
        </w:rPr>
        <w:t xml:space="preserve">Fill in </w:t>
      </w:r>
      <w:r w:rsidR="004A1738" w:rsidRPr="004A1738">
        <w:rPr>
          <w:b/>
          <w:sz w:val="24"/>
        </w:rPr>
        <w:t>the reaction class in each box and relevant characteristics of each complex in the table below:</w:t>
      </w:r>
    </w:p>
    <w:p w:rsidR="006A0910" w:rsidRDefault="006A0910"/>
    <w:p w:rsidR="006431D3" w:rsidRDefault="00911287">
      <w:r>
        <w:object w:dxaOrig="13488" w:dyaOrig="8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294pt" o:ole="">
            <v:imagedata r:id="rId7" o:title=""/>
          </v:shape>
          <o:OLEObject Type="Embed" ProgID="ChemDraw.Document.6.0" ShapeID="_x0000_i1025" DrawAspect="Content" ObjectID="_1504950490" r:id="rId8"/>
        </w:object>
      </w:r>
    </w:p>
    <w:p w:rsidR="004A1738" w:rsidRDefault="004A17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19"/>
        <w:gridCol w:w="2913"/>
      </w:tblGrid>
      <w:tr w:rsidR="004A1738" w:rsidRPr="0054732A" w:rsidTr="0054732A">
        <w:tc>
          <w:tcPr>
            <w:tcW w:w="2538" w:type="dxa"/>
            <w:shd w:val="clear" w:color="auto" w:fill="auto"/>
          </w:tcPr>
          <w:p w:rsidR="004A1738" w:rsidRPr="0054732A" w:rsidRDefault="004A1738" w:rsidP="0054732A">
            <w:pPr>
              <w:spacing w:before="60" w:after="60"/>
              <w:jc w:val="center"/>
              <w:rPr>
                <w:b/>
                <w:sz w:val="24"/>
              </w:rPr>
            </w:pPr>
            <w:r w:rsidRPr="0054732A">
              <w:rPr>
                <w:b/>
                <w:sz w:val="24"/>
              </w:rPr>
              <w:t>Complex</w:t>
            </w:r>
          </w:p>
        </w:tc>
        <w:tc>
          <w:tcPr>
            <w:tcW w:w="3972" w:type="dxa"/>
            <w:shd w:val="clear" w:color="auto" w:fill="auto"/>
          </w:tcPr>
          <w:p w:rsidR="00911287" w:rsidRDefault="00911287" w:rsidP="00911287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Valence Number/</w:t>
            </w:r>
            <w:r w:rsidR="004A1738" w:rsidRPr="0054732A">
              <w:rPr>
                <w:b/>
                <w:sz w:val="24"/>
              </w:rPr>
              <w:t>Oxidation state</w:t>
            </w:r>
          </w:p>
          <w:p w:rsidR="004A1738" w:rsidRPr="0054732A" w:rsidRDefault="004A1738" w:rsidP="00911287">
            <w:pPr>
              <w:spacing w:before="60" w:after="60"/>
              <w:jc w:val="center"/>
              <w:rPr>
                <w:b/>
                <w:sz w:val="24"/>
              </w:rPr>
            </w:pPr>
            <w:r w:rsidRPr="0054732A">
              <w:rPr>
                <w:b/>
                <w:i/>
                <w:sz w:val="24"/>
              </w:rPr>
              <w:t>d</w:t>
            </w:r>
            <w:r w:rsidRPr="0054732A">
              <w:rPr>
                <w:b/>
                <w:sz w:val="24"/>
              </w:rPr>
              <w:t>-electron count</w:t>
            </w:r>
          </w:p>
        </w:tc>
        <w:tc>
          <w:tcPr>
            <w:tcW w:w="2970" w:type="dxa"/>
            <w:shd w:val="clear" w:color="auto" w:fill="auto"/>
          </w:tcPr>
          <w:p w:rsidR="004A1738" w:rsidRPr="0054732A" w:rsidRDefault="004A1738" w:rsidP="0054732A">
            <w:pPr>
              <w:spacing w:before="60" w:after="60"/>
              <w:jc w:val="center"/>
              <w:rPr>
                <w:b/>
                <w:sz w:val="24"/>
              </w:rPr>
            </w:pPr>
            <w:r w:rsidRPr="0054732A">
              <w:rPr>
                <w:b/>
                <w:sz w:val="24"/>
              </w:rPr>
              <w:t>Valence e</w:t>
            </w:r>
            <w:r w:rsidRPr="0054732A">
              <w:rPr>
                <w:b/>
                <w:sz w:val="24"/>
                <w:vertAlign w:val="superscript"/>
              </w:rPr>
              <w:t>–</w:t>
            </w:r>
            <w:r w:rsidRPr="0054732A">
              <w:rPr>
                <w:b/>
                <w:sz w:val="24"/>
              </w:rPr>
              <w:t xml:space="preserve"> count</w:t>
            </w:r>
          </w:p>
        </w:tc>
      </w:tr>
      <w:tr w:rsidR="004A1738" w:rsidTr="0054732A">
        <w:tc>
          <w:tcPr>
            <w:tcW w:w="2538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  <w:r>
              <w:object w:dxaOrig="1867" w:dyaOrig="646">
                <v:shape id="_x0000_i1026" type="#_x0000_t75" style="width:70.5pt;height:24.75pt" o:ole="">
                  <v:imagedata r:id="rId9" o:title=""/>
                </v:shape>
                <o:OLEObject Type="Embed" ProgID="ChemDraw.Document.6.0" ShapeID="_x0000_i1026" DrawAspect="Content" ObjectID="_1504950491" r:id="rId10"/>
              </w:object>
            </w:r>
          </w:p>
        </w:tc>
        <w:tc>
          <w:tcPr>
            <w:tcW w:w="3972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  <w:tc>
          <w:tcPr>
            <w:tcW w:w="2970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</w:tr>
      <w:tr w:rsidR="004A1738" w:rsidTr="0054732A">
        <w:tc>
          <w:tcPr>
            <w:tcW w:w="2538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  <w:r>
              <w:object w:dxaOrig="1584" w:dyaOrig="643">
                <v:shape id="_x0000_i1027" type="#_x0000_t75" style="width:60pt;height:24pt" o:ole="">
                  <v:imagedata r:id="rId11" o:title=""/>
                </v:shape>
                <o:OLEObject Type="Embed" ProgID="ChemDraw.Document.6.0" ShapeID="_x0000_i1027" DrawAspect="Content" ObjectID="_1504950492" r:id="rId12"/>
              </w:object>
            </w:r>
          </w:p>
        </w:tc>
        <w:tc>
          <w:tcPr>
            <w:tcW w:w="3972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  <w:tc>
          <w:tcPr>
            <w:tcW w:w="2970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</w:tr>
      <w:tr w:rsidR="004A1738" w:rsidTr="0054732A">
        <w:tc>
          <w:tcPr>
            <w:tcW w:w="2538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  <w:r>
              <w:object w:dxaOrig="1517" w:dyaOrig="1145">
                <v:shape id="_x0000_i1028" type="#_x0000_t75" style="width:57.75pt;height:42.75pt" o:ole="">
                  <v:imagedata r:id="rId13" o:title=""/>
                </v:shape>
                <o:OLEObject Type="Embed" ProgID="ChemDraw.Document.6.0" ShapeID="_x0000_i1028" DrawAspect="Content" ObjectID="_1504950493" r:id="rId14"/>
              </w:object>
            </w:r>
          </w:p>
        </w:tc>
        <w:tc>
          <w:tcPr>
            <w:tcW w:w="3972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  <w:tc>
          <w:tcPr>
            <w:tcW w:w="2970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</w:tr>
      <w:tr w:rsidR="004A1738" w:rsidTr="0054732A">
        <w:tc>
          <w:tcPr>
            <w:tcW w:w="2538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  <w:r>
              <w:object w:dxaOrig="1997" w:dyaOrig="1344">
                <v:shape id="_x0000_i1029" type="#_x0000_t75" style="width:75pt;height:50.25pt" o:ole="">
                  <v:imagedata r:id="rId15" o:title=""/>
                </v:shape>
                <o:OLEObject Type="Embed" ProgID="ChemDraw.Document.6.0" ShapeID="_x0000_i1029" DrawAspect="Content" ObjectID="_1504950494" r:id="rId16"/>
              </w:object>
            </w:r>
          </w:p>
        </w:tc>
        <w:tc>
          <w:tcPr>
            <w:tcW w:w="3972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  <w:tc>
          <w:tcPr>
            <w:tcW w:w="2970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</w:tr>
      <w:tr w:rsidR="004A1738" w:rsidTr="0054732A">
        <w:tc>
          <w:tcPr>
            <w:tcW w:w="2538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  <w:r>
              <w:object w:dxaOrig="2284" w:dyaOrig="934">
                <v:shape id="_x0000_i1030" type="#_x0000_t75" style="width:83.25pt;height:34.5pt" o:ole="">
                  <v:imagedata r:id="rId17" o:title=""/>
                </v:shape>
                <o:OLEObject Type="Embed" ProgID="ChemDraw.Document.6.0" ShapeID="_x0000_i1030" DrawAspect="Content" ObjectID="_1504950495" r:id="rId18"/>
              </w:object>
            </w:r>
          </w:p>
        </w:tc>
        <w:tc>
          <w:tcPr>
            <w:tcW w:w="3972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  <w:tc>
          <w:tcPr>
            <w:tcW w:w="2970" w:type="dxa"/>
            <w:shd w:val="clear" w:color="auto" w:fill="auto"/>
          </w:tcPr>
          <w:p w:rsidR="004A1738" w:rsidRDefault="004A1738" w:rsidP="0054732A">
            <w:pPr>
              <w:spacing w:before="60" w:after="60"/>
              <w:jc w:val="center"/>
            </w:pPr>
          </w:p>
        </w:tc>
      </w:tr>
    </w:tbl>
    <w:p w:rsidR="004A1738" w:rsidRDefault="004A1738"/>
    <w:p w:rsidR="004A1738" w:rsidRDefault="004A1738">
      <w:pPr>
        <w:rPr>
          <w:b/>
          <w:sz w:val="24"/>
          <w:u w:val="single"/>
        </w:rPr>
      </w:pPr>
      <w:r w:rsidRPr="004A1738">
        <w:rPr>
          <w:b/>
          <w:sz w:val="24"/>
          <w:u w:val="single"/>
        </w:rPr>
        <w:lastRenderedPageBreak/>
        <w:t>Monsanto Acetic Acid Process</w:t>
      </w:r>
    </w:p>
    <w:p w:rsidR="00EF7793" w:rsidRDefault="00EF7793" w:rsidP="00EF7793">
      <w:pPr>
        <w:jc w:val="center"/>
      </w:pPr>
    </w:p>
    <w:p w:rsidR="00B12BD1" w:rsidRPr="00B12BD1" w:rsidRDefault="00B12BD1" w:rsidP="00B12BD1">
      <w:pPr>
        <w:rPr>
          <w:b/>
          <w:sz w:val="24"/>
        </w:rPr>
      </w:pPr>
      <w:r w:rsidRPr="00B12BD1">
        <w:rPr>
          <w:b/>
          <w:sz w:val="24"/>
        </w:rPr>
        <w:t>Identify the intermediates B and C and the classes of reaction responsible for B→C and D→A</w:t>
      </w:r>
      <w:r>
        <w:rPr>
          <w:b/>
          <w:sz w:val="24"/>
        </w:rPr>
        <w:t>:</w:t>
      </w:r>
    </w:p>
    <w:p w:rsidR="00B12BD1" w:rsidRDefault="00911287" w:rsidP="00B12BD1">
      <w:pPr>
        <w:jc w:val="center"/>
        <w:rPr>
          <w:b/>
          <w:i/>
          <w:sz w:val="26"/>
        </w:rPr>
      </w:pPr>
      <w:r>
        <w:object w:dxaOrig="13257" w:dyaOrig="16884">
          <v:shape id="_x0000_i1031" type="#_x0000_t75" style="width:444pt;height:565.5pt" o:ole="">
            <v:imagedata r:id="rId19" o:title=""/>
          </v:shape>
          <o:OLEObject Type="Embed" ProgID="ChemDraw.Document.6.0" ShapeID="_x0000_i1031" DrawAspect="Content" ObjectID="_1504950496" r:id="rId20"/>
        </w:object>
      </w:r>
    </w:p>
    <w:p w:rsidR="00BC2874" w:rsidRDefault="00BC28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33695" w:rsidRPr="00B12BD1" w:rsidRDefault="00333695" w:rsidP="00B12BD1">
      <w:r w:rsidRPr="004A55DC">
        <w:rPr>
          <w:b/>
          <w:sz w:val="24"/>
          <w:szCs w:val="24"/>
          <w:u w:val="single"/>
        </w:rPr>
        <w:lastRenderedPageBreak/>
        <w:t xml:space="preserve">Whited </w:t>
      </w:r>
      <w:proofErr w:type="spellStart"/>
      <w:r w:rsidRPr="004A55DC">
        <w:rPr>
          <w:b/>
          <w:sz w:val="24"/>
          <w:szCs w:val="24"/>
          <w:u w:val="single"/>
        </w:rPr>
        <w:t>Formimidate</w:t>
      </w:r>
      <w:proofErr w:type="spellEnd"/>
      <w:r w:rsidRPr="004A55DC">
        <w:rPr>
          <w:b/>
          <w:sz w:val="24"/>
          <w:szCs w:val="24"/>
          <w:u w:val="single"/>
        </w:rPr>
        <w:t xml:space="preserve"> Synthesis</w:t>
      </w:r>
    </w:p>
    <w:p w:rsidR="00333695" w:rsidRPr="00333695" w:rsidRDefault="00333695" w:rsidP="00333695">
      <w:pPr>
        <w:rPr>
          <w:sz w:val="26"/>
        </w:rPr>
      </w:pPr>
    </w:p>
    <w:p w:rsidR="00B12BD1" w:rsidRPr="00B12BD1" w:rsidRDefault="00B12BD1" w:rsidP="00B12BD1">
      <w:pPr>
        <w:rPr>
          <w:b/>
          <w:sz w:val="24"/>
        </w:rPr>
      </w:pPr>
      <w:r w:rsidRPr="00B12BD1">
        <w:rPr>
          <w:b/>
          <w:sz w:val="24"/>
        </w:rPr>
        <w:t xml:space="preserve">Identify the intermediates </w:t>
      </w:r>
      <w:r>
        <w:rPr>
          <w:b/>
          <w:sz w:val="24"/>
        </w:rPr>
        <w:t>C</w:t>
      </w:r>
      <w:r w:rsidRPr="00B12BD1">
        <w:rPr>
          <w:b/>
          <w:sz w:val="24"/>
        </w:rPr>
        <w:t xml:space="preserve"> and </w:t>
      </w:r>
      <w:r>
        <w:rPr>
          <w:b/>
          <w:sz w:val="24"/>
        </w:rPr>
        <w:t>F</w:t>
      </w:r>
      <w:r w:rsidRPr="00B12BD1">
        <w:rPr>
          <w:b/>
          <w:sz w:val="24"/>
        </w:rPr>
        <w:t xml:space="preserve"> and the classes of reaction responsible for </w:t>
      </w:r>
      <w:r>
        <w:rPr>
          <w:b/>
          <w:sz w:val="24"/>
        </w:rPr>
        <w:t>A</w:t>
      </w:r>
      <w:r w:rsidRPr="00B12BD1">
        <w:rPr>
          <w:b/>
          <w:sz w:val="24"/>
        </w:rPr>
        <w:t>→</w:t>
      </w:r>
      <w:r>
        <w:rPr>
          <w:b/>
          <w:sz w:val="24"/>
        </w:rPr>
        <w:t>B, C</w:t>
      </w:r>
      <w:r w:rsidRPr="00B12BD1">
        <w:rPr>
          <w:b/>
          <w:sz w:val="24"/>
        </w:rPr>
        <w:t>→</w:t>
      </w:r>
      <w:r>
        <w:rPr>
          <w:b/>
          <w:sz w:val="24"/>
        </w:rPr>
        <w:t>D,</w:t>
      </w:r>
      <w:r w:rsidRPr="00B12BD1">
        <w:rPr>
          <w:b/>
          <w:sz w:val="24"/>
        </w:rPr>
        <w:t xml:space="preserve"> and </w:t>
      </w:r>
      <w:r>
        <w:rPr>
          <w:b/>
          <w:sz w:val="24"/>
        </w:rPr>
        <w:t>D</w:t>
      </w:r>
      <w:r w:rsidRPr="00B12BD1">
        <w:rPr>
          <w:b/>
          <w:sz w:val="24"/>
        </w:rPr>
        <w:t>→</w:t>
      </w:r>
      <w:r>
        <w:rPr>
          <w:b/>
          <w:sz w:val="24"/>
        </w:rPr>
        <w:t>E:</w:t>
      </w:r>
    </w:p>
    <w:p w:rsidR="00B12BD1" w:rsidRDefault="00B12BD1" w:rsidP="00333695">
      <w:pPr>
        <w:jc w:val="center"/>
      </w:pPr>
    </w:p>
    <w:p w:rsidR="00EF7793" w:rsidRDefault="004A75CC" w:rsidP="00333695">
      <w:pPr>
        <w:jc w:val="center"/>
      </w:pPr>
      <w:r>
        <w:object w:dxaOrig="12815" w:dyaOrig="15131">
          <v:shape id="_x0000_i1032" type="#_x0000_t75" style="width:446.25pt;height:528pt" o:ole="">
            <v:imagedata r:id="rId21" o:title=""/>
          </v:shape>
          <o:OLEObject Type="Embed" ProgID="ChemDraw.Document.6.0" ShapeID="_x0000_i1032" DrawAspect="Content" ObjectID="_1504950497" r:id="rId22"/>
        </w:object>
      </w:r>
    </w:p>
    <w:p w:rsidR="00333695" w:rsidRDefault="00333695" w:rsidP="00EF7793">
      <w:pPr>
        <w:jc w:val="center"/>
      </w:pPr>
    </w:p>
    <w:p w:rsidR="00BC2874" w:rsidRDefault="00333695" w:rsidP="00EF7793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What is the overall balanced equation for the catalytic reaction?</w:t>
      </w:r>
    </w:p>
    <w:p w:rsidR="00BC2874" w:rsidRDefault="00BC2874" w:rsidP="00BC2874">
      <w:pPr>
        <w:rPr>
          <w:b/>
          <w:sz w:val="26"/>
        </w:rPr>
      </w:pPr>
      <w:r>
        <w:rPr>
          <w:b/>
          <w:i/>
          <w:sz w:val="26"/>
        </w:rPr>
        <w:br w:type="page"/>
      </w:r>
      <w:r>
        <w:rPr>
          <w:b/>
          <w:sz w:val="26"/>
        </w:rPr>
        <w:lastRenderedPageBreak/>
        <w:t>Questions to Consider:</w:t>
      </w:r>
    </w:p>
    <w:p w:rsidR="00BC2874" w:rsidRPr="00BC2874" w:rsidRDefault="00BC2874" w:rsidP="00BC2874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</w:rPr>
      </w:pPr>
      <w:r w:rsidRPr="00BC2874">
        <w:rPr>
          <w:sz w:val="26"/>
        </w:rPr>
        <w:t xml:space="preserve">What effect would you expect for added </w:t>
      </w:r>
      <w:proofErr w:type="spellStart"/>
      <w:r w:rsidRPr="00BC2874">
        <w:rPr>
          <w:sz w:val="26"/>
        </w:rPr>
        <w:t>triphenylphosphine</w:t>
      </w:r>
      <w:proofErr w:type="spellEnd"/>
      <w:r w:rsidRPr="00BC2874">
        <w:rPr>
          <w:sz w:val="26"/>
        </w:rPr>
        <w:t xml:space="preserve"> to have on cycle #1 (hydrogenation by Wilkinson’s catalyst)?</w:t>
      </w:r>
    </w:p>
    <w:p w:rsidR="00BC2874" w:rsidRPr="00BC2874" w:rsidRDefault="00BC2874" w:rsidP="00BC2874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</w:rPr>
      </w:pPr>
      <w:r w:rsidRPr="00BC2874">
        <w:rPr>
          <w:sz w:val="26"/>
        </w:rPr>
        <w:t>As shown in the scheme, Wilkinson’s reacts first with H</w:t>
      </w:r>
      <w:r w:rsidRPr="00BC2874">
        <w:rPr>
          <w:sz w:val="26"/>
          <w:vertAlign w:val="subscript"/>
        </w:rPr>
        <w:t>2</w:t>
      </w:r>
      <w:r w:rsidRPr="00BC2874">
        <w:rPr>
          <w:sz w:val="26"/>
        </w:rPr>
        <w:t>, then with alkene.  However, cationic relatives of Wilkinson’s catalyst react first with alkene, then with H</w:t>
      </w:r>
      <w:r w:rsidRPr="00BC2874">
        <w:rPr>
          <w:sz w:val="26"/>
          <w:vertAlign w:val="subscript"/>
        </w:rPr>
        <w:t>2</w:t>
      </w:r>
      <w:r w:rsidRPr="00BC2874">
        <w:rPr>
          <w:sz w:val="26"/>
        </w:rPr>
        <w:t>.  Explain why reaction with H</w:t>
      </w:r>
      <w:r w:rsidRPr="00BC2874">
        <w:rPr>
          <w:sz w:val="26"/>
          <w:vertAlign w:val="subscript"/>
        </w:rPr>
        <w:t>2</w:t>
      </w:r>
      <w:r w:rsidRPr="00BC2874">
        <w:rPr>
          <w:sz w:val="26"/>
        </w:rPr>
        <w:t xml:space="preserve"> is disfavored for cationic versions of Wilkinson’s catalyst.</w:t>
      </w:r>
    </w:p>
    <w:p w:rsidR="00BC2874" w:rsidRDefault="00BC2874" w:rsidP="00BC2874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</w:rPr>
      </w:pPr>
      <w:r w:rsidRPr="00BC2874">
        <w:rPr>
          <w:sz w:val="26"/>
        </w:rPr>
        <w:t>What is the role of HI in the Monsanto process?  If the reactants and products do not incorporate HI, why can’t the reaction run in its absence?</w:t>
      </w:r>
    </w:p>
    <w:p w:rsidR="00BC2874" w:rsidRPr="00BC2874" w:rsidRDefault="00BC2874" w:rsidP="00BC2874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</w:rPr>
      </w:pPr>
      <w:r>
        <w:rPr>
          <w:sz w:val="26"/>
        </w:rPr>
        <w:t xml:space="preserve">Formation of intermediate </w:t>
      </w:r>
      <w:r>
        <w:rPr>
          <w:b/>
          <w:sz w:val="26"/>
        </w:rPr>
        <w:t>C</w:t>
      </w:r>
      <w:r>
        <w:rPr>
          <w:b/>
          <w:sz w:val="26"/>
          <w:vertAlign w:val="subscript"/>
        </w:rPr>
        <w:t>2</w:t>
      </w:r>
      <w:r>
        <w:rPr>
          <w:sz w:val="26"/>
        </w:rPr>
        <w:t xml:space="preserve"> in the Monsanto process slows down the reaction.  Explain why and give a solution to minimizing the concentration of </w:t>
      </w:r>
      <w:r>
        <w:rPr>
          <w:b/>
          <w:sz w:val="26"/>
        </w:rPr>
        <w:t>C</w:t>
      </w:r>
      <w:r>
        <w:rPr>
          <w:b/>
          <w:sz w:val="26"/>
          <w:vertAlign w:val="subscript"/>
        </w:rPr>
        <w:t>2</w:t>
      </w:r>
      <w:r>
        <w:rPr>
          <w:sz w:val="26"/>
        </w:rPr>
        <w:t xml:space="preserve"> when the reaction is run.</w:t>
      </w:r>
      <w:bookmarkStart w:id="0" w:name="_GoBack"/>
      <w:bookmarkEnd w:id="0"/>
    </w:p>
    <w:p w:rsidR="00BC2874" w:rsidRPr="00BC2874" w:rsidRDefault="00BC2874" w:rsidP="00BC2874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</w:rPr>
      </w:pPr>
      <w:r w:rsidRPr="00BC2874">
        <w:rPr>
          <w:sz w:val="26"/>
        </w:rPr>
        <w:t xml:space="preserve">In the </w:t>
      </w:r>
      <w:proofErr w:type="spellStart"/>
      <w:r w:rsidRPr="00BC2874">
        <w:rPr>
          <w:sz w:val="26"/>
        </w:rPr>
        <w:t>formimidate</w:t>
      </w:r>
      <w:proofErr w:type="spellEnd"/>
      <w:r w:rsidRPr="00BC2874">
        <w:rPr>
          <w:sz w:val="26"/>
        </w:rPr>
        <w:t xml:space="preserve"> synthesis of cycle #3, the </w:t>
      </w:r>
      <w:proofErr w:type="spellStart"/>
      <w:r w:rsidRPr="00BC2874">
        <w:rPr>
          <w:sz w:val="26"/>
        </w:rPr>
        <w:t>regiochemistry</w:t>
      </w:r>
      <w:proofErr w:type="spellEnd"/>
      <w:r w:rsidRPr="00BC2874">
        <w:rPr>
          <w:sz w:val="26"/>
        </w:rPr>
        <w:t xml:space="preserve"> of the α-hydrogen elimination to give </w:t>
      </w:r>
      <w:r w:rsidRPr="00BC2874">
        <w:rPr>
          <w:b/>
          <w:sz w:val="26"/>
        </w:rPr>
        <w:t>C</w:t>
      </w:r>
      <w:r w:rsidRPr="00BC2874">
        <w:rPr>
          <w:sz w:val="26"/>
        </w:rPr>
        <w:t xml:space="preserve"> rather than another isomer is critically important.  Explain how the structure of </w:t>
      </w:r>
      <w:r w:rsidRPr="00BC2874">
        <w:rPr>
          <w:b/>
          <w:sz w:val="26"/>
        </w:rPr>
        <w:t>C</w:t>
      </w:r>
      <w:r w:rsidRPr="00BC2874">
        <w:rPr>
          <w:sz w:val="26"/>
        </w:rPr>
        <w:t xml:space="preserve"> is important in allowing the next step (release of H</w:t>
      </w:r>
      <w:r w:rsidRPr="00BC2874">
        <w:rPr>
          <w:sz w:val="26"/>
          <w:vertAlign w:val="subscript"/>
        </w:rPr>
        <w:t>2</w:t>
      </w:r>
      <w:r w:rsidRPr="00BC2874">
        <w:rPr>
          <w:sz w:val="26"/>
        </w:rPr>
        <w:t xml:space="preserve">) to occur, and how </w:t>
      </w:r>
      <w:r w:rsidRPr="00BC2874">
        <w:rPr>
          <w:sz w:val="26"/>
        </w:rPr>
        <w:t>α-hydrogen elimination</w:t>
      </w:r>
      <w:r w:rsidRPr="00BC2874">
        <w:rPr>
          <w:sz w:val="26"/>
        </w:rPr>
        <w:t xml:space="preserve"> could occur to give an off-cycle isomer of </w:t>
      </w:r>
      <w:r w:rsidRPr="00BC2874">
        <w:rPr>
          <w:b/>
          <w:sz w:val="26"/>
        </w:rPr>
        <w:t>C</w:t>
      </w:r>
      <w:r w:rsidRPr="00BC2874">
        <w:rPr>
          <w:sz w:val="26"/>
        </w:rPr>
        <w:t>.</w:t>
      </w:r>
    </w:p>
    <w:sectPr w:rsidR="00BC2874" w:rsidRPr="00BC2874" w:rsidSect="006431D3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DD" w:rsidRDefault="00FF4FDD" w:rsidP="00AC7A31">
      <w:r>
        <w:separator/>
      </w:r>
    </w:p>
  </w:endnote>
  <w:endnote w:type="continuationSeparator" w:id="0">
    <w:p w:rsidR="00FF4FDD" w:rsidRDefault="00FF4FDD" w:rsidP="00AC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DD" w:rsidRDefault="00FF4FDD" w:rsidP="00AC7A31">
      <w:r>
        <w:separator/>
      </w:r>
    </w:p>
  </w:footnote>
  <w:footnote w:type="continuationSeparator" w:id="0">
    <w:p w:rsidR="00FF4FDD" w:rsidRDefault="00FF4FDD" w:rsidP="00AC7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31" w:rsidRDefault="00911287" w:rsidP="00911287">
    <w:pPr>
      <w:pStyle w:val="Header"/>
      <w:rPr>
        <w:rStyle w:val="Hyperlink"/>
        <w:sz w:val="20"/>
      </w:rPr>
    </w:pPr>
    <w:r w:rsidRPr="002C7185">
      <w:rPr>
        <w:sz w:val="20"/>
      </w:rPr>
      <w:t xml:space="preserve">Created by </w:t>
    </w:r>
    <w:r>
      <w:rPr>
        <w:sz w:val="20"/>
      </w:rPr>
      <w:t>Matthew T. Whited, Carleton College, mwhited@carleton.edu</w:t>
    </w:r>
    <w:r w:rsidRPr="002C7185">
      <w:rPr>
        <w:sz w:val="20"/>
      </w:rPr>
      <w:t xml:space="preserve"> and posted on </w:t>
    </w:r>
    <w:proofErr w:type="spellStart"/>
    <w:r w:rsidRPr="002C7185">
      <w:rPr>
        <w:sz w:val="20"/>
      </w:rPr>
      <w:t>VIPEr</w:t>
    </w:r>
    <w:proofErr w:type="spellEnd"/>
    <w:r w:rsidRPr="002C7185">
      <w:rPr>
        <w:sz w:val="20"/>
      </w:rPr>
      <w:t xml:space="preserve"> on </w:t>
    </w:r>
    <w:r>
      <w:rPr>
        <w:sz w:val="20"/>
      </w:rPr>
      <w:t>September 28</w:t>
    </w:r>
    <w:r>
      <w:rPr>
        <w:sz w:val="20"/>
      </w:rPr>
      <w:t>, 201</w:t>
    </w:r>
    <w:r>
      <w:rPr>
        <w:sz w:val="20"/>
      </w:rPr>
      <w:t>5</w:t>
    </w:r>
    <w:r w:rsidRPr="002C7185">
      <w:rPr>
        <w:sz w:val="20"/>
      </w:rPr>
      <w:t xml:space="preserve">, Copyright </w:t>
    </w:r>
    <w:r>
      <w:rPr>
        <w:sz w:val="20"/>
      </w:rPr>
      <w:t>Matthew T. Whited, 201</w:t>
    </w:r>
    <w:r>
      <w:rPr>
        <w:sz w:val="20"/>
      </w:rPr>
      <w:t>5</w:t>
    </w:r>
    <w:r w:rsidRPr="002C7185">
      <w:rPr>
        <w:sz w:val="20"/>
      </w:rPr>
      <w:t>. This work is licensed under the Creative Commons Attribution-</w:t>
    </w:r>
    <w:proofErr w:type="spellStart"/>
    <w:r w:rsidRPr="002C7185">
      <w:rPr>
        <w:sz w:val="20"/>
      </w:rPr>
      <w:t>NonCommercial</w:t>
    </w:r>
    <w:proofErr w:type="spellEnd"/>
    <w:r w:rsidRPr="002C7185">
      <w:rPr>
        <w:sz w:val="20"/>
      </w:rPr>
      <w:t>-</w:t>
    </w:r>
    <w:proofErr w:type="spellStart"/>
    <w:r w:rsidRPr="002C7185">
      <w:rPr>
        <w:sz w:val="20"/>
      </w:rPr>
      <w:t>ShareAlike</w:t>
    </w:r>
    <w:proofErr w:type="spellEnd"/>
    <w:r w:rsidRPr="002C7185">
      <w:rPr>
        <w:sz w:val="20"/>
      </w:rPr>
      <w:t xml:space="preserve"> License. To view a copy of this license visit </w:t>
    </w:r>
    <w:hyperlink r:id="rId1" w:history="1">
      <w:r w:rsidRPr="000D2A61">
        <w:rPr>
          <w:rStyle w:val="Hyperlink"/>
          <w:sz w:val="20"/>
        </w:rPr>
        <w:t>http://creativecommons.org/about/license/</w:t>
      </w:r>
    </w:hyperlink>
  </w:p>
  <w:p w:rsidR="00911287" w:rsidRPr="00911287" w:rsidRDefault="00911287" w:rsidP="00911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258BA"/>
    <w:multiLevelType w:val="hybridMultilevel"/>
    <w:tmpl w:val="30A4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31"/>
    <w:rsid w:val="001C26DD"/>
    <w:rsid w:val="002714D7"/>
    <w:rsid w:val="00333695"/>
    <w:rsid w:val="004762A7"/>
    <w:rsid w:val="00480D50"/>
    <w:rsid w:val="004A1738"/>
    <w:rsid w:val="004A55DC"/>
    <w:rsid w:val="004A75CC"/>
    <w:rsid w:val="0054732A"/>
    <w:rsid w:val="006431D3"/>
    <w:rsid w:val="006A0910"/>
    <w:rsid w:val="006A52D9"/>
    <w:rsid w:val="006B2BB5"/>
    <w:rsid w:val="008932AF"/>
    <w:rsid w:val="008F1DBE"/>
    <w:rsid w:val="00911287"/>
    <w:rsid w:val="00AC7A31"/>
    <w:rsid w:val="00B12BD1"/>
    <w:rsid w:val="00B3572F"/>
    <w:rsid w:val="00BC2874"/>
    <w:rsid w:val="00DC22D2"/>
    <w:rsid w:val="00EB1404"/>
    <w:rsid w:val="00EF7793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C3686-3BBF-458E-BC81-487778F4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1D3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A31"/>
  </w:style>
  <w:style w:type="paragraph" w:styleId="Footer">
    <w:name w:val="footer"/>
    <w:basedOn w:val="Normal"/>
    <w:link w:val="FooterChar"/>
    <w:uiPriority w:val="99"/>
    <w:unhideWhenUsed/>
    <w:rsid w:val="00AC7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A31"/>
  </w:style>
  <w:style w:type="table" w:styleId="TableGrid">
    <w:name w:val="Table Grid"/>
    <w:basedOn w:val="TableNormal"/>
    <w:uiPriority w:val="59"/>
    <w:rsid w:val="004A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14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12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Whited</dc:creator>
  <cp:keywords/>
  <cp:lastModifiedBy>Matt Whited</cp:lastModifiedBy>
  <cp:revision>3</cp:revision>
  <cp:lastPrinted>2013-05-29T14:23:00Z</cp:lastPrinted>
  <dcterms:created xsi:type="dcterms:W3CDTF">2015-09-28T17:51:00Z</dcterms:created>
  <dcterms:modified xsi:type="dcterms:W3CDTF">2015-09-28T18:01:00Z</dcterms:modified>
</cp:coreProperties>
</file>