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5DF" w:rsidRDefault="008D2390" w:rsidP="008D2390">
      <w:pPr>
        <w:tabs>
          <w:tab w:val="center" w:pos="4680"/>
        </w:tabs>
        <w:spacing w:after="0"/>
        <w:rPr>
          <w:rFonts w:cs="Times New Roman"/>
          <w:b/>
          <w:sz w:val="24"/>
          <w:szCs w:val="24"/>
        </w:rPr>
      </w:pPr>
      <w:r>
        <w:rPr>
          <w:rFonts w:cs="Times New Roman"/>
          <w:b/>
          <w:sz w:val="24"/>
          <w:szCs w:val="24"/>
        </w:rPr>
        <w:t xml:space="preserve">Zeolite Synthesis </w:t>
      </w:r>
    </w:p>
    <w:p w:rsidR="008D2390" w:rsidRDefault="008D2390" w:rsidP="008D2390">
      <w:pPr>
        <w:tabs>
          <w:tab w:val="center" w:pos="4680"/>
        </w:tabs>
        <w:spacing w:after="0"/>
        <w:rPr>
          <w:rFonts w:cs="Arial"/>
          <w:color w:val="252525"/>
          <w:sz w:val="24"/>
          <w:szCs w:val="24"/>
          <w:shd w:val="clear" w:color="auto" w:fill="FFFFFF"/>
        </w:rPr>
      </w:pPr>
    </w:p>
    <w:p w:rsidR="00F93FBB" w:rsidRPr="00753898" w:rsidRDefault="00F93FBB" w:rsidP="00F93FBB">
      <w:pPr>
        <w:tabs>
          <w:tab w:val="center" w:pos="4680"/>
        </w:tabs>
        <w:spacing w:after="0"/>
        <w:jc w:val="both"/>
        <w:rPr>
          <w:rFonts w:cs="Times New Roman"/>
          <w:b/>
          <w:sz w:val="24"/>
          <w:szCs w:val="24"/>
        </w:rPr>
      </w:pPr>
      <w:r w:rsidRPr="00753898">
        <w:rPr>
          <w:rFonts w:cs="Times New Roman"/>
          <w:b/>
          <w:sz w:val="24"/>
          <w:szCs w:val="24"/>
        </w:rPr>
        <w:t>Introduction</w:t>
      </w:r>
      <w:r w:rsidR="00B5509C" w:rsidRPr="00B5509C">
        <w:rPr>
          <w:rStyle w:val="EndnoteReference"/>
          <w:rFonts w:cs="Times New Roman"/>
          <w:b/>
          <w:sz w:val="24"/>
          <w:szCs w:val="24"/>
        </w:rPr>
        <w:endnoteReference w:id="1"/>
      </w:r>
      <w:r w:rsidR="00B5509C" w:rsidRPr="00B5509C">
        <w:rPr>
          <w:rFonts w:cs="Times New Roman"/>
          <w:b/>
          <w:sz w:val="24"/>
          <w:szCs w:val="24"/>
          <w:vertAlign w:val="superscript"/>
        </w:rPr>
        <w:t>,</w:t>
      </w:r>
      <w:r w:rsidR="00B5509C">
        <w:rPr>
          <w:rStyle w:val="EndnoteReference"/>
          <w:rFonts w:cs="Times New Roman"/>
          <w:b/>
          <w:sz w:val="24"/>
          <w:szCs w:val="24"/>
        </w:rPr>
        <w:endnoteReference w:id="2"/>
      </w:r>
    </w:p>
    <w:p w:rsidR="00695AF0" w:rsidRDefault="00695AF0" w:rsidP="008D2390">
      <w:pPr>
        <w:tabs>
          <w:tab w:val="center" w:pos="4680"/>
        </w:tabs>
        <w:spacing w:after="0"/>
        <w:rPr>
          <w:rFonts w:cs="Arial"/>
          <w:color w:val="252525"/>
          <w:sz w:val="24"/>
          <w:szCs w:val="24"/>
          <w:shd w:val="clear" w:color="auto" w:fill="FFFFFF"/>
        </w:rPr>
      </w:pPr>
    </w:p>
    <w:p w:rsidR="003947C7" w:rsidRDefault="003947C7" w:rsidP="008D2390">
      <w:pPr>
        <w:tabs>
          <w:tab w:val="center" w:pos="4680"/>
        </w:tabs>
        <w:spacing w:after="0"/>
        <w:rPr>
          <w:rFonts w:cs="Arial"/>
          <w:color w:val="252525"/>
          <w:sz w:val="24"/>
          <w:szCs w:val="24"/>
          <w:shd w:val="clear" w:color="auto" w:fill="FFFFFF"/>
        </w:rPr>
      </w:pPr>
      <w:r>
        <w:rPr>
          <w:rFonts w:cs="Arial"/>
          <w:noProof/>
          <w:color w:val="252525"/>
          <w:sz w:val="24"/>
          <w:szCs w:val="24"/>
          <w:shd w:val="clear" w:color="auto" w:fill="FFFFFF"/>
        </w:rPr>
        <w:drawing>
          <wp:anchor distT="0" distB="0" distL="114300" distR="114300" simplePos="0" relativeHeight="251658240" behindDoc="0" locked="0" layoutInCell="1" allowOverlap="1" wp14:anchorId="20C087DC" wp14:editId="1528B726">
            <wp:simplePos x="0" y="0"/>
            <wp:positionH relativeFrom="column">
              <wp:posOffset>1209675</wp:posOffset>
            </wp:positionH>
            <wp:positionV relativeFrom="paragraph">
              <wp:posOffset>816610</wp:posOffset>
            </wp:positionV>
            <wp:extent cx="3700780" cy="22948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0780" cy="2294890"/>
                    </a:xfrm>
                    <a:prstGeom prst="rect">
                      <a:avLst/>
                    </a:prstGeom>
                    <a:noFill/>
                  </pic:spPr>
                </pic:pic>
              </a:graphicData>
            </a:graphic>
            <wp14:sizeRelH relativeFrom="page">
              <wp14:pctWidth>0</wp14:pctWidth>
            </wp14:sizeRelH>
            <wp14:sizeRelV relativeFrom="page">
              <wp14:pctHeight>0</wp14:pctHeight>
            </wp14:sizeRelV>
          </wp:anchor>
        </w:drawing>
      </w:r>
      <w:r w:rsidR="00CB04A6">
        <w:rPr>
          <w:rFonts w:cs="Arial"/>
          <w:color w:val="252525"/>
          <w:sz w:val="24"/>
          <w:szCs w:val="24"/>
          <w:shd w:val="clear" w:color="auto" w:fill="FFFFFF"/>
        </w:rPr>
        <w:t>Silicate minerals make up a majority</w:t>
      </w:r>
      <w:r w:rsidR="00EB116F">
        <w:rPr>
          <w:rFonts w:cs="Arial"/>
          <w:color w:val="252525"/>
          <w:sz w:val="24"/>
          <w:szCs w:val="24"/>
          <w:shd w:val="clear" w:color="auto" w:fill="FFFFFF"/>
        </w:rPr>
        <w:t xml:space="preserve"> (more than 90%)</w:t>
      </w:r>
      <w:r w:rsidR="00CB04A6">
        <w:rPr>
          <w:rFonts w:cs="Arial"/>
          <w:color w:val="252525"/>
          <w:sz w:val="24"/>
          <w:szCs w:val="24"/>
          <w:shd w:val="clear" w:color="auto" w:fill="FFFFFF"/>
        </w:rPr>
        <w:t xml:space="preserve"> of the earth’s crust, and approximately 30% of all classified mineral structures. This incredibly diverse group of minerals is based on a basic bonding unit composed of silicon bound to oxygen to form a tetrahedral SiO</w:t>
      </w:r>
      <w:r w:rsidR="00CB04A6" w:rsidRPr="00CB04A6">
        <w:rPr>
          <w:rFonts w:cs="Arial"/>
          <w:color w:val="252525"/>
          <w:sz w:val="24"/>
          <w:szCs w:val="24"/>
          <w:shd w:val="clear" w:color="auto" w:fill="FFFFFF"/>
          <w:vertAlign w:val="subscript"/>
        </w:rPr>
        <w:t>4</w:t>
      </w:r>
      <w:r w:rsidR="00CB04A6" w:rsidRPr="00CB04A6">
        <w:rPr>
          <w:rFonts w:cs="Arial"/>
          <w:color w:val="252525"/>
          <w:sz w:val="24"/>
          <w:szCs w:val="24"/>
          <w:shd w:val="clear" w:color="auto" w:fill="FFFFFF"/>
          <w:vertAlign w:val="superscript"/>
        </w:rPr>
        <w:t>4-</w:t>
      </w:r>
      <w:r w:rsidR="009C300C">
        <w:rPr>
          <w:rFonts w:cs="Arial"/>
          <w:color w:val="252525"/>
          <w:sz w:val="24"/>
          <w:szCs w:val="24"/>
          <w:shd w:val="clear" w:color="auto" w:fill="FFFFFF"/>
          <w:vertAlign w:val="subscript"/>
        </w:rPr>
        <w:t xml:space="preserve"> </w:t>
      </w:r>
      <w:r w:rsidR="009C300C" w:rsidRPr="009C300C">
        <w:rPr>
          <w:rFonts w:cs="Arial"/>
          <w:color w:val="252525"/>
          <w:sz w:val="24"/>
          <w:szCs w:val="24"/>
          <w:shd w:val="clear" w:color="auto" w:fill="FFFFFF"/>
        </w:rPr>
        <w:t>ion</w:t>
      </w:r>
      <w:r w:rsidR="00CB04A6">
        <w:rPr>
          <w:rFonts w:cs="Arial"/>
          <w:color w:val="252525"/>
          <w:sz w:val="24"/>
          <w:szCs w:val="24"/>
          <w:shd w:val="clear" w:color="auto" w:fill="FFFFFF"/>
        </w:rPr>
        <w:t>.</w:t>
      </w:r>
      <w:r w:rsidR="009C300C">
        <w:rPr>
          <w:rFonts w:cs="Arial"/>
          <w:color w:val="252525"/>
          <w:sz w:val="24"/>
          <w:szCs w:val="24"/>
          <w:shd w:val="clear" w:color="auto" w:fill="FFFFFF"/>
        </w:rPr>
        <w:t xml:space="preserve">  </w:t>
      </w:r>
    </w:p>
    <w:p w:rsidR="003947C7" w:rsidRDefault="003947C7" w:rsidP="008D2390">
      <w:pPr>
        <w:tabs>
          <w:tab w:val="center" w:pos="4680"/>
        </w:tabs>
        <w:spacing w:after="0"/>
        <w:rPr>
          <w:rFonts w:cs="Arial"/>
          <w:color w:val="252525"/>
          <w:sz w:val="24"/>
          <w:szCs w:val="24"/>
          <w:shd w:val="clear" w:color="auto" w:fill="FFFFFF"/>
        </w:rPr>
      </w:pPr>
    </w:p>
    <w:p w:rsidR="00CB04A6" w:rsidRDefault="009C300C" w:rsidP="008D2390">
      <w:pPr>
        <w:tabs>
          <w:tab w:val="center" w:pos="4680"/>
        </w:tabs>
        <w:spacing w:after="0"/>
        <w:rPr>
          <w:rFonts w:cs="Arial"/>
          <w:color w:val="252525"/>
          <w:sz w:val="24"/>
          <w:szCs w:val="24"/>
          <w:shd w:val="clear" w:color="auto" w:fill="FFFFFF"/>
        </w:rPr>
      </w:pPr>
      <w:r>
        <w:rPr>
          <w:rFonts w:cs="Arial"/>
          <w:color w:val="252525"/>
          <w:sz w:val="24"/>
          <w:szCs w:val="24"/>
          <w:shd w:val="clear" w:color="auto" w:fill="FFFFFF"/>
        </w:rPr>
        <w:t>The simplest silicate is the SiO</w:t>
      </w:r>
      <w:r w:rsidRPr="003947C7">
        <w:rPr>
          <w:rFonts w:cs="Arial"/>
          <w:color w:val="252525"/>
          <w:sz w:val="24"/>
          <w:szCs w:val="24"/>
          <w:shd w:val="clear" w:color="auto" w:fill="FFFFFF"/>
          <w:vertAlign w:val="subscript"/>
        </w:rPr>
        <w:t>2</w:t>
      </w:r>
      <w:r>
        <w:rPr>
          <w:rFonts w:cs="Arial"/>
          <w:color w:val="252525"/>
          <w:sz w:val="24"/>
          <w:szCs w:val="24"/>
          <w:shd w:val="clear" w:color="auto" w:fill="FFFFFF"/>
        </w:rPr>
        <w:t xml:space="preserve"> (silic</w:t>
      </w:r>
      <w:r w:rsidR="003947C7">
        <w:rPr>
          <w:rFonts w:cs="Arial"/>
          <w:color w:val="252525"/>
          <w:sz w:val="24"/>
          <w:szCs w:val="24"/>
          <w:shd w:val="clear" w:color="auto" w:fill="FFFFFF"/>
        </w:rPr>
        <w:t xml:space="preserve">a) structure, where </w:t>
      </w:r>
      <w:r>
        <w:rPr>
          <w:rFonts w:cs="Arial"/>
          <w:color w:val="252525"/>
          <w:sz w:val="24"/>
          <w:szCs w:val="24"/>
          <w:shd w:val="clear" w:color="auto" w:fill="FFFFFF"/>
        </w:rPr>
        <w:t xml:space="preserve">each oxygen at the corner of a tetrahedron is shared </w:t>
      </w:r>
      <w:r w:rsidR="003947C7">
        <w:rPr>
          <w:rFonts w:cs="Arial"/>
          <w:color w:val="252525"/>
          <w:sz w:val="24"/>
          <w:szCs w:val="24"/>
          <w:shd w:val="clear" w:color="auto" w:fill="FFFFFF"/>
        </w:rPr>
        <w:t>with two silicon atoms</w:t>
      </w:r>
      <w:r w:rsidR="00695AF0">
        <w:rPr>
          <w:rFonts w:cs="Arial"/>
          <w:color w:val="252525"/>
          <w:sz w:val="24"/>
          <w:szCs w:val="24"/>
          <w:shd w:val="clear" w:color="auto" w:fill="FFFFFF"/>
        </w:rPr>
        <w:t xml:space="preserve">, giving the compound an overall ratio of </w:t>
      </w:r>
      <w:proofErr w:type="gramStart"/>
      <w:r w:rsidR="00695AF0">
        <w:rPr>
          <w:rFonts w:cs="Arial"/>
          <w:color w:val="252525"/>
          <w:sz w:val="24"/>
          <w:szCs w:val="24"/>
          <w:shd w:val="clear" w:color="auto" w:fill="FFFFFF"/>
        </w:rPr>
        <w:t>1Si :</w:t>
      </w:r>
      <w:proofErr w:type="gramEnd"/>
      <w:r w:rsidR="00695AF0">
        <w:rPr>
          <w:rFonts w:cs="Arial"/>
          <w:color w:val="252525"/>
          <w:sz w:val="24"/>
          <w:szCs w:val="24"/>
          <w:shd w:val="clear" w:color="auto" w:fill="FFFFFF"/>
        </w:rPr>
        <w:t xml:space="preserve"> 2O</w:t>
      </w:r>
      <w:r w:rsidR="003947C7">
        <w:rPr>
          <w:rFonts w:cs="Arial"/>
          <w:color w:val="252525"/>
          <w:sz w:val="24"/>
          <w:szCs w:val="24"/>
          <w:shd w:val="clear" w:color="auto" w:fill="FFFFFF"/>
        </w:rPr>
        <w:t xml:space="preserve">. When a single oxygen atom participates in two or more </w:t>
      </w:r>
      <w:proofErr w:type="spellStart"/>
      <w:r w:rsidR="003947C7">
        <w:rPr>
          <w:rFonts w:cs="Arial"/>
          <w:color w:val="252525"/>
          <w:sz w:val="24"/>
          <w:szCs w:val="24"/>
          <w:shd w:val="clear" w:color="auto" w:fill="FFFFFF"/>
        </w:rPr>
        <w:t>tetrahedra</w:t>
      </w:r>
      <w:proofErr w:type="spellEnd"/>
      <w:r w:rsidR="003947C7">
        <w:rPr>
          <w:rFonts w:cs="Arial"/>
          <w:color w:val="252525"/>
          <w:sz w:val="24"/>
          <w:szCs w:val="24"/>
          <w:shd w:val="clear" w:color="auto" w:fill="FFFFFF"/>
        </w:rPr>
        <w:t>, this creates chains</w:t>
      </w:r>
      <w:r w:rsidR="00D2504E">
        <w:rPr>
          <w:rFonts w:cs="Arial"/>
          <w:color w:val="252525"/>
          <w:sz w:val="24"/>
          <w:szCs w:val="24"/>
          <w:shd w:val="clear" w:color="auto" w:fill="FFFFFF"/>
        </w:rPr>
        <w:t>, sheets,</w:t>
      </w:r>
      <w:r w:rsidR="003947C7">
        <w:rPr>
          <w:rFonts w:cs="Arial"/>
          <w:color w:val="252525"/>
          <w:sz w:val="24"/>
          <w:szCs w:val="24"/>
          <w:shd w:val="clear" w:color="auto" w:fill="FFFFFF"/>
        </w:rPr>
        <w:t xml:space="preserve"> or</w:t>
      </w:r>
      <w:r w:rsidR="00D2504E">
        <w:rPr>
          <w:rFonts w:cs="Arial"/>
          <w:color w:val="252525"/>
          <w:sz w:val="24"/>
          <w:szCs w:val="24"/>
          <w:shd w:val="clear" w:color="auto" w:fill="FFFFFF"/>
        </w:rPr>
        <w:t xml:space="preserve"> other complicated</w:t>
      </w:r>
      <w:r w:rsidR="003947C7">
        <w:rPr>
          <w:rFonts w:cs="Arial"/>
          <w:color w:val="252525"/>
          <w:sz w:val="24"/>
          <w:szCs w:val="24"/>
          <w:shd w:val="clear" w:color="auto" w:fill="FFFFFF"/>
        </w:rPr>
        <w:t xml:space="preserve"> 3-D structures of interlinked silicate ions. </w:t>
      </w:r>
      <w:r w:rsidR="00CB04A6">
        <w:rPr>
          <w:rFonts w:cs="Arial"/>
          <w:color w:val="252525"/>
          <w:sz w:val="24"/>
          <w:szCs w:val="24"/>
          <w:shd w:val="clear" w:color="auto" w:fill="FFFFFF"/>
        </w:rPr>
        <w:t>The</w:t>
      </w:r>
      <w:r w:rsidR="003947C7">
        <w:rPr>
          <w:rFonts w:cs="Arial"/>
          <w:color w:val="252525"/>
          <w:sz w:val="24"/>
          <w:szCs w:val="24"/>
          <w:shd w:val="clear" w:color="auto" w:fill="FFFFFF"/>
        </w:rPr>
        <w:t xml:space="preserve"> silicate</w:t>
      </w:r>
      <w:r w:rsidR="00CB04A6">
        <w:rPr>
          <w:rFonts w:cs="Arial"/>
          <w:color w:val="252525"/>
          <w:sz w:val="24"/>
          <w:szCs w:val="24"/>
          <w:shd w:val="clear" w:color="auto" w:fill="FFFFFF"/>
        </w:rPr>
        <w:t xml:space="preserve"> minerals </w:t>
      </w:r>
      <w:r w:rsidR="003947C7">
        <w:rPr>
          <w:rFonts w:cs="Arial"/>
          <w:color w:val="252525"/>
          <w:sz w:val="24"/>
          <w:szCs w:val="24"/>
          <w:shd w:val="clear" w:color="auto" w:fill="FFFFFF"/>
        </w:rPr>
        <w:t>are</w:t>
      </w:r>
      <w:r w:rsidR="00D2504E">
        <w:rPr>
          <w:rFonts w:cs="Arial"/>
          <w:color w:val="252525"/>
          <w:sz w:val="24"/>
          <w:szCs w:val="24"/>
          <w:shd w:val="clear" w:color="auto" w:fill="FFFFFF"/>
        </w:rPr>
        <w:t xml:space="preserve"> formed by reaction of acidic silica with basic metal oxides, and are</w:t>
      </w:r>
      <w:r w:rsidR="003947C7">
        <w:rPr>
          <w:rFonts w:cs="Arial"/>
          <w:color w:val="252525"/>
          <w:sz w:val="24"/>
          <w:szCs w:val="24"/>
          <w:shd w:val="clear" w:color="auto" w:fill="FFFFFF"/>
        </w:rPr>
        <w:t xml:space="preserve"> classified according to the</w:t>
      </w:r>
      <w:r w:rsidR="00CB04A6">
        <w:rPr>
          <w:rFonts w:cs="Arial"/>
          <w:color w:val="252525"/>
          <w:sz w:val="24"/>
          <w:szCs w:val="24"/>
          <w:shd w:val="clear" w:color="auto" w:fill="FFFFFF"/>
        </w:rPr>
        <w:t xml:space="preserve"> arrange</w:t>
      </w:r>
      <w:r w:rsidR="003947C7">
        <w:rPr>
          <w:rFonts w:cs="Arial"/>
          <w:color w:val="252525"/>
          <w:sz w:val="24"/>
          <w:szCs w:val="24"/>
          <w:shd w:val="clear" w:color="auto" w:fill="FFFFFF"/>
        </w:rPr>
        <w:t xml:space="preserve">ment of silicon </w:t>
      </w:r>
      <w:proofErr w:type="spellStart"/>
      <w:r w:rsidR="003947C7">
        <w:rPr>
          <w:rFonts w:cs="Arial"/>
          <w:color w:val="252525"/>
          <w:sz w:val="24"/>
          <w:szCs w:val="24"/>
          <w:shd w:val="clear" w:color="auto" w:fill="FFFFFF"/>
        </w:rPr>
        <w:t>tetrahedra</w:t>
      </w:r>
      <w:proofErr w:type="spellEnd"/>
      <w:r w:rsidR="003947C7">
        <w:rPr>
          <w:rFonts w:cs="Arial"/>
          <w:color w:val="252525"/>
          <w:sz w:val="24"/>
          <w:szCs w:val="24"/>
          <w:shd w:val="clear" w:color="auto" w:fill="FFFFFF"/>
        </w:rPr>
        <w:t xml:space="preserve"> within the </w:t>
      </w:r>
      <w:r w:rsidR="00D2504E">
        <w:rPr>
          <w:rFonts w:cs="Arial"/>
          <w:color w:val="252525"/>
          <w:sz w:val="24"/>
          <w:szCs w:val="24"/>
          <w:shd w:val="clear" w:color="auto" w:fill="FFFFFF"/>
        </w:rPr>
        <w:t xml:space="preserve">resulting </w:t>
      </w:r>
      <w:r w:rsidR="00CB04A6">
        <w:rPr>
          <w:rFonts w:cs="Arial"/>
          <w:color w:val="252525"/>
          <w:sz w:val="24"/>
          <w:szCs w:val="24"/>
          <w:shd w:val="clear" w:color="auto" w:fill="FFFFFF"/>
        </w:rPr>
        <w:t>crystal structure</w:t>
      </w:r>
      <w:r w:rsidR="00D2504E">
        <w:rPr>
          <w:rFonts w:cs="Arial"/>
          <w:color w:val="252525"/>
          <w:sz w:val="24"/>
          <w:szCs w:val="24"/>
          <w:shd w:val="clear" w:color="auto" w:fill="FFFFFF"/>
        </w:rPr>
        <w:t>s</w:t>
      </w:r>
      <w:r w:rsidR="003947C7">
        <w:rPr>
          <w:rFonts w:cs="Arial"/>
          <w:color w:val="252525"/>
          <w:sz w:val="24"/>
          <w:szCs w:val="24"/>
          <w:shd w:val="clear" w:color="auto" w:fill="FFFFFF"/>
        </w:rPr>
        <w:t xml:space="preserve">. </w:t>
      </w:r>
      <w:r w:rsidR="00CB04A6">
        <w:rPr>
          <w:rFonts w:cs="Arial"/>
          <w:color w:val="252525"/>
          <w:sz w:val="24"/>
          <w:szCs w:val="24"/>
          <w:shd w:val="clear" w:color="auto" w:fill="FFFFFF"/>
        </w:rPr>
        <w:t xml:space="preserve"> </w:t>
      </w:r>
    </w:p>
    <w:p w:rsidR="00D2504E" w:rsidRDefault="00D2504E" w:rsidP="008D2390">
      <w:pPr>
        <w:tabs>
          <w:tab w:val="center" w:pos="4680"/>
        </w:tabs>
        <w:spacing w:after="0"/>
        <w:rPr>
          <w:rFonts w:cs="Arial"/>
          <w:color w:val="252525"/>
          <w:sz w:val="24"/>
          <w:szCs w:val="24"/>
          <w:shd w:val="clear" w:color="auto" w:fill="FFFFFF"/>
        </w:rPr>
      </w:pPr>
    </w:p>
    <w:p w:rsidR="00D2504E" w:rsidRDefault="00D2504E" w:rsidP="008D2390">
      <w:pPr>
        <w:tabs>
          <w:tab w:val="center" w:pos="4680"/>
        </w:tabs>
        <w:spacing w:after="0"/>
        <w:rPr>
          <w:rFonts w:cs="Arial"/>
          <w:color w:val="252525"/>
          <w:sz w:val="24"/>
          <w:szCs w:val="24"/>
          <w:shd w:val="clear" w:color="auto" w:fill="FFFFFF"/>
        </w:rPr>
      </w:pPr>
      <w:r>
        <w:rPr>
          <w:rFonts w:cs="Arial"/>
          <w:color w:val="252525"/>
          <w:sz w:val="24"/>
          <w:szCs w:val="24"/>
          <w:shd w:val="clear" w:color="auto" w:fill="FFFFFF"/>
        </w:rPr>
        <w:t xml:space="preserve">It is possible for other metals to substitute for the silicon atom in some of the silicate </w:t>
      </w:r>
      <w:proofErr w:type="spellStart"/>
      <w:r>
        <w:rPr>
          <w:rFonts w:cs="Arial"/>
          <w:color w:val="252525"/>
          <w:sz w:val="24"/>
          <w:szCs w:val="24"/>
          <w:shd w:val="clear" w:color="auto" w:fill="FFFFFF"/>
        </w:rPr>
        <w:t>tetrahedra</w:t>
      </w:r>
      <w:proofErr w:type="spellEnd"/>
      <w:r>
        <w:rPr>
          <w:rFonts w:cs="Arial"/>
          <w:color w:val="252525"/>
          <w:sz w:val="24"/>
          <w:szCs w:val="24"/>
          <w:shd w:val="clear" w:color="auto" w:fill="FFFFFF"/>
        </w:rPr>
        <w:t>. One common substitution is that of Al</w:t>
      </w:r>
      <w:r w:rsidRPr="00D2504E">
        <w:rPr>
          <w:rFonts w:cs="Arial"/>
          <w:color w:val="252525"/>
          <w:sz w:val="24"/>
          <w:szCs w:val="24"/>
          <w:shd w:val="clear" w:color="auto" w:fill="FFFFFF"/>
          <w:vertAlign w:val="superscript"/>
        </w:rPr>
        <w:t>3+</w:t>
      </w:r>
      <w:r>
        <w:rPr>
          <w:rFonts w:cs="Arial"/>
          <w:color w:val="252525"/>
          <w:sz w:val="24"/>
          <w:szCs w:val="24"/>
          <w:shd w:val="clear" w:color="auto" w:fill="FFFFFF"/>
        </w:rPr>
        <w:t xml:space="preserve"> for Si</w:t>
      </w:r>
      <w:r w:rsidRPr="00D2504E">
        <w:rPr>
          <w:rFonts w:cs="Arial"/>
          <w:color w:val="252525"/>
          <w:sz w:val="24"/>
          <w:szCs w:val="24"/>
          <w:shd w:val="clear" w:color="auto" w:fill="FFFFFF"/>
          <w:vertAlign w:val="superscript"/>
        </w:rPr>
        <w:t>4+</w:t>
      </w:r>
      <w:r>
        <w:rPr>
          <w:rFonts w:cs="Arial"/>
          <w:color w:val="252525"/>
          <w:sz w:val="24"/>
          <w:szCs w:val="24"/>
          <w:shd w:val="clear" w:color="auto" w:fill="FFFFFF"/>
        </w:rPr>
        <w:t xml:space="preserve">. The ionic radii of these two metals are similar (67 and 54 pm, respectively), so the aluminum is able to fit into the space that is usually occupied by the Si atom. However, the charges on the two metals are different. In order to balance the charge on the oxygen atoms, it is necessary to include a second </w:t>
      </w:r>
      <w:proofErr w:type="spellStart"/>
      <w:r>
        <w:rPr>
          <w:rFonts w:cs="Arial"/>
          <w:color w:val="252525"/>
          <w:sz w:val="24"/>
          <w:szCs w:val="24"/>
          <w:shd w:val="clear" w:color="auto" w:fill="FFFFFF"/>
        </w:rPr>
        <w:t>cation</w:t>
      </w:r>
      <w:proofErr w:type="spellEnd"/>
      <w:r>
        <w:rPr>
          <w:rFonts w:cs="Arial"/>
          <w:color w:val="252525"/>
          <w:sz w:val="24"/>
          <w:szCs w:val="24"/>
          <w:shd w:val="clear" w:color="auto" w:fill="FFFFFF"/>
        </w:rPr>
        <w:t xml:space="preserve"> with a +1 charge in the crystal structure. T</w:t>
      </w:r>
      <w:r w:rsidR="005014C2">
        <w:rPr>
          <w:rFonts w:cs="Arial"/>
          <w:color w:val="252525"/>
          <w:sz w:val="24"/>
          <w:szCs w:val="24"/>
          <w:shd w:val="clear" w:color="auto" w:fill="FFFFFF"/>
        </w:rPr>
        <w:t>he resulting crystal structure has holes in it to</w:t>
      </w:r>
      <w:r>
        <w:rPr>
          <w:rFonts w:cs="Arial"/>
          <w:color w:val="252525"/>
          <w:sz w:val="24"/>
          <w:szCs w:val="24"/>
          <w:shd w:val="clear" w:color="auto" w:fill="FFFFFF"/>
        </w:rPr>
        <w:t xml:space="preserve"> leave room for the ex</w:t>
      </w:r>
      <w:r w:rsidR="005014C2">
        <w:rPr>
          <w:rFonts w:cs="Arial"/>
          <w:color w:val="252525"/>
          <w:sz w:val="24"/>
          <w:szCs w:val="24"/>
          <w:shd w:val="clear" w:color="auto" w:fill="FFFFFF"/>
        </w:rPr>
        <w:t xml:space="preserve">tra ion. </w:t>
      </w:r>
      <w:r w:rsidR="00774F4B">
        <w:rPr>
          <w:rFonts w:cs="Arial"/>
          <w:color w:val="252525"/>
          <w:sz w:val="24"/>
          <w:szCs w:val="24"/>
          <w:shd w:val="clear" w:color="auto" w:fill="FFFFFF"/>
        </w:rPr>
        <w:t xml:space="preserve">Because of their open structure, these minerals are called </w:t>
      </w:r>
      <w:r w:rsidR="00774F4B" w:rsidRPr="00774F4B">
        <w:rPr>
          <w:rFonts w:cs="Arial"/>
          <w:i/>
          <w:color w:val="252525"/>
          <w:sz w:val="24"/>
          <w:szCs w:val="24"/>
          <w:shd w:val="clear" w:color="auto" w:fill="FFFFFF"/>
        </w:rPr>
        <w:t xml:space="preserve">framework </w:t>
      </w:r>
      <w:proofErr w:type="spellStart"/>
      <w:r w:rsidR="00774F4B" w:rsidRPr="00774F4B">
        <w:rPr>
          <w:rFonts w:cs="Arial"/>
          <w:i/>
          <w:color w:val="252525"/>
          <w:sz w:val="24"/>
          <w:szCs w:val="24"/>
          <w:shd w:val="clear" w:color="auto" w:fill="FFFFFF"/>
        </w:rPr>
        <w:t>aluminosilicates</w:t>
      </w:r>
      <w:proofErr w:type="spellEnd"/>
      <w:r w:rsidR="00774F4B">
        <w:rPr>
          <w:rFonts w:cs="Arial"/>
          <w:color w:val="252525"/>
          <w:sz w:val="24"/>
          <w:szCs w:val="24"/>
          <w:shd w:val="clear" w:color="auto" w:fill="FFFFFF"/>
        </w:rPr>
        <w:t>.</w:t>
      </w:r>
    </w:p>
    <w:p w:rsidR="00C45782" w:rsidRDefault="00C45782" w:rsidP="008D2390">
      <w:pPr>
        <w:tabs>
          <w:tab w:val="center" w:pos="4680"/>
        </w:tabs>
        <w:spacing w:after="0"/>
        <w:rPr>
          <w:rFonts w:cs="Arial"/>
          <w:color w:val="252525"/>
          <w:sz w:val="24"/>
          <w:szCs w:val="24"/>
          <w:shd w:val="clear" w:color="auto" w:fill="FFFFFF"/>
        </w:rPr>
      </w:pPr>
    </w:p>
    <w:p w:rsidR="00C45782" w:rsidRDefault="00774F4B" w:rsidP="008D2390">
      <w:pPr>
        <w:tabs>
          <w:tab w:val="center" w:pos="4680"/>
        </w:tabs>
        <w:spacing w:after="0"/>
        <w:rPr>
          <w:rFonts w:cs="Arial"/>
          <w:color w:val="252525"/>
          <w:sz w:val="24"/>
          <w:szCs w:val="24"/>
          <w:shd w:val="clear" w:color="auto" w:fill="FFFFFF"/>
        </w:rPr>
      </w:pPr>
      <w:r>
        <w:rPr>
          <w:rFonts w:cs="Arial"/>
          <w:color w:val="252525"/>
          <w:sz w:val="24"/>
          <w:szCs w:val="24"/>
          <w:shd w:val="clear" w:color="auto" w:fill="FFFFFF"/>
        </w:rPr>
        <w:lastRenderedPageBreak/>
        <w:t xml:space="preserve">Zeolites are a group of framework </w:t>
      </w:r>
      <w:proofErr w:type="spellStart"/>
      <w:r>
        <w:rPr>
          <w:rFonts w:cs="Arial"/>
          <w:color w:val="252525"/>
          <w:sz w:val="24"/>
          <w:szCs w:val="24"/>
          <w:shd w:val="clear" w:color="auto" w:fill="FFFFFF"/>
        </w:rPr>
        <w:t>aluminosilicates</w:t>
      </w:r>
      <w:proofErr w:type="spellEnd"/>
      <w:r>
        <w:rPr>
          <w:rFonts w:cs="Arial"/>
          <w:color w:val="252525"/>
          <w:sz w:val="24"/>
          <w:szCs w:val="24"/>
          <w:shd w:val="clear" w:color="auto" w:fill="FFFFFF"/>
        </w:rPr>
        <w:t xml:space="preserve"> </w:t>
      </w:r>
      <w:r w:rsidR="00695AF0">
        <w:rPr>
          <w:rFonts w:cs="Arial"/>
          <w:color w:val="252525"/>
          <w:sz w:val="24"/>
          <w:szCs w:val="24"/>
          <w:shd w:val="clear" w:color="auto" w:fill="FFFFFF"/>
        </w:rPr>
        <w:t>defined by a</w:t>
      </w:r>
      <w:r>
        <w:rPr>
          <w:rFonts w:cs="Arial"/>
          <w:color w:val="252525"/>
          <w:sz w:val="24"/>
          <w:szCs w:val="24"/>
          <w:shd w:val="clear" w:color="auto" w:fill="FFFFFF"/>
        </w:rPr>
        <w:t xml:space="preserve"> particular stoichiometric ratio: </w:t>
      </w:r>
      <w:r w:rsidR="00E60014">
        <w:rPr>
          <w:rFonts w:cs="Arial"/>
          <w:color w:val="252525"/>
          <w:sz w:val="24"/>
          <w:szCs w:val="24"/>
          <w:shd w:val="clear" w:color="auto" w:fill="FFFFFF"/>
        </w:rPr>
        <w:t>t</w:t>
      </w:r>
      <w:r>
        <w:rPr>
          <w:rFonts w:cs="Arial"/>
          <w:color w:val="252525"/>
          <w:sz w:val="24"/>
          <w:szCs w:val="24"/>
          <w:shd w:val="clear" w:color="auto" w:fill="FFFFFF"/>
        </w:rPr>
        <w:t>here must be two oxygen atoms for each metal</w:t>
      </w:r>
      <w:r w:rsidR="00F74634">
        <w:rPr>
          <w:rFonts w:cs="Arial"/>
          <w:color w:val="252525"/>
          <w:sz w:val="24"/>
          <w:szCs w:val="24"/>
          <w:shd w:val="clear" w:color="auto" w:fill="FFFFFF"/>
        </w:rPr>
        <w:t xml:space="preserve"> in the structure</w:t>
      </w:r>
      <w:r>
        <w:rPr>
          <w:rFonts w:cs="Arial"/>
          <w:color w:val="252525"/>
          <w:sz w:val="24"/>
          <w:szCs w:val="24"/>
          <w:shd w:val="clear" w:color="auto" w:fill="FFFFFF"/>
        </w:rPr>
        <w:t>, and the number of silicon atoms must be greater than or equal to the number of Al atoms.</w:t>
      </w:r>
      <w:r w:rsidR="00E60014">
        <w:rPr>
          <w:rFonts w:cs="Arial"/>
          <w:color w:val="252525"/>
          <w:sz w:val="24"/>
          <w:szCs w:val="24"/>
          <w:shd w:val="clear" w:color="auto" w:fill="FFFFFF"/>
        </w:rPr>
        <w:t xml:space="preserve"> This can be summarized in the formula [Al</w:t>
      </w:r>
      <w:r w:rsidR="00E60014" w:rsidRPr="00E60014">
        <w:rPr>
          <w:rFonts w:cs="Arial"/>
          <w:color w:val="252525"/>
          <w:sz w:val="24"/>
          <w:szCs w:val="24"/>
          <w:shd w:val="clear" w:color="auto" w:fill="FFFFFF"/>
          <w:vertAlign w:val="subscript"/>
        </w:rPr>
        <w:t>x</w:t>
      </w:r>
      <w:r w:rsidR="00E60014">
        <w:rPr>
          <w:rFonts w:cs="Arial"/>
          <w:color w:val="252525"/>
          <w:sz w:val="24"/>
          <w:szCs w:val="24"/>
          <w:shd w:val="clear" w:color="auto" w:fill="FFFFFF"/>
        </w:rPr>
        <w:t>Si</w:t>
      </w:r>
      <w:r w:rsidR="00E60014" w:rsidRPr="00E60014">
        <w:rPr>
          <w:rFonts w:cs="Arial"/>
          <w:color w:val="252525"/>
          <w:sz w:val="24"/>
          <w:szCs w:val="24"/>
          <w:shd w:val="clear" w:color="auto" w:fill="FFFFFF"/>
          <w:vertAlign w:val="subscript"/>
        </w:rPr>
        <w:t>y</w:t>
      </w:r>
      <w:r w:rsidR="00E60014">
        <w:rPr>
          <w:rFonts w:cs="Arial"/>
          <w:color w:val="252525"/>
          <w:sz w:val="24"/>
          <w:szCs w:val="24"/>
          <w:shd w:val="clear" w:color="auto" w:fill="FFFFFF"/>
        </w:rPr>
        <w:t>O</w:t>
      </w:r>
      <w:r w:rsidR="00E60014" w:rsidRPr="00E60014">
        <w:rPr>
          <w:rFonts w:cs="Arial"/>
          <w:color w:val="252525"/>
          <w:sz w:val="24"/>
          <w:szCs w:val="24"/>
          <w:shd w:val="clear" w:color="auto" w:fill="FFFFFF"/>
          <w:vertAlign w:val="subscript"/>
        </w:rPr>
        <w:t>2x+2y</w:t>
      </w:r>
      <w:proofErr w:type="gramStart"/>
      <w:r w:rsidR="00E60014">
        <w:rPr>
          <w:rFonts w:cs="Arial"/>
          <w:color w:val="252525"/>
          <w:sz w:val="24"/>
          <w:szCs w:val="24"/>
          <w:shd w:val="clear" w:color="auto" w:fill="FFFFFF"/>
        </w:rPr>
        <w:t>]</w:t>
      </w:r>
      <w:r w:rsidR="00E60014" w:rsidRPr="00E60014">
        <w:rPr>
          <w:rFonts w:cs="Arial"/>
          <w:color w:val="252525"/>
          <w:sz w:val="24"/>
          <w:szCs w:val="24"/>
          <w:shd w:val="clear" w:color="auto" w:fill="FFFFFF"/>
          <w:vertAlign w:val="superscript"/>
        </w:rPr>
        <w:t>x</w:t>
      </w:r>
      <w:proofErr w:type="gramEnd"/>
      <w:r w:rsidR="00E60014" w:rsidRPr="00E60014">
        <w:rPr>
          <w:rFonts w:cs="Arial"/>
          <w:color w:val="252525"/>
          <w:sz w:val="24"/>
          <w:szCs w:val="24"/>
          <w:shd w:val="clear" w:color="auto" w:fill="FFFFFF"/>
          <w:vertAlign w:val="superscript"/>
        </w:rPr>
        <w:t>-</w:t>
      </w:r>
      <w:r w:rsidR="00E60014" w:rsidRPr="00E60014">
        <w:rPr>
          <w:rFonts w:cs="Arial"/>
          <w:color w:val="252525"/>
          <w:sz w:val="24"/>
          <w:szCs w:val="24"/>
          <w:shd w:val="clear" w:color="auto" w:fill="FFFFFF"/>
        </w:rPr>
        <w:t xml:space="preserve"> where</w:t>
      </w:r>
      <w:r w:rsidR="00E60014">
        <w:rPr>
          <w:rFonts w:cs="Arial"/>
          <w:color w:val="252525"/>
          <w:sz w:val="24"/>
          <w:szCs w:val="24"/>
          <w:shd w:val="clear" w:color="auto" w:fill="FFFFFF"/>
        </w:rPr>
        <w:t xml:space="preserve"> x ≤ y. The residual charge </w:t>
      </w:r>
      <w:r w:rsidR="007F7B3B">
        <w:rPr>
          <w:rFonts w:cs="Arial"/>
          <w:color w:val="252525"/>
          <w:sz w:val="24"/>
          <w:szCs w:val="24"/>
          <w:shd w:val="clear" w:color="auto" w:fill="FFFFFF"/>
        </w:rPr>
        <w:t>(</w:t>
      </w:r>
      <w:r w:rsidR="00E60014">
        <w:rPr>
          <w:rFonts w:cs="Arial"/>
          <w:color w:val="252525"/>
          <w:sz w:val="24"/>
          <w:szCs w:val="24"/>
          <w:shd w:val="clear" w:color="auto" w:fill="FFFFFF"/>
        </w:rPr>
        <w:t>x-</w:t>
      </w:r>
      <w:r w:rsidR="007F7B3B">
        <w:rPr>
          <w:rFonts w:cs="Arial"/>
          <w:color w:val="252525"/>
          <w:sz w:val="24"/>
          <w:szCs w:val="24"/>
          <w:shd w:val="clear" w:color="auto" w:fill="FFFFFF"/>
        </w:rPr>
        <w:t>)</w:t>
      </w:r>
      <w:r w:rsidR="00E60014">
        <w:rPr>
          <w:rFonts w:cs="Arial"/>
          <w:color w:val="252525"/>
          <w:sz w:val="24"/>
          <w:szCs w:val="24"/>
          <w:shd w:val="clear" w:color="auto" w:fill="FFFFFF"/>
        </w:rPr>
        <w:t xml:space="preserve"> is balanced out by incorporation of an additional </w:t>
      </w:r>
      <w:proofErr w:type="spellStart"/>
      <w:r w:rsidR="00E60014">
        <w:rPr>
          <w:rFonts w:cs="Arial"/>
          <w:color w:val="252525"/>
          <w:sz w:val="24"/>
          <w:szCs w:val="24"/>
          <w:shd w:val="clear" w:color="auto" w:fill="FFFFFF"/>
        </w:rPr>
        <w:t>cation</w:t>
      </w:r>
      <w:proofErr w:type="spellEnd"/>
      <w:r w:rsidR="00E60014">
        <w:rPr>
          <w:rFonts w:cs="Arial"/>
          <w:color w:val="252525"/>
          <w:sz w:val="24"/>
          <w:szCs w:val="24"/>
          <w:shd w:val="clear" w:color="auto" w:fill="FFFFFF"/>
        </w:rPr>
        <w:t xml:space="preserve"> (K</w:t>
      </w:r>
      <w:r w:rsidR="00E60014" w:rsidRPr="00E60014">
        <w:rPr>
          <w:rFonts w:cs="Arial"/>
          <w:color w:val="252525"/>
          <w:sz w:val="24"/>
          <w:szCs w:val="24"/>
          <w:shd w:val="clear" w:color="auto" w:fill="FFFFFF"/>
          <w:vertAlign w:val="superscript"/>
        </w:rPr>
        <w:t>+</w:t>
      </w:r>
      <w:r w:rsidR="00E60014">
        <w:rPr>
          <w:rFonts w:cs="Arial"/>
          <w:color w:val="252525"/>
          <w:sz w:val="24"/>
          <w:szCs w:val="24"/>
          <w:shd w:val="clear" w:color="auto" w:fill="FFFFFF"/>
        </w:rPr>
        <w:t>, Ca</w:t>
      </w:r>
      <w:r w:rsidR="00E60014" w:rsidRPr="00E60014">
        <w:rPr>
          <w:rFonts w:cs="Arial"/>
          <w:color w:val="252525"/>
          <w:sz w:val="24"/>
          <w:szCs w:val="24"/>
          <w:shd w:val="clear" w:color="auto" w:fill="FFFFFF"/>
          <w:vertAlign w:val="superscript"/>
        </w:rPr>
        <w:t>2+</w:t>
      </w:r>
      <w:r w:rsidR="00E60014">
        <w:rPr>
          <w:rFonts w:cs="Arial"/>
          <w:color w:val="252525"/>
          <w:sz w:val="24"/>
          <w:szCs w:val="24"/>
          <w:shd w:val="clear" w:color="auto" w:fill="FFFFFF"/>
        </w:rPr>
        <w:t>, etc.).</w:t>
      </w:r>
      <w:r w:rsidR="007F7B3B">
        <w:rPr>
          <w:rFonts w:cs="Arial"/>
          <w:color w:val="252525"/>
          <w:sz w:val="24"/>
          <w:szCs w:val="24"/>
          <w:shd w:val="clear" w:color="auto" w:fill="FFFFFF"/>
        </w:rPr>
        <w:t xml:space="preserve"> A complicated network of pores and channels develops in the crystal structure, d</w:t>
      </w:r>
      <w:r w:rsidR="00E60014">
        <w:rPr>
          <w:rFonts w:cs="Arial"/>
          <w:color w:val="252525"/>
          <w:sz w:val="24"/>
          <w:szCs w:val="24"/>
          <w:shd w:val="clear" w:color="auto" w:fill="FFFFFF"/>
        </w:rPr>
        <w:t xml:space="preserve">epending on how the </w:t>
      </w:r>
      <w:proofErr w:type="spellStart"/>
      <w:r w:rsidR="00E60014">
        <w:rPr>
          <w:rFonts w:cs="Arial"/>
          <w:color w:val="252525"/>
          <w:sz w:val="24"/>
          <w:szCs w:val="24"/>
          <w:shd w:val="clear" w:color="auto" w:fill="FFFFFF"/>
        </w:rPr>
        <w:t>aluminosi</w:t>
      </w:r>
      <w:r w:rsidR="007F7B3B">
        <w:rPr>
          <w:rFonts w:cs="Arial"/>
          <w:color w:val="252525"/>
          <w:sz w:val="24"/>
          <w:szCs w:val="24"/>
          <w:shd w:val="clear" w:color="auto" w:fill="FFFFFF"/>
        </w:rPr>
        <w:t>licate</w:t>
      </w:r>
      <w:proofErr w:type="spellEnd"/>
      <w:r w:rsidR="007F7B3B">
        <w:rPr>
          <w:rFonts w:cs="Arial"/>
          <w:color w:val="252525"/>
          <w:sz w:val="24"/>
          <w:szCs w:val="24"/>
          <w:shd w:val="clear" w:color="auto" w:fill="FFFFFF"/>
        </w:rPr>
        <w:t xml:space="preserve"> </w:t>
      </w:r>
      <w:proofErr w:type="spellStart"/>
      <w:r w:rsidR="007F7B3B">
        <w:rPr>
          <w:rFonts w:cs="Arial"/>
          <w:color w:val="252525"/>
          <w:sz w:val="24"/>
          <w:szCs w:val="24"/>
          <w:shd w:val="clear" w:color="auto" w:fill="FFFFFF"/>
        </w:rPr>
        <w:t>tetrahedra</w:t>
      </w:r>
      <w:proofErr w:type="spellEnd"/>
      <w:r w:rsidR="007F7B3B">
        <w:rPr>
          <w:rFonts w:cs="Arial"/>
          <w:color w:val="252525"/>
          <w:sz w:val="24"/>
          <w:szCs w:val="24"/>
          <w:shd w:val="clear" w:color="auto" w:fill="FFFFFF"/>
        </w:rPr>
        <w:t xml:space="preserve"> are arranged to accommodate these additional </w:t>
      </w:r>
      <w:proofErr w:type="spellStart"/>
      <w:r w:rsidR="007F7B3B">
        <w:rPr>
          <w:rFonts w:cs="Arial"/>
          <w:color w:val="252525"/>
          <w:sz w:val="24"/>
          <w:szCs w:val="24"/>
          <w:shd w:val="clear" w:color="auto" w:fill="FFFFFF"/>
        </w:rPr>
        <w:t>cations</w:t>
      </w:r>
      <w:proofErr w:type="spellEnd"/>
      <w:r w:rsidR="007F7B3B">
        <w:rPr>
          <w:rFonts w:cs="Arial"/>
          <w:color w:val="252525"/>
          <w:sz w:val="24"/>
          <w:szCs w:val="24"/>
          <w:shd w:val="clear" w:color="auto" w:fill="FFFFFF"/>
        </w:rPr>
        <w:t xml:space="preserve">. The size of these cavities can be tuned by adjusting the size and charge of the </w:t>
      </w:r>
      <w:proofErr w:type="spellStart"/>
      <w:r w:rsidR="007F7B3B">
        <w:rPr>
          <w:rFonts w:cs="Arial"/>
          <w:color w:val="252525"/>
          <w:sz w:val="24"/>
          <w:szCs w:val="24"/>
          <w:shd w:val="clear" w:color="auto" w:fill="FFFFFF"/>
        </w:rPr>
        <w:t>cations</w:t>
      </w:r>
      <w:proofErr w:type="spellEnd"/>
      <w:r w:rsidR="007F7B3B">
        <w:rPr>
          <w:rFonts w:cs="Arial"/>
          <w:color w:val="252525"/>
          <w:sz w:val="24"/>
          <w:szCs w:val="24"/>
          <w:shd w:val="clear" w:color="auto" w:fill="FFFFFF"/>
        </w:rPr>
        <w:t xml:space="preserve"> used. </w:t>
      </w:r>
    </w:p>
    <w:p w:rsidR="00C45782" w:rsidRDefault="00C45782" w:rsidP="008D2390">
      <w:pPr>
        <w:tabs>
          <w:tab w:val="center" w:pos="4680"/>
        </w:tabs>
        <w:spacing w:after="0"/>
        <w:rPr>
          <w:rFonts w:cs="Arial"/>
          <w:color w:val="252525"/>
          <w:sz w:val="24"/>
          <w:szCs w:val="24"/>
          <w:shd w:val="clear" w:color="auto" w:fill="FFFFFF"/>
        </w:rPr>
      </w:pPr>
    </w:p>
    <w:p w:rsidR="00C45782" w:rsidRDefault="00C45782" w:rsidP="008D2390">
      <w:pPr>
        <w:tabs>
          <w:tab w:val="center" w:pos="4680"/>
        </w:tabs>
        <w:spacing w:after="0"/>
        <w:rPr>
          <w:rFonts w:cs="Arial"/>
          <w:color w:val="252525"/>
          <w:sz w:val="24"/>
          <w:szCs w:val="24"/>
          <w:shd w:val="clear" w:color="auto" w:fill="FFFFFF"/>
        </w:rPr>
      </w:pPr>
      <w:r>
        <w:rPr>
          <w:rFonts w:cs="Arial"/>
          <w:noProof/>
          <w:color w:val="FF0000"/>
          <w:sz w:val="24"/>
          <w:szCs w:val="24"/>
          <w:shd w:val="clear" w:color="auto" w:fill="FFFFFF"/>
        </w:rPr>
        <w:drawing>
          <wp:anchor distT="0" distB="0" distL="114300" distR="114300" simplePos="0" relativeHeight="251659264" behindDoc="0" locked="0" layoutInCell="1" allowOverlap="1" wp14:anchorId="5507A269" wp14:editId="20EE6678">
            <wp:simplePos x="0" y="0"/>
            <wp:positionH relativeFrom="column">
              <wp:posOffset>876300</wp:posOffset>
            </wp:positionH>
            <wp:positionV relativeFrom="paragraph">
              <wp:posOffset>1627505</wp:posOffset>
            </wp:positionV>
            <wp:extent cx="4114800" cy="25146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800" cy="2514600"/>
                    </a:xfrm>
                    <a:prstGeom prst="rect">
                      <a:avLst/>
                    </a:prstGeom>
                    <a:noFill/>
                  </pic:spPr>
                </pic:pic>
              </a:graphicData>
            </a:graphic>
            <wp14:sizeRelH relativeFrom="page">
              <wp14:pctWidth>0</wp14:pctWidth>
            </wp14:sizeRelH>
            <wp14:sizeRelV relativeFrom="page">
              <wp14:pctHeight>0</wp14:pctHeight>
            </wp14:sizeRelV>
          </wp:anchor>
        </w:drawing>
      </w:r>
      <w:r>
        <w:rPr>
          <w:rFonts w:cs="Arial"/>
          <w:color w:val="252525"/>
          <w:sz w:val="24"/>
          <w:szCs w:val="24"/>
          <w:shd w:val="clear" w:color="auto" w:fill="FFFFFF"/>
        </w:rPr>
        <w:t xml:space="preserve">The structures of zeolites </w:t>
      </w:r>
      <w:r w:rsidR="00BC323D">
        <w:rPr>
          <w:rFonts w:cs="Arial"/>
          <w:color w:val="252525"/>
          <w:sz w:val="24"/>
          <w:szCs w:val="24"/>
          <w:shd w:val="clear" w:color="auto" w:fill="FFFFFF"/>
        </w:rPr>
        <w:t>are</w:t>
      </w:r>
      <w:r>
        <w:rPr>
          <w:rFonts w:cs="Arial"/>
          <w:color w:val="252525"/>
          <w:sz w:val="24"/>
          <w:szCs w:val="24"/>
          <w:shd w:val="clear" w:color="auto" w:fill="FFFFFF"/>
        </w:rPr>
        <w:t xml:space="preserve"> often quite complex, and for simplicity</w:t>
      </w:r>
      <w:r w:rsidR="00BC323D">
        <w:rPr>
          <w:rFonts w:cs="Arial"/>
          <w:color w:val="252525"/>
          <w:sz w:val="24"/>
          <w:szCs w:val="24"/>
          <w:shd w:val="clear" w:color="auto" w:fill="FFFFFF"/>
        </w:rPr>
        <w:t xml:space="preserve"> are</w:t>
      </w:r>
      <w:r>
        <w:rPr>
          <w:rFonts w:cs="Arial"/>
          <w:color w:val="252525"/>
          <w:sz w:val="24"/>
          <w:szCs w:val="24"/>
          <w:shd w:val="clear" w:color="auto" w:fill="FFFFFF"/>
        </w:rPr>
        <w:t xml:space="preserve"> usually represented by drawing lines to connect the aluminum and silicon atoms within the crystal structure. The shape that results is called a “</w:t>
      </w:r>
      <w:proofErr w:type="spellStart"/>
      <w:r>
        <w:rPr>
          <w:rFonts w:cs="Arial"/>
          <w:color w:val="252525"/>
          <w:sz w:val="24"/>
          <w:szCs w:val="24"/>
          <w:shd w:val="clear" w:color="auto" w:fill="FFFFFF"/>
        </w:rPr>
        <w:t>sodalite</w:t>
      </w:r>
      <w:proofErr w:type="spellEnd"/>
      <w:r>
        <w:rPr>
          <w:rFonts w:cs="Arial"/>
          <w:color w:val="252525"/>
          <w:sz w:val="24"/>
          <w:szCs w:val="24"/>
          <w:shd w:val="clear" w:color="auto" w:fill="FFFFFF"/>
        </w:rPr>
        <w:t xml:space="preserve"> cage,” shown below. </w:t>
      </w:r>
      <w:proofErr w:type="spellStart"/>
      <w:r>
        <w:rPr>
          <w:rFonts w:cs="Arial"/>
          <w:color w:val="252525"/>
          <w:sz w:val="24"/>
          <w:szCs w:val="24"/>
          <w:shd w:val="clear" w:color="auto" w:fill="FFFFFF"/>
        </w:rPr>
        <w:t>Sodalite</w:t>
      </w:r>
      <w:proofErr w:type="spellEnd"/>
      <w:r>
        <w:rPr>
          <w:rFonts w:cs="Arial"/>
          <w:color w:val="252525"/>
          <w:sz w:val="24"/>
          <w:szCs w:val="24"/>
          <w:shd w:val="clear" w:color="auto" w:fill="FFFFFF"/>
        </w:rPr>
        <w:t xml:space="preserve"> cage structures can be arranged in various ways to arrive at an overall zeolite structure, </w:t>
      </w:r>
      <w:r w:rsidR="00F74634">
        <w:rPr>
          <w:rFonts w:cs="Arial"/>
          <w:color w:val="252525"/>
          <w:sz w:val="24"/>
          <w:szCs w:val="24"/>
          <w:shd w:val="clear" w:color="auto" w:fill="FFFFFF"/>
        </w:rPr>
        <w:t>as you</w:t>
      </w:r>
      <w:r>
        <w:rPr>
          <w:rFonts w:cs="Arial"/>
          <w:color w:val="252525"/>
          <w:sz w:val="24"/>
          <w:szCs w:val="24"/>
          <w:shd w:val="clear" w:color="auto" w:fill="FFFFFF"/>
        </w:rPr>
        <w:t xml:space="preserve"> will observe in the pre-lab exercise. When packed into a crystal structure, the </w:t>
      </w:r>
      <w:proofErr w:type="spellStart"/>
      <w:r>
        <w:rPr>
          <w:rFonts w:cs="Arial"/>
          <w:color w:val="252525"/>
          <w:sz w:val="24"/>
          <w:szCs w:val="24"/>
          <w:shd w:val="clear" w:color="auto" w:fill="FFFFFF"/>
        </w:rPr>
        <w:t>sodalite</w:t>
      </w:r>
      <w:proofErr w:type="spellEnd"/>
      <w:r>
        <w:rPr>
          <w:rFonts w:cs="Arial"/>
          <w:color w:val="252525"/>
          <w:sz w:val="24"/>
          <w:szCs w:val="24"/>
          <w:shd w:val="clear" w:color="auto" w:fill="FFFFFF"/>
        </w:rPr>
        <w:t xml:space="preserve"> cages cannot completely fill space, and so leave open pores and channels that are responsible for many of the important properties of zeolites. </w:t>
      </w:r>
    </w:p>
    <w:p w:rsidR="00C45782" w:rsidRDefault="00C45782" w:rsidP="008D2390">
      <w:pPr>
        <w:tabs>
          <w:tab w:val="center" w:pos="4680"/>
        </w:tabs>
        <w:spacing w:after="0"/>
        <w:rPr>
          <w:rFonts w:cs="Arial"/>
          <w:color w:val="252525"/>
          <w:sz w:val="24"/>
          <w:szCs w:val="24"/>
          <w:shd w:val="clear" w:color="auto" w:fill="FFFFFF"/>
        </w:rPr>
      </w:pPr>
    </w:p>
    <w:p w:rsidR="007F7B3B" w:rsidRDefault="007F7B3B" w:rsidP="008D2390">
      <w:pPr>
        <w:tabs>
          <w:tab w:val="center" w:pos="4680"/>
        </w:tabs>
        <w:spacing w:after="0"/>
        <w:rPr>
          <w:rFonts w:cs="Arial"/>
          <w:color w:val="252525"/>
          <w:sz w:val="24"/>
          <w:szCs w:val="24"/>
          <w:shd w:val="clear" w:color="auto" w:fill="FFFFFF"/>
        </w:rPr>
      </w:pPr>
      <w:r>
        <w:rPr>
          <w:rFonts w:cs="Arial"/>
          <w:color w:val="252525"/>
          <w:sz w:val="24"/>
          <w:szCs w:val="24"/>
          <w:shd w:val="clear" w:color="auto" w:fill="FFFFFF"/>
        </w:rPr>
        <w:t xml:space="preserve">Zeolites have a number of practical applications. The metal </w:t>
      </w:r>
      <w:proofErr w:type="spellStart"/>
      <w:r>
        <w:rPr>
          <w:rFonts w:cs="Arial"/>
          <w:color w:val="252525"/>
          <w:sz w:val="24"/>
          <w:szCs w:val="24"/>
          <w:shd w:val="clear" w:color="auto" w:fill="FFFFFF"/>
        </w:rPr>
        <w:t>cations</w:t>
      </w:r>
      <w:proofErr w:type="spellEnd"/>
      <w:r>
        <w:rPr>
          <w:rFonts w:cs="Arial"/>
          <w:color w:val="252525"/>
          <w:sz w:val="24"/>
          <w:szCs w:val="24"/>
          <w:shd w:val="clear" w:color="auto" w:fill="FFFFFF"/>
        </w:rPr>
        <w:t xml:space="preserve"> are often hydrated (bound to water molecules), </w:t>
      </w:r>
      <w:r w:rsidR="00F74634">
        <w:rPr>
          <w:rFonts w:cs="Arial"/>
          <w:color w:val="252525"/>
          <w:sz w:val="24"/>
          <w:szCs w:val="24"/>
          <w:shd w:val="clear" w:color="auto" w:fill="FFFFFF"/>
        </w:rPr>
        <w:t>but</w:t>
      </w:r>
      <w:r>
        <w:rPr>
          <w:rFonts w:cs="Arial"/>
          <w:color w:val="252525"/>
          <w:sz w:val="24"/>
          <w:szCs w:val="24"/>
          <w:shd w:val="clear" w:color="auto" w:fill="FFFFFF"/>
        </w:rPr>
        <w:t xml:space="preserve"> the water of hydration can easily be removed by heating, which causes the water molecules to migrate out through the pores in the framework structure. These dried zeolites can then be used as molecular sieves to dry organic solvents. </w:t>
      </w:r>
      <w:r w:rsidR="00F74634">
        <w:rPr>
          <w:rFonts w:cs="Arial"/>
          <w:color w:val="252525"/>
          <w:sz w:val="24"/>
          <w:szCs w:val="24"/>
          <w:shd w:val="clear" w:color="auto" w:fill="FFFFFF"/>
        </w:rPr>
        <w:t>(</w:t>
      </w:r>
      <w:r w:rsidR="00D13A50">
        <w:rPr>
          <w:rFonts w:cs="Arial"/>
          <w:color w:val="252525"/>
          <w:sz w:val="24"/>
          <w:szCs w:val="24"/>
          <w:shd w:val="clear" w:color="auto" w:fill="FFFFFF"/>
        </w:rPr>
        <w:t>In fact, the water absorption capacity of zeolites is so good</w:t>
      </w:r>
      <w:r w:rsidR="00F74634">
        <w:rPr>
          <w:rFonts w:cs="Arial"/>
          <w:color w:val="252525"/>
          <w:sz w:val="24"/>
          <w:szCs w:val="24"/>
          <w:shd w:val="clear" w:color="auto" w:fill="FFFFFF"/>
        </w:rPr>
        <w:t xml:space="preserve"> that their primary non-industrial use is in non-clumping</w:t>
      </w:r>
      <w:r w:rsidR="00D13A50">
        <w:rPr>
          <w:rFonts w:cs="Arial"/>
          <w:color w:val="252525"/>
          <w:sz w:val="24"/>
          <w:szCs w:val="24"/>
          <w:shd w:val="clear" w:color="auto" w:fill="FFFFFF"/>
        </w:rPr>
        <w:t xml:space="preserve"> cat litter.</w:t>
      </w:r>
      <w:r w:rsidR="00F74634">
        <w:rPr>
          <w:rFonts w:cs="Arial"/>
          <w:color w:val="252525"/>
          <w:sz w:val="24"/>
          <w:szCs w:val="24"/>
          <w:shd w:val="clear" w:color="auto" w:fill="FFFFFF"/>
        </w:rPr>
        <w:t>)</w:t>
      </w:r>
      <w:r w:rsidR="00D13A50">
        <w:rPr>
          <w:rFonts w:cs="Arial"/>
          <w:color w:val="252525"/>
          <w:sz w:val="24"/>
          <w:szCs w:val="24"/>
          <w:shd w:val="clear" w:color="auto" w:fill="FFFFFF"/>
        </w:rPr>
        <w:t xml:space="preserve"> </w:t>
      </w:r>
      <w:r>
        <w:rPr>
          <w:rFonts w:cs="Arial"/>
          <w:color w:val="252525"/>
          <w:sz w:val="24"/>
          <w:szCs w:val="24"/>
          <w:shd w:val="clear" w:color="auto" w:fill="FFFFFF"/>
        </w:rPr>
        <w:t>By adjusting the pore size, it is possible to adsorb molecules</w:t>
      </w:r>
      <w:r w:rsidR="00D13A50">
        <w:rPr>
          <w:rFonts w:cs="Arial"/>
          <w:color w:val="252525"/>
          <w:sz w:val="24"/>
          <w:szCs w:val="24"/>
          <w:shd w:val="clear" w:color="auto" w:fill="FFFFFF"/>
        </w:rPr>
        <w:t xml:space="preserve"> other than </w:t>
      </w:r>
      <w:r w:rsidR="00D13A50">
        <w:rPr>
          <w:rFonts w:cs="Arial"/>
          <w:color w:val="252525"/>
          <w:sz w:val="24"/>
          <w:szCs w:val="24"/>
          <w:shd w:val="clear" w:color="auto" w:fill="FFFFFF"/>
        </w:rPr>
        <w:lastRenderedPageBreak/>
        <w:t>water</w:t>
      </w:r>
      <w:r>
        <w:rPr>
          <w:rFonts w:cs="Arial"/>
          <w:color w:val="252525"/>
          <w:sz w:val="24"/>
          <w:szCs w:val="24"/>
          <w:shd w:val="clear" w:color="auto" w:fill="FFFFFF"/>
        </w:rPr>
        <w:t xml:space="preserve"> from a liquid. Th</w:t>
      </w:r>
      <w:r w:rsidR="00D13A50">
        <w:rPr>
          <w:rFonts w:cs="Arial"/>
          <w:color w:val="252525"/>
          <w:sz w:val="24"/>
          <w:szCs w:val="24"/>
          <w:shd w:val="clear" w:color="auto" w:fill="FFFFFF"/>
        </w:rPr>
        <w:t xml:space="preserve">e </w:t>
      </w:r>
      <w:proofErr w:type="spellStart"/>
      <w:r w:rsidR="00D13A50">
        <w:rPr>
          <w:rFonts w:cs="Arial"/>
          <w:color w:val="252525"/>
          <w:sz w:val="24"/>
          <w:szCs w:val="24"/>
          <w:shd w:val="clear" w:color="auto" w:fill="FFFFFF"/>
        </w:rPr>
        <w:t>tunability</w:t>
      </w:r>
      <w:proofErr w:type="spellEnd"/>
      <w:r w:rsidR="00D13A50">
        <w:rPr>
          <w:rFonts w:cs="Arial"/>
          <w:color w:val="252525"/>
          <w:sz w:val="24"/>
          <w:szCs w:val="24"/>
          <w:shd w:val="clear" w:color="auto" w:fill="FFFFFF"/>
        </w:rPr>
        <w:t xml:space="preserve"> of the pores </w:t>
      </w:r>
      <w:r>
        <w:rPr>
          <w:rFonts w:cs="Arial"/>
          <w:color w:val="252525"/>
          <w:sz w:val="24"/>
          <w:szCs w:val="24"/>
          <w:shd w:val="clear" w:color="auto" w:fill="FFFFFF"/>
        </w:rPr>
        <w:t>allows zeolites to be useful for</w:t>
      </w:r>
      <w:r w:rsidR="00D13A50">
        <w:rPr>
          <w:rFonts w:cs="Arial"/>
          <w:color w:val="252525"/>
          <w:sz w:val="24"/>
          <w:szCs w:val="24"/>
          <w:shd w:val="clear" w:color="auto" w:fill="FFFFFF"/>
        </w:rPr>
        <w:t xml:space="preserve"> very precisely</w:t>
      </w:r>
      <w:r>
        <w:rPr>
          <w:rFonts w:cs="Arial"/>
          <w:color w:val="252525"/>
          <w:sz w:val="24"/>
          <w:szCs w:val="24"/>
          <w:shd w:val="clear" w:color="auto" w:fill="FFFFFF"/>
        </w:rPr>
        <w:t xml:space="preserve"> separating out small molecules from solution.</w:t>
      </w:r>
    </w:p>
    <w:p w:rsidR="00EB116F" w:rsidRDefault="00EB116F" w:rsidP="008D2390">
      <w:pPr>
        <w:tabs>
          <w:tab w:val="center" w:pos="4680"/>
        </w:tabs>
        <w:spacing w:after="0"/>
        <w:rPr>
          <w:rFonts w:cs="Arial"/>
          <w:color w:val="252525"/>
          <w:sz w:val="24"/>
          <w:szCs w:val="24"/>
          <w:shd w:val="clear" w:color="auto" w:fill="FFFFFF"/>
        </w:rPr>
      </w:pPr>
    </w:p>
    <w:p w:rsidR="002D4374" w:rsidRDefault="007F7B3B" w:rsidP="008D2390">
      <w:pPr>
        <w:tabs>
          <w:tab w:val="center" w:pos="4680"/>
        </w:tabs>
        <w:spacing w:after="0"/>
        <w:rPr>
          <w:rFonts w:cs="Arial"/>
          <w:color w:val="252525"/>
          <w:sz w:val="24"/>
          <w:szCs w:val="24"/>
          <w:shd w:val="clear" w:color="auto" w:fill="FFFFFF"/>
        </w:rPr>
      </w:pPr>
      <w:r>
        <w:rPr>
          <w:rFonts w:cs="Arial"/>
          <w:color w:val="252525"/>
          <w:sz w:val="24"/>
          <w:szCs w:val="24"/>
          <w:shd w:val="clear" w:color="auto" w:fill="FFFFFF"/>
        </w:rPr>
        <w:t xml:space="preserve">The high concentration of charge on the surface of zeolite pores causes them to bind more strongly to some gases than others, and allows them to be used for separation and sequestration of particular gases. </w:t>
      </w:r>
      <w:r w:rsidR="007463D8">
        <w:rPr>
          <w:rFonts w:cs="Arial"/>
          <w:color w:val="252525"/>
          <w:sz w:val="24"/>
          <w:szCs w:val="24"/>
          <w:shd w:val="clear" w:color="auto" w:fill="FFFFFF"/>
        </w:rPr>
        <w:t>This same</w:t>
      </w:r>
      <w:r w:rsidR="00F74634">
        <w:rPr>
          <w:rFonts w:cs="Arial"/>
          <w:color w:val="252525"/>
          <w:sz w:val="24"/>
          <w:szCs w:val="24"/>
          <w:shd w:val="clear" w:color="auto" w:fill="FFFFFF"/>
        </w:rPr>
        <w:t xml:space="preserve"> highly</w:t>
      </w:r>
      <w:r w:rsidR="007463D8">
        <w:rPr>
          <w:rFonts w:cs="Arial"/>
          <w:color w:val="252525"/>
          <w:sz w:val="24"/>
          <w:szCs w:val="24"/>
          <w:shd w:val="clear" w:color="auto" w:fill="FFFFFF"/>
        </w:rPr>
        <w:t xml:space="preserve"> charged </w:t>
      </w:r>
      <w:r w:rsidR="00F74634">
        <w:rPr>
          <w:rFonts w:cs="Arial"/>
          <w:color w:val="252525"/>
          <w:sz w:val="24"/>
          <w:szCs w:val="24"/>
          <w:shd w:val="clear" w:color="auto" w:fill="FFFFFF"/>
        </w:rPr>
        <w:t xml:space="preserve">surface </w:t>
      </w:r>
      <w:r w:rsidR="007463D8">
        <w:rPr>
          <w:rFonts w:cs="Arial"/>
          <w:color w:val="252525"/>
          <w:sz w:val="24"/>
          <w:szCs w:val="24"/>
          <w:shd w:val="clear" w:color="auto" w:fill="FFFFFF"/>
        </w:rPr>
        <w:t xml:space="preserve">environment makes them useful for treating “hard” water. Water that is high in calcium ions deposits an undesirable scum in sinks and pipes, and can interfere with detergents. </w:t>
      </w:r>
      <w:r w:rsidR="00F74634">
        <w:rPr>
          <w:rFonts w:cs="Arial"/>
          <w:color w:val="252525"/>
          <w:sz w:val="24"/>
          <w:szCs w:val="24"/>
          <w:shd w:val="clear" w:color="auto" w:fill="FFFFFF"/>
        </w:rPr>
        <w:t>When water containing Ca</w:t>
      </w:r>
      <w:r w:rsidR="00F74634" w:rsidRPr="007463D8">
        <w:rPr>
          <w:rFonts w:cs="Arial"/>
          <w:color w:val="252525"/>
          <w:sz w:val="24"/>
          <w:szCs w:val="24"/>
          <w:shd w:val="clear" w:color="auto" w:fill="FFFFFF"/>
          <w:vertAlign w:val="superscript"/>
        </w:rPr>
        <w:t>2+</w:t>
      </w:r>
      <w:r w:rsidR="00F74634">
        <w:rPr>
          <w:rFonts w:cs="Arial"/>
          <w:color w:val="252525"/>
          <w:sz w:val="24"/>
          <w:szCs w:val="24"/>
          <w:shd w:val="clear" w:color="auto" w:fill="FFFFFF"/>
        </w:rPr>
        <w:t xml:space="preserve"> ions is run through a zeolite filter that contains hydrated Na</w:t>
      </w:r>
      <w:r w:rsidR="00F74634" w:rsidRPr="007463D8">
        <w:rPr>
          <w:rFonts w:cs="Arial"/>
          <w:color w:val="252525"/>
          <w:sz w:val="24"/>
          <w:szCs w:val="24"/>
          <w:shd w:val="clear" w:color="auto" w:fill="FFFFFF"/>
          <w:vertAlign w:val="superscript"/>
        </w:rPr>
        <w:t>+</w:t>
      </w:r>
      <w:r w:rsidR="00F74634">
        <w:rPr>
          <w:rFonts w:cs="Arial"/>
          <w:color w:val="252525"/>
          <w:sz w:val="24"/>
          <w:szCs w:val="24"/>
          <w:shd w:val="clear" w:color="auto" w:fill="FFFFFF"/>
        </w:rPr>
        <w:t xml:space="preserve"> ions, some of the Na</w:t>
      </w:r>
      <w:r w:rsidR="00F74634" w:rsidRPr="007463D8">
        <w:rPr>
          <w:rFonts w:cs="Arial"/>
          <w:color w:val="252525"/>
          <w:sz w:val="24"/>
          <w:szCs w:val="24"/>
          <w:shd w:val="clear" w:color="auto" w:fill="FFFFFF"/>
          <w:vertAlign w:val="superscript"/>
        </w:rPr>
        <w:t>+</w:t>
      </w:r>
      <w:r w:rsidR="00F74634">
        <w:rPr>
          <w:rFonts w:cs="Arial"/>
          <w:color w:val="252525"/>
          <w:sz w:val="24"/>
          <w:szCs w:val="24"/>
          <w:shd w:val="clear" w:color="auto" w:fill="FFFFFF"/>
        </w:rPr>
        <w:t xml:space="preserve"> ions will be displaced, and the unwanted Ca</w:t>
      </w:r>
      <w:r w:rsidR="00F74634" w:rsidRPr="007463D8">
        <w:rPr>
          <w:rFonts w:cs="Arial"/>
          <w:color w:val="252525"/>
          <w:sz w:val="24"/>
          <w:szCs w:val="24"/>
          <w:shd w:val="clear" w:color="auto" w:fill="FFFFFF"/>
          <w:vertAlign w:val="superscript"/>
        </w:rPr>
        <w:t>2+</w:t>
      </w:r>
      <w:r w:rsidR="00F74634">
        <w:rPr>
          <w:rFonts w:cs="Arial"/>
          <w:color w:val="252525"/>
          <w:sz w:val="24"/>
          <w:szCs w:val="24"/>
          <w:shd w:val="clear" w:color="auto" w:fill="FFFFFF"/>
        </w:rPr>
        <w:t xml:space="preserve"> ions will be trapped. </w:t>
      </w:r>
      <w:r w:rsidR="007463D8">
        <w:rPr>
          <w:rFonts w:cs="Arial"/>
          <w:color w:val="252525"/>
          <w:sz w:val="24"/>
          <w:szCs w:val="24"/>
          <w:shd w:val="clear" w:color="auto" w:fill="FFFFFF"/>
        </w:rPr>
        <w:t xml:space="preserve">The hydrated metal </w:t>
      </w:r>
      <w:proofErr w:type="spellStart"/>
      <w:r w:rsidR="007463D8">
        <w:rPr>
          <w:rFonts w:cs="Arial"/>
          <w:color w:val="252525"/>
          <w:sz w:val="24"/>
          <w:szCs w:val="24"/>
          <w:shd w:val="clear" w:color="auto" w:fill="FFFFFF"/>
        </w:rPr>
        <w:t>cations</w:t>
      </w:r>
      <w:proofErr w:type="spellEnd"/>
      <w:r w:rsidR="007463D8">
        <w:rPr>
          <w:rFonts w:cs="Arial"/>
          <w:color w:val="252525"/>
          <w:sz w:val="24"/>
          <w:szCs w:val="24"/>
          <w:shd w:val="clear" w:color="auto" w:fill="FFFFFF"/>
        </w:rPr>
        <w:t xml:space="preserve"> in a zeolite can be exchanged relatively easily, and the negatively charged </w:t>
      </w:r>
      <w:proofErr w:type="spellStart"/>
      <w:r w:rsidR="007463D8">
        <w:rPr>
          <w:rFonts w:cs="Arial"/>
          <w:color w:val="252525"/>
          <w:sz w:val="24"/>
          <w:szCs w:val="24"/>
          <w:shd w:val="clear" w:color="auto" w:fill="FFFFFF"/>
        </w:rPr>
        <w:t>a</w:t>
      </w:r>
      <w:r w:rsidR="00F74634">
        <w:rPr>
          <w:rFonts w:cs="Arial"/>
          <w:color w:val="252525"/>
          <w:sz w:val="24"/>
          <w:szCs w:val="24"/>
          <w:shd w:val="clear" w:color="auto" w:fill="FFFFFF"/>
        </w:rPr>
        <w:t>luminosilicate</w:t>
      </w:r>
      <w:proofErr w:type="spellEnd"/>
      <w:r w:rsidR="00F74634">
        <w:rPr>
          <w:rFonts w:cs="Arial"/>
          <w:color w:val="252525"/>
          <w:sz w:val="24"/>
          <w:szCs w:val="24"/>
          <w:shd w:val="clear" w:color="auto" w:fill="FFFFFF"/>
        </w:rPr>
        <w:t xml:space="preserve"> surface then adsorbs the calcium, softening the water</w:t>
      </w:r>
      <w:r w:rsidR="007463D8">
        <w:rPr>
          <w:rFonts w:cs="Arial"/>
          <w:color w:val="252525"/>
          <w:sz w:val="24"/>
          <w:szCs w:val="24"/>
          <w:shd w:val="clear" w:color="auto" w:fill="FFFFFF"/>
        </w:rPr>
        <w:t xml:space="preserve">. When the </w:t>
      </w:r>
      <w:r w:rsidR="00F74634">
        <w:rPr>
          <w:rFonts w:cs="Arial"/>
          <w:color w:val="252525"/>
          <w:sz w:val="24"/>
          <w:szCs w:val="24"/>
          <w:shd w:val="clear" w:color="auto" w:fill="FFFFFF"/>
        </w:rPr>
        <w:t>zeolite surface</w:t>
      </w:r>
      <w:r w:rsidR="007463D8">
        <w:rPr>
          <w:rFonts w:cs="Arial"/>
          <w:color w:val="252525"/>
          <w:sz w:val="24"/>
          <w:szCs w:val="24"/>
          <w:shd w:val="clear" w:color="auto" w:fill="FFFFFF"/>
        </w:rPr>
        <w:t xml:space="preserve"> is saturated with Ca</w:t>
      </w:r>
      <w:r w:rsidR="007463D8" w:rsidRPr="007463D8">
        <w:rPr>
          <w:rFonts w:cs="Arial"/>
          <w:color w:val="252525"/>
          <w:sz w:val="24"/>
          <w:szCs w:val="24"/>
          <w:shd w:val="clear" w:color="auto" w:fill="FFFFFF"/>
          <w:vertAlign w:val="superscript"/>
        </w:rPr>
        <w:t xml:space="preserve">2+ </w:t>
      </w:r>
      <w:r w:rsidR="007463D8">
        <w:rPr>
          <w:rFonts w:cs="Arial"/>
          <w:color w:val="252525"/>
          <w:sz w:val="24"/>
          <w:szCs w:val="24"/>
          <w:shd w:val="clear" w:color="auto" w:fill="FFFFFF"/>
        </w:rPr>
        <w:t xml:space="preserve">ions, a concentrated </w:t>
      </w:r>
      <w:proofErr w:type="spellStart"/>
      <w:r w:rsidR="007463D8">
        <w:rPr>
          <w:rFonts w:cs="Arial"/>
          <w:color w:val="252525"/>
          <w:sz w:val="24"/>
          <w:szCs w:val="24"/>
          <w:shd w:val="clear" w:color="auto" w:fill="FFFFFF"/>
        </w:rPr>
        <w:t>NaCl</w:t>
      </w:r>
      <w:proofErr w:type="spellEnd"/>
      <w:r w:rsidR="007463D8">
        <w:rPr>
          <w:rFonts w:cs="Arial"/>
          <w:color w:val="252525"/>
          <w:sz w:val="24"/>
          <w:szCs w:val="24"/>
          <w:shd w:val="clear" w:color="auto" w:fill="FFFFFF"/>
        </w:rPr>
        <w:t xml:space="preserve"> solution </w:t>
      </w:r>
      <w:r w:rsidR="002D4374">
        <w:rPr>
          <w:rFonts w:cs="Arial"/>
          <w:color w:val="252525"/>
          <w:sz w:val="24"/>
          <w:szCs w:val="24"/>
          <w:shd w:val="clear" w:color="auto" w:fill="FFFFFF"/>
        </w:rPr>
        <w:t>can be run</w:t>
      </w:r>
      <w:r w:rsidR="007463D8">
        <w:rPr>
          <w:rFonts w:cs="Arial"/>
          <w:color w:val="252525"/>
          <w:sz w:val="24"/>
          <w:szCs w:val="24"/>
          <w:shd w:val="clear" w:color="auto" w:fill="FFFFFF"/>
        </w:rPr>
        <w:t xml:space="preserve"> through</w:t>
      </w:r>
      <w:r w:rsidR="002D4374">
        <w:rPr>
          <w:rFonts w:cs="Arial"/>
          <w:color w:val="252525"/>
          <w:sz w:val="24"/>
          <w:szCs w:val="24"/>
          <w:shd w:val="clear" w:color="auto" w:fill="FFFFFF"/>
        </w:rPr>
        <w:t xml:space="preserve"> the filter</w:t>
      </w:r>
      <w:r w:rsidR="007463D8">
        <w:rPr>
          <w:rFonts w:cs="Arial"/>
          <w:color w:val="252525"/>
          <w:sz w:val="24"/>
          <w:szCs w:val="24"/>
          <w:shd w:val="clear" w:color="auto" w:fill="FFFFFF"/>
        </w:rPr>
        <w:t xml:space="preserve"> to wash out the Ca</w:t>
      </w:r>
      <w:r w:rsidR="007463D8" w:rsidRPr="007463D8">
        <w:rPr>
          <w:rFonts w:cs="Arial"/>
          <w:color w:val="252525"/>
          <w:sz w:val="24"/>
          <w:szCs w:val="24"/>
          <w:shd w:val="clear" w:color="auto" w:fill="FFFFFF"/>
          <w:vertAlign w:val="superscript"/>
        </w:rPr>
        <w:t>2+</w:t>
      </w:r>
      <w:r w:rsidR="007463D8">
        <w:rPr>
          <w:rFonts w:cs="Arial"/>
          <w:color w:val="252525"/>
          <w:sz w:val="24"/>
          <w:szCs w:val="24"/>
          <w:shd w:val="clear" w:color="auto" w:fill="FFFFFF"/>
        </w:rPr>
        <w:t xml:space="preserve"> and regenerate its filtering capacity.</w:t>
      </w:r>
      <w:r w:rsidR="002D4374">
        <w:rPr>
          <w:rFonts w:cs="Arial"/>
          <w:color w:val="252525"/>
          <w:sz w:val="24"/>
          <w:szCs w:val="24"/>
          <w:shd w:val="clear" w:color="auto" w:fill="FFFFFF"/>
        </w:rPr>
        <w:t xml:space="preserve"> </w:t>
      </w:r>
    </w:p>
    <w:p w:rsidR="002D4374" w:rsidRDefault="002D4374" w:rsidP="008D2390">
      <w:pPr>
        <w:tabs>
          <w:tab w:val="center" w:pos="4680"/>
        </w:tabs>
        <w:spacing w:after="0"/>
        <w:rPr>
          <w:rFonts w:cs="Arial"/>
          <w:color w:val="252525"/>
          <w:sz w:val="24"/>
          <w:szCs w:val="24"/>
          <w:shd w:val="clear" w:color="auto" w:fill="FFFFFF"/>
        </w:rPr>
      </w:pPr>
    </w:p>
    <w:p w:rsidR="002D4374" w:rsidRDefault="002D4374" w:rsidP="008D2390">
      <w:pPr>
        <w:tabs>
          <w:tab w:val="center" w:pos="4680"/>
        </w:tabs>
        <w:spacing w:after="0"/>
        <w:rPr>
          <w:rFonts w:cs="Arial"/>
          <w:color w:val="252525"/>
          <w:sz w:val="24"/>
          <w:szCs w:val="24"/>
          <w:shd w:val="clear" w:color="auto" w:fill="FFFFFF"/>
        </w:rPr>
      </w:pPr>
      <w:r>
        <w:rPr>
          <w:rFonts w:cs="Arial"/>
          <w:color w:val="252525"/>
          <w:sz w:val="24"/>
          <w:szCs w:val="24"/>
          <w:shd w:val="clear" w:color="auto" w:fill="FFFFFF"/>
        </w:rPr>
        <w:t xml:space="preserve">The most industrially important use of zeolites is as reaction catalysts. The metal </w:t>
      </w:r>
      <w:proofErr w:type="spellStart"/>
      <w:r>
        <w:rPr>
          <w:rFonts w:cs="Arial"/>
          <w:color w:val="252525"/>
          <w:sz w:val="24"/>
          <w:szCs w:val="24"/>
          <w:shd w:val="clear" w:color="auto" w:fill="FFFFFF"/>
        </w:rPr>
        <w:t>cations</w:t>
      </w:r>
      <w:proofErr w:type="spellEnd"/>
      <w:r>
        <w:rPr>
          <w:rFonts w:cs="Arial"/>
          <w:color w:val="252525"/>
          <w:sz w:val="24"/>
          <w:szCs w:val="24"/>
          <w:shd w:val="clear" w:color="auto" w:fill="FFFFFF"/>
        </w:rPr>
        <w:t xml:space="preserve"> in the crystal structure can be exchanged for H</w:t>
      </w:r>
      <w:r w:rsidRPr="002D4374">
        <w:rPr>
          <w:rFonts w:cs="Arial"/>
          <w:color w:val="252525"/>
          <w:sz w:val="24"/>
          <w:szCs w:val="24"/>
          <w:shd w:val="clear" w:color="auto" w:fill="FFFFFF"/>
          <w:vertAlign w:val="superscript"/>
        </w:rPr>
        <w:t>+</w:t>
      </w:r>
      <w:r w:rsidR="00F74634">
        <w:rPr>
          <w:rFonts w:cs="Arial"/>
          <w:color w:val="252525"/>
          <w:sz w:val="24"/>
          <w:szCs w:val="24"/>
          <w:shd w:val="clear" w:color="auto" w:fill="FFFFFF"/>
          <w:vertAlign w:val="superscript"/>
        </w:rPr>
        <w:t xml:space="preserve"> </w:t>
      </w:r>
      <w:r w:rsidR="00F74634" w:rsidRPr="00F74634">
        <w:rPr>
          <w:rFonts w:cs="Arial"/>
          <w:color w:val="252525"/>
          <w:sz w:val="24"/>
          <w:szCs w:val="24"/>
          <w:shd w:val="clear" w:color="auto" w:fill="FFFFFF"/>
        </w:rPr>
        <w:t>instead</w:t>
      </w:r>
      <w:r>
        <w:rPr>
          <w:rFonts w:cs="Arial"/>
          <w:color w:val="252525"/>
          <w:sz w:val="24"/>
          <w:szCs w:val="24"/>
          <w:shd w:val="clear" w:color="auto" w:fill="FFFFFF"/>
        </w:rPr>
        <w:t xml:space="preserve">. When heated, these substituted zeolites dehydrate to form water, leaving behind a positively charged silicon atom. This process creates extremely strong Lewis acids, which are useful for initiating reactions. The size and shape of the zeolite pores also provides selectivity and </w:t>
      </w:r>
      <w:r w:rsidR="00D13A50">
        <w:rPr>
          <w:rFonts w:cs="Arial"/>
          <w:color w:val="252525"/>
          <w:sz w:val="24"/>
          <w:szCs w:val="24"/>
          <w:shd w:val="clear" w:color="auto" w:fill="FFFFFF"/>
        </w:rPr>
        <w:t xml:space="preserve">some conformational control over reaction products. Such catalysts are widely used in the oil and gas industry. The spent solid zeolites can be easily filtered from the reaction products and regenerated, so use of these solid acids is </w:t>
      </w:r>
      <w:r w:rsidR="00F74634">
        <w:rPr>
          <w:rFonts w:cs="Arial"/>
          <w:color w:val="252525"/>
          <w:sz w:val="24"/>
          <w:szCs w:val="24"/>
          <w:shd w:val="clear" w:color="auto" w:fill="FFFFFF"/>
        </w:rPr>
        <w:t xml:space="preserve">generally </w:t>
      </w:r>
      <w:r w:rsidR="00D13A50">
        <w:rPr>
          <w:rFonts w:cs="Arial"/>
          <w:color w:val="252525"/>
          <w:sz w:val="24"/>
          <w:szCs w:val="24"/>
          <w:shd w:val="clear" w:color="auto" w:fill="FFFFFF"/>
        </w:rPr>
        <w:t>more environmentally friendly than reactions</w:t>
      </w:r>
      <w:r w:rsidR="00F74634">
        <w:rPr>
          <w:rFonts w:cs="Arial"/>
          <w:color w:val="252525"/>
          <w:sz w:val="24"/>
          <w:szCs w:val="24"/>
          <w:shd w:val="clear" w:color="auto" w:fill="FFFFFF"/>
        </w:rPr>
        <w:t xml:space="preserve"> that</w:t>
      </w:r>
      <w:r w:rsidR="00D13A50">
        <w:rPr>
          <w:rFonts w:cs="Arial"/>
          <w:color w:val="252525"/>
          <w:sz w:val="24"/>
          <w:szCs w:val="24"/>
          <w:shd w:val="clear" w:color="auto" w:fill="FFFFFF"/>
        </w:rPr>
        <w:t xml:space="preserve"> us</w:t>
      </w:r>
      <w:r w:rsidR="00F74634">
        <w:rPr>
          <w:rFonts w:cs="Arial"/>
          <w:color w:val="252525"/>
          <w:sz w:val="24"/>
          <w:szCs w:val="24"/>
          <w:shd w:val="clear" w:color="auto" w:fill="FFFFFF"/>
        </w:rPr>
        <w:t>e</w:t>
      </w:r>
      <w:r w:rsidR="00D13A50">
        <w:rPr>
          <w:rFonts w:cs="Arial"/>
          <w:color w:val="252525"/>
          <w:sz w:val="24"/>
          <w:szCs w:val="24"/>
          <w:shd w:val="clear" w:color="auto" w:fill="FFFFFF"/>
        </w:rPr>
        <w:t xml:space="preserve"> concentrated sulfuric acid. </w:t>
      </w:r>
    </w:p>
    <w:p w:rsidR="007463D8" w:rsidRDefault="007463D8" w:rsidP="008D2390">
      <w:pPr>
        <w:tabs>
          <w:tab w:val="center" w:pos="4680"/>
        </w:tabs>
        <w:spacing w:after="0"/>
        <w:rPr>
          <w:rFonts w:cs="Arial"/>
          <w:color w:val="252525"/>
          <w:sz w:val="24"/>
          <w:szCs w:val="24"/>
          <w:shd w:val="clear" w:color="auto" w:fill="FFFFFF"/>
        </w:rPr>
      </w:pPr>
    </w:p>
    <w:p w:rsidR="00CD1961" w:rsidRDefault="00C52894" w:rsidP="008D2390">
      <w:pPr>
        <w:tabs>
          <w:tab w:val="center" w:pos="4680"/>
        </w:tabs>
        <w:spacing w:after="0"/>
        <w:rPr>
          <w:rFonts w:cs="Arial"/>
          <w:color w:val="252525"/>
          <w:sz w:val="24"/>
          <w:szCs w:val="24"/>
          <w:shd w:val="clear" w:color="auto" w:fill="FFFFFF"/>
        </w:rPr>
      </w:pPr>
      <w:r>
        <w:rPr>
          <w:rFonts w:cs="Arial"/>
          <w:color w:val="252525"/>
          <w:sz w:val="24"/>
          <w:szCs w:val="24"/>
          <w:shd w:val="clear" w:color="auto" w:fill="FFFFFF"/>
        </w:rPr>
        <w:t xml:space="preserve">In this laboratory experiment, you will synthesize </w:t>
      </w:r>
      <w:proofErr w:type="gramStart"/>
      <w:r>
        <w:rPr>
          <w:rFonts w:cs="Arial"/>
          <w:color w:val="252525"/>
          <w:sz w:val="24"/>
          <w:szCs w:val="24"/>
          <w:shd w:val="clear" w:color="auto" w:fill="FFFFFF"/>
        </w:rPr>
        <w:t>an</w:t>
      </w:r>
      <w:proofErr w:type="gramEnd"/>
      <w:r>
        <w:rPr>
          <w:rFonts w:cs="Arial"/>
          <w:color w:val="252525"/>
          <w:sz w:val="24"/>
          <w:szCs w:val="24"/>
          <w:shd w:val="clear" w:color="auto" w:fill="FFFFFF"/>
        </w:rPr>
        <w:t xml:space="preserve"> “Na-Y” zeolite following the procedure presented in the paper:</w:t>
      </w:r>
    </w:p>
    <w:p w:rsidR="00C52894" w:rsidRDefault="00C52894" w:rsidP="00C52894">
      <w:pPr>
        <w:tabs>
          <w:tab w:val="center" w:pos="4680"/>
        </w:tabs>
        <w:spacing w:after="0"/>
        <w:rPr>
          <w:rFonts w:cs="Arial"/>
          <w:color w:val="252525"/>
          <w:sz w:val="24"/>
          <w:szCs w:val="24"/>
          <w:shd w:val="clear" w:color="auto" w:fill="FFFFFF"/>
        </w:rPr>
      </w:pPr>
    </w:p>
    <w:p w:rsidR="00C52894" w:rsidRDefault="00C52894" w:rsidP="00C52894">
      <w:pPr>
        <w:tabs>
          <w:tab w:val="center" w:pos="4680"/>
        </w:tabs>
        <w:spacing w:after="0"/>
        <w:ind w:left="720"/>
        <w:rPr>
          <w:rFonts w:cs="Arial"/>
          <w:color w:val="252525"/>
          <w:sz w:val="24"/>
          <w:szCs w:val="24"/>
          <w:shd w:val="clear" w:color="auto" w:fill="FFFFFF"/>
        </w:rPr>
      </w:pPr>
      <w:r>
        <w:rPr>
          <w:rFonts w:cs="Arial"/>
          <w:color w:val="252525"/>
          <w:sz w:val="24"/>
          <w:szCs w:val="24"/>
          <w:shd w:val="clear" w:color="auto" w:fill="FFFFFF"/>
        </w:rPr>
        <w:tab/>
      </w:r>
      <w:r w:rsidR="00DB5E71">
        <w:rPr>
          <w:rFonts w:cs="Arial"/>
          <w:color w:val="252525"/>
          <w:sz w:val="24"/>
          <w:szCs w:val="24"/>
          <w:shd w:val="clear" w:color="auto" w:fill="FFFFFF"/>
        </w:rPr>
        <w:t xml:space="preserve">Blatter, F. Schumacher, E. </w:t>
      </w:r>
      <w:proofErr w:type="gramStart"/>
      <w:r w:rsidR="00DB5E71">
        <w:rPr>
          <w:rFonts w:cs="Arial"/>
          <w:color w:val="252525"/>
          <w:sz w:val="24"/>
          <w:szCs w:val="24"/>
          <w:shd w:val="clear" w:color="auto" w:fill="FFFFFF"/>
        </w:rPr>
        <w:t xml:space="preserve">The Preparation of Pure Zeolite </w:t>
      </w:r>
      <w:proofErr w:type="spellStart"/>
      <w:r w:rsidR="00DB5E71">
        <w:rPr>
          <w:rFonts w:cs="Arial"/>
          <w:color w:val="252525"/>
          <w:sz w:val="24"/>
          <w:szCs w:val="24"/>
          <w:shd w:val="clear" w:color="auto" w:fill="FFFFFF"/>
        </w:rPr>
        <w:t>NaY</w:t>
      </w:r>
      <w:proofErr w:type="spellEnd"/>
      <w:r w:rsidR="00DB5E71">
        <w:rPr>
          <w:rFonts w:cs="Arial"/>
          <w:color w:val="252525"/>
          <w:sz w:val="24"/>
          <w:szCs w:val="24"/>
          <w:shd w:val="clear" w:color="auto" w:fill="FFFFFF"/>
        </w:rPr>
        <w:t xml:space="preserve"> and its Conversion to High-Silica </w:t>
      </w:r>
      <w:proofErr w:type="spellStart"/>
      <w:r w:rsidR="00DB5E71">
        <w:rPr>
          <w:rFonts w:cs="Arial"/>
          <w:color w:val="252525"/>
          <w:sz w:val="24"/>
          <w:szCs w:val="24"/>
          <w:shd w:val="clear" w:color="auto" w:fill="FFFFFF"/>
        </w:rPr>
        <w:t>Faujasite</w:t>
      </w:r>
      <w:proofErr w:type="spellEnd"/>
      <w:r w:rsidR="00DB5E71">
        <w:rPr>
          <w:rFonts w:cs="Arial"/>
          <w:color w:val="252525"/>
          <w:sz w:val="24"/>
          <w:szCs w:val="24"/>
          <w:shd w:val="clear" w:color="auto" w:fill="FFFFFF"/>
        </w:rPr>
        <w:t>.</w:t>
      </w:r>
      <w:proofErr w:type="gramEnd"/>
      <w:r w:rsidR="00DB5E71">
        <w:rPr>
          <w:rFonts w:cs="Arial"/>
          <w:color w:val="252525"/>
          <w:sz w:val="24"/>
          <w:szCs w:val="24"/>
          <w:shd w:val="clear" w:color="auto" w:fill="FFFFFF"/>
        </w:rPr>
        <w:t xml:space="preserve"> </w:t>
      </w:r>
      <w:r w:rsidR="00DB5E71" w:rsidRPr="00813683">
        <w:rPr>
          <w:rFonts w:cs="Arial"/>
          <w:i/>
          <w:color w:val="252525"/>
          <w:sz w:val="24"/>
          <w:szCs w:val="24"/>
          <w:shd w:val="clear" w:color="auto" w:fill="FFFFFF"/>
        </w:rPr>
        <w:t>J. Chem. Educ</w:t>
      </w:r>
      <w:r w:rsidR="00DB5E71">
        <w:rPr>
          <w:rFonts w:cs="Arial"/>
          <w:color w:val="252525"/>
          <w:sz w:val="24"/>
          <w:szCs w:val="24"/>
          <w:shd w:val="clear" w:color="auto" w:fill="FFFFFF"/>
        </w:rPr>
        <w:t xml:space="preserve">. </w:t>
      </w:r>
      <w:r w:rsidR="00813683">
        <w:rPr>
          <w:rFonts w:cs="Arial"/>
          <w:color w:val="252525"/>
          <w:sz w:val="24"/>
          <w:szCs w:val="24"/>
          <w:shd w:val="clear" w:color="auto" w:fill="FFFFFF"/>
        </w:rPr>
        <w:t xml:space="preserve">67(6) </w:t>
      </w:r>
      <w:r w:rsidR="00DB5E71" w:rsidRPr="00813683">
        <w:rPr>
          <w:rFonts w:cs="Arial"/>
          <w:b/>
          <w:color w:val="252525"/>
          <w:sz w:val="24"/>
          <w:szCs w:val="24"/>
          <w:shd w:val="clear" w:color="auto" w:fill="FFFFFF"/>
        </w:rPr>
        <w:t>1990</w:t>
      </w:r>
      <w:r w:rsidR="00DB5E71">
        <w:rPr>
          <w:rFonts w:cs="Arial"/>
          <w:color w:val="252525"/>
          <w:sz w:val="24"/>
          <w:szCs w:val="24"/>
          <w:shd w:val="clear" w:color="auto" w:fill="FFFFFF"/>
        </w:rPr>
        <w:t>, 519-521.</w:t>
      </w:r>
    </w:p>
    <w:p w:rsidR="007463D8" w:rsidRDefault="005E6C7B" w:rsidP="005E6C7B">
      <w:pPr>
        <w:tabs>
          <w:tab w:val="left" w:pos="3735"/>
        </w:tabs>
        <w:spacing w:after="0"/>
        <w:rPr>
          <w:rFonts w:cs="Arial"/>
          <w:color w:val="252525"/>
          <w:sz w:val="24"/>
          <w:szCs w:val="24"/>
          <w:shd w:val="clear" w:color="auto" w:fill="FFFFFF"/>
        </w:rPr>
      </w:pPr>
      <w:r>
        <w:rPr>
          <w:rFonts w:cs="Arial"/>
          <w:color w:val="252525"/>
          <w:sz w:val="24"/>
          <w:szCs w:val="24"/>
          <w:shd w:val="clear" w:color="auto" w:fill="FFFFFF"/>
        </w:rPr>
        <w:tab/>
      </w:r>
    </w:p>
    <w:p w:rsidR="007F7B3B" w:rsidRDefault="00C52894" w:rsidP="008D2390">
      <w:pPr>
        <w:tabs>
          <w:tab w:val="center" w:pos="4680"/>
        </w:tabs>
        <w:spacing w:after="0"/>
        <w:rPr>
          <w:rFonts w:cs="Arial"/>
          <w:color w:val="252525"/>
          <w:sz w:val="24"/>
          <w:szCs w:val="24"/>
          <w:shd w:val="clear" w:color="auto" w:fill="FFFFFF"/>
        </w:rPr>
      </w:pPr>
      <w:r>
        <w:rPr>
          <w:rFonts w:cs="Arial"/>
          <w:color w:val="252525"/>
          <w:sz w:val="24"/>
          <w:szCs w:val="24"/>
          <w:shd w:val="clear" w:color="auto" w:fill="FFFFFF"/>
        </w:rPr>
        <w:t xml:space="preserve">The “Na” in the name refers to the sodium </w:t>
      </w:r>
      <w:proofErr w:type="spellStart"/>
      <w:r>
        <w:rPr>
          <w:rFonts w:cs="Arial"/>
          <w:color w:val="252525"/>
          <w:sz w:val="24"/>
          <w:szCs w:val="24"/>
          <w:shd w:val="clear" w:color="auto" w:fill="FFFFFF"/>
        </w:rPr>
        <w:t>cation</w:t>
      </w:r>
      <w:proofErr w:type="spellEnd"/>
      <w:r>
        <w:rPr>
          <w:rFonts w:cs="Arial"/>
          <w:color w:val="252525"/>
          <w:sz w:val="24"/>
          <w:szCs w:val="24"/>
          <w:shd w:val="clear" w:color="auto" w:fill="FFFFFF"/>
        </w:rPr>
        <w:t xml:space="preserve"> used to balance the charge on the </w:t>
      </w:r>
      <w:proofErr w:type="spellStart"/>
      <w:r>
        <w:rPr>
          <w:rFonts w:cs="Arial"/>
          <w:color w:val="252525"/>
          <w:sz w:val="24"/>
          <w:szCs w:val="24"/>
          <w:shd w:val="clear" w:color="auto" w:fill="FFFFFF"/>
        </w:rPr>
        <w:t>aluminosilicate</w:t>
      </w:r>
      <w:proofErr w:type="spellEnd"/>
      <w:r>
        <w:rPr>
          <w:rFonts w:cs="Arial"/>
          <w:color w:val="252525"/>
          <w:sz w:val="24"/>
          <w:szCs w:val="24"/>
          <w:shd w:val="clear" w:color="auto" w:fill="FFFFFF"/>
        </w:rPr>
        <w:t xml:space="preserve"> structure. The “Y” part of the name identifies the particular structure of the zeolite that you will synthesize. </w:t>
      </w:r>
    </w:p>
    <w:p w:rsidR="00C52894" w:rsidRDefault="00C52894" w:rsidP="008D2390">
      <w:pPr>
        <w:tabs>
          <w:tab w:val="center" w:pos="4680"/>
        </w:tabs>
        <w:spacing w:after="0"/>
        <w:rPr>
          <w:rFonts w:cs="Arial"/>
          <w:color w:val="252525"/>
          <w:sz w:val="24"/>
          <w:szCs w:val="24"/>
          <w:shd w:val="clear" w:color="auto" w:fill="FFFFFF"/>
        </w:rPr>
      </w:pPr>
    </w:p>
    <w:p w:rsidR="00C52894" w:rsidRDefault="00C52894" w:rsidP="008D2390">
      <w:pPr>
        <w:tabs>
          <w:tab w:val="center" w:pos="4680"/>
        </w:tabs>
        <w:spacing w:after="0"/>
        <w:rPr>
          <w:rFonts w:cs="Arial"/>
          <w:color w:val="252525"/>
          <w:sz w:val="24"/>
          <w:szCs w:val="24"/>
          <w:shd w:val="clear" w:color="auto" w:fill="FFFFFF"/>
        </w:rPr>
      </w:pPr>
      <w:r>
        <w:rPr>
          <w:rFonts w:cs="Arial"/>
          <w:color w:val="252525"/>
          <w:sz w:val="24"/>
          <w:szCs w:val="24"/>
          <w:shd w:val="clear" w:color="auto" w:fill="FFFFFF"/>
        </w:rPr>
        <w:lastRenderedPageBreak/>
        <w:t xml:space="preserve">The structure that you will make </w:t>
      </w:r>
      <w:r w:rsidR="00F93FBB">
        <w:rPr>
          <w:rFonts w:cs="Arial"/>
          <w:color w:val="252525"/>
          <w:sz w:val="24"/>
          <w:szCs w:val="24"/>
          <w:shd w:val="clear" w:color="auto" w:fill="FFFFFF"/>
        </w:rPr>
        <w:t xml:space="preserve">is a zeolite in the </w:t>
      </w:r>
      <w:proofErr w:type="spellStart"/>
      <w:r w:rsidR="00F93FBB" w:rsidRPr="00F93FBB">
        <w:rPr>
          <w:rFonts w:cs="Arial"/>
          <w:color w:val="252525"/>
          <w:sz w:val="24"/>
          <w:szCs w:val="24"/>
          <w:shd w:val="clear" w:color="auto" w:fill="FFFFFF"/>
        </w:rPr>
        <w:t>faujasite</w:t>
      </w:r>
      <w:proofErr w:type="spellEnd"/>
      <w:r w:rsidR="00F93FBB">
        <w:rPr>
          <w:rFonts w:cs="Arial"/>
          <w:color w:val="252525"/>
          <w:sz w:val="24"/>
          <w:szCs w:val="24"/>
          <w:shd w:val="clear" w:color="auto" w:fill="FFFFFF"/>
        </w:rPr>
        <w:t xml:space="preserve"> group. The </w:t>
      </w:r>
      <w:proofErr w:type="spellStart"/>
      <w:r w:rsidR="00F93FBB">
        <w:rPr>
          <w:rFonts w:cs="Arial"/>
          <w:color w:val="252525"/>
          <w:sz w:val="24"/>
          <w:szCs w:val="24"/>
          <w:shd w:val="clear" w:color="auto" w:fill="FFFFFF"/>
        </w:rPr>
        <w:t>faujasites</w:t>
      </w:r>
      <w:proofErr w:type="spellEnd"/>
      <w:r w:rsidR="00F93FBB">
        <w:rPr>
          <w:rFonts w:cs="Arial"/>
          <w:color w:val="252525"/>
          <w:sz w:val="24"/>
          <w:szCs w:val="24"/>
          <w:shd w:val="clear" w:color="auto" w:fill="FFFFFF"/>
        </w:rPr>
        <w:t xml:space="preserve"> have a series of </w:t>
      </w:r>
      <w:proofErr w:type="spellStart"/>
      <w:r w:rsidR="00F93FBB">
        <w:rPr>
          <w:rFonts w:cs="Arial"/>
          <w:color w:val="252525"/>
          <w:sz w:val="24"/>
          <w:szCs w:val="24"/>
          <w:shd w:val="clear" w:color="auto" w:fill="FFFFFF"/>
        </w:rPr>
        <w:t>sodalite</w:t>
      </w:r>
      <w:proofErr w:type="spellEnd"/>
      <w:r w:rsidR="00F93FBB">
        <w:rPr>
          <w:rFonts w:cs="Arial"/>
          <w:color w:val="252525"/>
          <w:sz w:val="24"/>
          <w:szCs w:val="24"/>
          <w:shd w:val="clear" w:color="auto" w:fill="FFFFFF"/>
        </w:rPr>
        <w:t xml:space="preserve"> cages connected through hexagonal prisms. This group of zeolites is divided into “X” and “Y” subgroups, depending on the ratio of silicon and aluminum in the structure. The X zeolites have a </w:t>
      </w:r>
      <w:proofErr w:type="gramStart"/>
      <w:r w:rsidR="00F93FBB">
        <w:rPr>
          <w:rFonts w:cs="Arial"/>
          <w:color w:val="252525"/>
          <w:sz w:val="24"/>
          <w:szCs w:val="24"/>
          <w:shd w:val="clear" w:color="auto" w:fill="FFFFFF"/>
        </w:rPr>
        <w:t>Si :</w:t>
      </w:r>
      <w:proofErr w:type="gramEnd"/>
      <w:r w:rsidR="00F93FBB">
        <w:rPr>
          <w:rFonts w:cs="Arial"/>
          <w:color w:val="252525"/>
          <w:sz w:val="24"/>
          <w:szCs w:val="24"/>
          <w:shd w:val="clear" w:color="auto" w:fill="FFFFFF"/>
        </w:rPr>
        <w:t xml:space="preserve"> Al ratio between 2 and 3, and for Y zeolites it is 3 or higher. </w:t>
      </w:r>
    </w:p>
    <w:p w:rsidR="00CB04A6" w:rsidRPr="000727D1" w:rsidRDefault="00CB04A6" w:rsidP="008D2390">
      <w:pPr>
        <w:tabs>
          <w:tab w:val="center" w:pos="4680"/>
        </w:tabs>
        <w:spacing w:after="0"/>
        <w:rPr>
          <w:rFonts w:cs="Arial"/>
          <w:color w:val="252525"/>
          <w:sz w:val="24"/>
          <w:szCs w:val="24"/>
          <w:shd w:val="clear" w:color="auto" w:fill="FFFFFF"/>
        </w:rPr>
      </w:pPr>
    </w:p>
    <w:p w:rsidR="00C40977" w:rsidRPr="00753898" w:rsidRDefault="00C40977" w:rsidP="00C40977">
      <w:pPr>
        <w:pStyle w:val="Default"/>
        <w:spacing w:line="276" w:lineRule="auto"/>
        <w:jc w:val="both"/>
        <w:rPr>
          <w:rFonts w:asciiTheme="minorHAnsi" w:hAnsiTheme="minorHAnsi" w:cs="Times New Roman"/>
        </w:rPr>
      </w:pPr>
      <w:r w:rsidRPr="00753898">
        <w:rPr>
          <w:rFonts w:asciiTheme="minorHAnsi" w:hAnsiTheme="minorHAnsi" w:cs="Times New Roman"/>
          <w:b/>
        </w:rPr>
        <w:t>Experiment</w:t>
      </w:r>
    </w:p>
    <w:p w:rsidR="00C40977" w:rsidRDefault="00C40977" w:rsidP="00B52F60">
      <w:pPr>
        <w:tabs>
          <w:tab w:val="center" w:pos="4680"/>
        </w:tabs>
        <w:spacing w:after="0"/>
        <w:jc w:val="both"/>
        <w:rPr>
          <w:rFonts w:cs="Times New Roman"/>
          <w:sz w:val="24"/>
          <w:szCs w:val="24"/>
        </w:rPr>
      </w:pPr>
    </w:p>
    <w:p w:rsidR="00C40977" w:rsidRDefault="00C40977" w:rsidP="00B52F60">
      <w:pPr>
        <w:tabs>
          <w:tab w:val="center" w:pos="4680"/>
        </w:tabs>
        <w:spacing w:after="0"/>
        <w:jc w:val="both"/>
        <w:rPr>
          <w:rFonts w:cs="Times New Roman"/>
          <w:sz w:val="24"/>
          <w:szCs w:val="24"/>
        </w:rPr>
      </w:pPr>
      <w:r w:rsidRPr="00C40977">
        <w:rPr>
          <w:rFonts w:cs="Times New Roman"/>
          <w:i/>
          <w:sz w:val="24"/>
          <w:szCs w:val="24"/>
        </w:rPr>
        <w:t>Note:</w:t>
      </w:r>
      <w:r>
        <w:rPr>
          <w:rFonts w:cs="Times New Roman"/>
          <w:sz w:val="24"/>
          <w:szCs w:val="24"/>
        </w:rPr>
        <w:t xml:space="preserve"> The procedure for this experiment is </w:t>
      </w:r>
      <w:r w:rsidR="00535F96">
        <w:rPr>
          <w:rFonts w:cs="Times New Roman"/>
          <w:sz w:val="24"/>
          <w:szCs w:val="24"/>
        </w:rPr>
        <w:t>based on the synthes</w:t>
      </w:r>
      <w:r w:rsidR="00E87663">
        <w:rPr>
          <w:rFonts w:cs="Times New Roman"/>
          <w:sz w:val="24"/>
          <w:szCs w:val="24"/>
        </w:rPr>
        <w:t>e</w:t>
      </w:r>
      <w:r w:rsidR="00535F96">
        <w:rPr>
          <w:rFonts w:cs="Times New Roman"/>
          <w:sz w:val="24"/>
          <w:szCs w:val="24"/>
        </w:rPr>
        <w:t xml:space="preserve">s reported in </w:t>
      </w:r>
      <w:r>
        <w:rPr>
          <w:rFonts w:cs="Times New Roman"/>
          <w:sz w:val="24"/>
          <w:szCs w:val="24"/>
        </w:rPr>
        <w:t>reference</w:t>
      </w:r>
      <w:r w:rsidR="00E87663">
        <w:rPr>
          <w:rFonts w:cs="Times New Roman"/>
          <w:sz w:val="24"/>
          <w:szCs w:val="24"/>
        </w:rPr>
        <w:t>s 3 and 4</w:t>
      </w:r>
      <w:proofErr w:type="gramStart"/>
      <w:r w:rsidR="00535F96">
        <w:rPr>
          <w:rFonts w:cs="Times New Roman"/>
          <w:sz w:val="24"/>
          <w:szCs w:val="24"/>
        </w:rPr>
        <w:t>.</w:t>
      </w:r>
      <w:r w:rsidR="00B5509C">
        <w:rPr>
          <w:rStyle w:val="EndnoteReference"/>
          <w:rFonts w:cs="Times New Roman"/>
          <w:sz w:val="24"/>
          <w:szCs w:val="24"/>
        </w:rPr>
        <w:endnoteReference w:id="3"/>
      </w:r>
      <w:r w:rsidR="00E87663" w:rsidRPr="00E87663">
        <w:rPr>
          <w:rFonts w:cs="Times New Roman"/>
          <w:sz w:val="24"/>
          <w:szCs w:val="24"/>
          <w:vertAlign w:val="superscript"/>
        </w:rPr>
        <w:t>,</w:t>
      </w:r>
      <w:proofErr w:type="gramEnd"/>
      <w:r w:rsidR="00E87663">
        <w:rPr>
          <w:rStyle w:val="EndnoteReference"/>
          <w:rFonts w:cs="Times New Roman"/>
          <w:sz w:val="24"/>
          <w:szCs w:val="24"/>
        </w:rPr>
        <w:endnoteReference w:id="4"/>
      </w:r>
    </w:p>
    <w:p w:rsidR="00C40977" w:rsidRDefault="00C40977" w:rsidP="00B52F60">
      <w:pPr>
        <w:tabs>
          <w:tab w:val="center" w:pos="4680"/>
        </w:tabs>
        <w:spacing w:after="0"/>
        <w:jc w:val="both"/>
        <w:rPr>
          <w:rFonts w:cs="Times New Roman"/>
          <w:sz w:val="24"/>
          <w:szCs w:val="24"/>
        </w:rPr>
      </w:pPr>
    </w:p>
    <w:p w:rsidR="00F95DF0" w:rsidRDefault="00F95DF0" w:rsidP="00F95DF0">
      <w:pPr>
        <w:tabs>
          <w:tab w:val="center" w:pos="4680"/>
        </w:tabs>
        <w:spacing w:after="0"/>
        <w:jc w:val="both"/>
        <w:rPr>
          <w:rFonts w:cs="Times New Roman"/>
          <w:b/>
          <w:sz w:val="24"/>
          <w:szCs w:val="24"/>
        </w:rPr>
      </w:pPr>
      <w:r>
        <w:rPr>
          <w:rFonts w:cs="Times New Roman"/>
          <w:b/>
          <w:sz w:val="24"/>
          <w:szCs w:val="24"/>
        </w:rPr>
        <w:t>Safety:</w:t>
      </w:r>
    </w:p>
    <w:p w:rsidR="00F95DF0" w:rsidRDefault="00F95DF0" w:rsidP="00F95DF0">
      <w:pPr>
        <w:tabs>
          <w:tab w:val="center" w:pos="4680"/>
        </w:tabs>
        <w:jc w:val="both"/>
        <w:rPr>
          <w:rFonts w:ascii="Calibri" w:hAnsi="Calibri"/>
          <w:i/>
          <w:sz w:val="24"/>
          <w:szCs w:val="24"/>
        </w:rPr>
      </w:pPr>
      <w:r w:rsidRPr="00C26C4B">
        <w:rPr>
          <w:rFonts w:ascii="Calibri" w:hAnsi="Calibri"/>
          <w:i/>
          <w:sz w:val="24"/>
          <w:szCs w:val="24"/>
        </w:rPr>
        <w:t>Specific Hazards:</w:t>
      </w:r>
    </w:p>
    <w:p w:rsidR="00F95DF0" w:rsidRPr="00F20BCF" w:rsidRDefault="00F95DF0" w:rsidP="00F95DF0">
      <w:pPr>
        <w:tabs>
          <w:tab w:val="center" w:pos="4680"/>
        </w:tabs>
        <w:jc w:val="both"/>
        <w:rPr>
          <w:rFonts w:ascii="Calibri" w:hAnsi="Calibri"/>
          <w:sz w:val="24"/>
          <w:szCs w:val="24"/>
        </w:rPr>
      </w:pPr>
      <w:r w:rsidRPr="00F20BCF">
        <w:rPr>
          <w:rFonts w:ascii="Calibri" w:hAnsi="Calibri"/>
          <w:sz w:val="24"/>
          <w:szCs w:val="24"/>
        </w:rPr>
        <w:t xml:space="preserve">Sodium hydroxide is </w:t>
      </w:r>
      <w:r>
        <w:rPr>
          <w:rFonts w:ascii="Calibri" w:hAnsi="Calibri"/>
          <w:sz w:val="24"/>
          <w:szCs w:val="24"/>
        </w:rPr>
        <w:t>a highly basic, corrosive solid. Care should be taken to avoid breathing aluminum and silicon dioxide du</w:t>
      </w:r>
      <w:r w:rsidR="00D260D1">
        <w:rPr>
          <w:rFonts w:ascii="Calibri" w:hAnsi="Calibri"/>
          <w:sz w:val="24"/>
          <w:szCs w:val="24"/>
        </w:rPr>
        <w:t>st when weighing out solids. H</w:t>
      </w:r>
      <w:r>
        <w:rPr>
          <w:rFonts w:ascii="Calibri" w:hAnsi="Calibri"/>
          <w:sz w:val="24"/>
          <w:szCs w:val="24"/>
        </w:rPr>
        <w:t xml:space="preserve">ighly flammable </w:t>
      </w:r>
      <w:r w:rsidR="00D260D1">
        <w:rPr>
          <w:rFonts w:ascii="Calibri" w:hAnsi="Calibri"/>
          <w:sz w:val="24"/>
          <w:szCs w:val="24"/>
        </w:rPr>
        <w:t xml:space="preserve">hydrogen </w:t>
      </w:r>
      <w:r>
        <w:rPr>
          <w:rFonts w:ascii="Calibri" w:hAnsi="Calibri"/>
          <w:sz w:val="24"/>
          <w:szCs w:val="24"/>
        </w:rPr>
        <w:t xml:space="preserve">gas is evolved when aluminum metal is mixed with strong base, so this reaction should never be carried out in the presence of flames. Mixing sodium hydroxide with aluminum or silicon dioxide can create a vigorous reaction and should only be carried out in the hood. </w:t>
      </w:r>
    </w:p>
    <w:p w:rsidR="00F95DF0" w:rsidRDefault="00F95DF0" w:rsidP="00B52F60">
      <w:pPr>
        <w:tabs>
          <w:tab w:val="center" w:pos="4680"/>
        </w:tabs>
        <w:spacing w:after="0"/>
        <w:jc w:val="both"/>
        <w:rPr>
          <w:rFonts w:cs="Times New Roman"/>
          <w:sz w:val="24"/>
          <w:szCs w:val="24"/>
        </w:rPr>
      </w:pPr>
    </w:p>
    <w:p w:rsidR="00535F96" w:rsidRPr="00535F96" w:rsidRDefault="00384512" w:rsidP="00B52F60">
      <w:pPr>
        <w:tabs>
          <w:tab w:val="center" w:pos="4680"/>
        </w:tabs>
        <w:spacing w:after="0"/>
        <w:jc w:val="both"/>
        <w:rPr>
          <w:rFonts w:cs="Times New Roman"/>
          <w:b/>
          <w:i/>
          <w:sz w:val="24"/>
          <w:szCs w:val="24"/>
        </w:rPr>
      </w:pPr>
      <w:r>
        <w:rPr>
          <w:rFonts w:cs="Times New Roman"/>
          <w:b/>
          <w:i/>
          <w:sz w:val="24"/>
          <w:szCs w:val="24"/>
        </w:rPr>
        <w:t>Zeolite synthesis:</w:t>
      </w:r>
    </w:p>
    <w:p w:rsidR="00384512" w:rsidRDefault="00384512" w:rsidP="00B52F60">
      <w:pPr>
        <w:tabs>
          <w:tab w:val="center" w:pos="4680"/>
        </w:tabs>
        <w:spacing w:after="0"/>
        <w:jc w:val="both"/>
        <w:rPr>
          <w:rFonts w:cs="Times New Roman"/>
          <w:sz w:val="24"/>
          <w:szCs w:val="24"/>
        </w:rPr>
      </w:pPr>
    </w:p>
    <w:p w:rsidR="00AA272A" w:rsidRDefault="004365E3" w:rsidP="00B52F60">
      <w:pPr>
        <w:tabs>
          <w:tab w:val="center" w:pos="4680"/>
        </w:tabs>
        <w:spacing w:after="0"/>
        <w:jc w:val="both"/>
        <w:rPr>
          <w:rFonts w:cs="Times New Roman"/>
          <w:sz w:val="24"/>
          <w:szCs w:val="24"/>
        </w:rPr>
      </w:pPr>
      <w:r>
        <w:rPr>
          <w:rFonts w:cs="Times New Roman"/>
          <w:sz w:val="24"/>
          <w:szCs w:val="24"/>
        </w:rPr>
        <w:t>1</w:t>
      </w:r>
      <w:r w:rsidR="00384512">
        <w:rPr>
          <w:rFonts w:cs="Times New Roman"/>
          <w:sz w:val="24"/>
          <w:szCs w:val="24"/>
        </w:rPr>
        <w:t xml:space="preserve">) </w:t>
      </w:r>
      <w:r w:rsidR="00AA272A">
        <w:rPr>
          <w:rFonts w:cs="Times New Roman"/>
          <w:sz w:val="24"/>
          <w:szCs w:val="24"/>
        </w:rPr>
        <w:t xml:space="preserve"> </w:t>
      </w:r>
      <w:r>
        <w:rPr>
          <w:rFonts w:cs="Times New Roman"/>
          <w:sz w:val="24"/>
          <w:szCs w:val="24"/>
        </w:rPr>
        <w:t>Working in the hood, d</w:t>
      </w:r>
      <w:r w:rsidR="00E87663">
        <w:rPr>
          <w:rFonts w:cs="Times New Roman"/>
          <w:sz w:val="24"/>
          <w:szCs w:val="24"/>
        </w:rPr>
        <w:t>issolve 15.0 g of sodium hydroxide pellets in 15 mL of distilled water</w:t>
      </w:r>
      <w:r>
        <w:rPr>
          <w:rFonts w:cs="Times New Roman"/>
          <w:sz w:val="24"/>
          <w:szCs w:val="24"/>
        </w:rPr>
        <w:t xml:space="preserve"> in a 50 mL glass beaker</w:t>
      </w:r>
      <w:r w:rsidR="00E87663">
        <w:rPr>
          <w:rFonts w:cs="Times New Roman"/>
          <w:sz w:val="24"/>
          <w:szCs w:val="24"/>
        </w:rPr>
        <w:t>. Heat gently if necessary to completely dissolve solids.</w:t>
      </w:r>
    </w:p>
    <w:p w:rsidR="00384512" w:rsidRDefault="00E87663" w:rsidP="00B52F60">
      <w:pPr>
        <w:tabs>
          <w:tab w:val="center" w:pos="4680"/>
        </w:tabs>
        <w:spacing w:after="0"/>
        <w:jc w:val="both"/>
        <w:rPr>
          <w:rFonts w:cs="Times New Roman"/>
          <w:sz w:val="24"/>
          <w:szCs w:val="24"/>
        </w:rPr>
      </w:pPr>
      <w:r>
        <w:rPr>
          <w:rFonts w:cs="Times New Roman"/>
          <w:sz w:val="24"/>
          <w:szCs w:val="24"/>
        </w:rPr>
        <w:t>2) Add a stir bar to the s</w:t>
      </w:r>
      <w:r w:rsidR="00384512">
        <w:rPr>
          <w:rFonts w:cs="Times New Roman"/>
          <w:sz w:val="24"/>
          <w:szCs w:val="24"/>
        </w:rPr>
        <w:t>olution, and add 1.34 g of aluminum powder a bit at a time while stirring vigorously. Continue to stir and heat gently for approximately 15 minutes after the aluminum is fully added to the solution. (The aluminum solution can be placed to the side on the same hotplate that you use to prepare the silicate solution below.)</w:t>
      </w:r>
    </w:p>
    <w:p w:rsidR="003156CF" w:rsidRDefault="003156CF" w:rsidP="00B52F60">
      <w:pPr>
        <w:tabs>
          <w:tab w:val="center" w:pos="4680"/>
        </w:tabs>
        <w:spacing w:after="0"/>
        <w:jc w:val="both"/>
        <w:rPr>
          <w:rFonts w:cs="Times New Roman"/>
          <w:sz w:val="24"/>
          <w:szCs w:val="24"/>
        </w:rPr>
      </w:pPr>
      <w:r w:rsidRPr="00AA272A">
        <w:rPr>
          <w:rFonts w:cs="Times New Roman"/>
          <w:b/>
          <w:sz w:val="24"/>
          <w:szCs w:val="24"/>
        </w:rPr>
        <w:t>Note</w:t>
      </w:r>
      <w:r>
        <w:rPr>
          <w:rFonts w:cs="Times New Roman"/>
          <w:sz w:val="24"/>
          <w:szCs w:val="24"/>
        </w:rPr>
        <w:t xml:space="preserve">: This is a strongly exothermic reaction, and will also produce </w:t>
      </w:r>
      <w:r w:rsidR="00CC2800">
        <w:rPr>
          <w:rFonts w:cs="Times New Roman"/>
          <w:sz w:val="24"/>
          <w:szCs w:val="24"/>
        </w:rPr>
        <w:t>flammable</w:t>
      </w:r>
      <w:r>
        <w:rPr>
          <w:rFonts w:cs="Times New Roman"/>
          <w:sz w:val="24"/>
          <w:szCs w:val="24"/>
        </w:rPr>
        <w:t xml:space="preserve"> hydrogen gas. This reaction should only be carried out in the hood, and away from flames. </w:t>
      </w:r>
    </w:p>
    <w:p w:rsidR="00384512" w:rsidRDefault="00384512" w:rsidP="00B52F60">
      <w:pPr>
        <w:tabs>
          <w:tab w:val="center" w:pos="4680"/>
        </w:tabs>
        <w:spacing w:after="0"/>
        <w:jc w:val="both"/>
        <w:rPr>
          <w:rFonts w:cs="Times New Roman"/>
          <w:sz w:val="24"/>
          <w:szCs w:val="24"/>
        </w:rPr>
      </w:pPr>
      <w:r>
        <w:rPr>
          <w:rFonts w:cs="Times New Roman"/>
          <w:sz w:val="24"/>
          <w:szCs w:val="24"/>
        </w:rPr>
        <w:t xml:space="preserve">3) While the aluminum solution is stirring, dissolve 2.40 g of sodium hydroxide in 6 mL of distilled water in a second 50 mL beaker. </w:t>
      </w:r>
    </w:p>
    <w:p w:rsidR="00384512" w:rsidRDefault="00384512" w:rsidP="00B52F60">
      <w:pPr>
        <w:tabs>
          <w:tab w:val="center" w:pos="4680"/>
        </w:tabs>
        <w:spacing w:after="0"/>
        <w:jc w:val="both"/>
        <w:rPr>
          <w:rFonts w:cs="Times New Roman"/>
          <w:sz w:val="24"/>
          <w:szCs w:val="24"/>
        </w:rPr>
      </w:pPr>
      <w:r>
        <w:rPr>
          <w:rFonts w:cs="Times New Roman"/>
          <w:sz w:val="24"/>
          <w:szCs w:val="24"/>
        </w:rPr>
        <w:t xml:space="preserve">4) Heat the beaker on the hotplate to just below boiling. </w:t>
      </w:r>
      <w:r w:rsidRPr="003156CF">
        <w:rPr>
          <w:rFonts w:cs="Times New Roman"/>
          <w:b/>
          <w:i/>
          <w:sz w:val="24"/>
          <w:szCs w:val="24"/>
        </w:rPr>
        <w:t>Slowly</w:t>
      </w:r>
      <w:r>
        <w:rPr>
          <w:rFonts w:cs="Times New Roman"/>
          <w:sz w:val="24"/>
          <w:szCs w:val="24"/>
        </w:rPr>
        <w:t xml:space="preserve"> add 3.0 g of silica gel powder to the solution, while stirring vigorously with a magnetic stir bar. Be sure to add the powder a little bit at a time to avoid clumping. </w:t>
      </w:r>
    </w:p>
    <w:p w:rsidR="00384512" w:rsidRDefault="00384512" w:rsidP="00B52F60">
      <w:pPr>
        <w:tabs>
          <w:tab w:val="center" w:pos="4680"/>
        </w:tabs>
        <w:spacing w:after="0"/>
        <w:jc w:val="both"/>
        <w:rPr>
          <w:rFonts w:cs="Times New Roman"/>
          <w:sz w:val="24"/>
          <w:szCs w:val="24"/>
        </w:rPr>
      </w:pPr>
      <w:r>
        <w:rPr>
          <w:rFonts w:cs="Times New Roman"/>
          <w:sz w:val="24"/>
          <w:szCs w:val="24"/>
        </w:rPr>
        <w:t xml:space="preserve">5) Cool both solutions to room temperature. </w:t>
      </w:r>
      <w:r w:rsidR="0043657C">
        <w:rPr>
          <w:rFonts w:cs="Times New Roman"/>
          <w:sz w:val="24"/>
          <w:szCs w:val="24"/>
        </w:rPr>
        <w:t xml:space="preserve">The solutions may form a thick, gel-like substance. </w:t>
      </w:r>
    </w:p>
    <w:p w:rsidR="00384512" w:rsidRDefault="00384512" w:rsidP="00B52F60">
      <w:pPr>
        <w:tabs>
          <w:tab w:val="center" w:pos="4680"/>
        </w:tabs>
        <w:spacing w:after="0"/>
        <w:jc w:val="both"/>
        <w:rPr>
          <w:rFonts w:cs="Times New Roman"/>
          <w:sz w:val="24"/>
          <w:szCs w:val="24"/>
        </w:rPr>
      </w:pPr>
      <w:r>
        <w:rPr>
          <w:rFonts w:cs="Times New Roman"/>
          <w:sz w:val="24"/>
          <w:szCs w:val="24"/>
        </w:rPr>
        <w:lastRenderedPageBreak/>
        <w:t>6) Mix the two solutions in a 200 mL beaker, and add 2</w:t>
      </w:r>
      <w:r w:rsidR="003156CF">
        <w:rPr>
          <w:rFonts w:cs="Times New Roman"/>
          <w:sz w:val="24"/>
          <w:szCs w:val="24"/>
        </w:rPr>
        <w:t>1</w:t>
      </w:r>
      <w:r>
        <w:rPr>
          <w:rFonts w:cs="Times New Roman"/>
          <w:sz w:val="24"/>
          <w:szCs w:val="24"/>
        </w:rPr>
        <w:t xml:space="preserve"> mL of distilled water, stirring until the mixture is homogeneous. </w:t>
      </w:r>
      <w:r w:rsidR="003156CF">
        <w:rPr>
          <w:rFonts w:cs="Times New Roman"/>
          <w:sz w:val="24"/>
          <w:szCs w:val="24"/>
        </w:rPr>
        <w:t>Quickly transfer the solution to a polypropylene wash bottle, and seal the cap.</w:t>
      </w:r>
    </w:p>
    <w:p w:rsidR="004365E3" w:rsidRDefault="0043657C" w:rsidP="00B52F60">
      <w:pPr>
        <w:tabs>
          <w:tab w:val="center" w:pos="4680"/>
        </w:tabs>
        <w:spacing w:after="0"/>
        <w:jc w:val="both"/>
        <w:rPr>
          <w:rFonts w:cs="Times New Roman"/>
          <w:sz w:val="24"/>
          <w:szCs w:val="24"/>
        </w:rPr>
      </w:pPr>
      <w:r>
        <w:rPr>
          <w:rFonts w:cs="Times New Roman"/>
          <w:sz w:val="24"/>
          <w:szCs w:val="24"/>
        </w:rPr>
        <w:t>7</w:t>
      </w:r>
      <w:r w:rsidR="004365E3">
        <w:rPr>
          <w:rFonts w:cs="Times New Roman"/>
          <w:sz w:val="24"/>
          <w:szCs w:val="24"/>
        </w:rPr>
        <w:t xml:space="preserve">) </w:t>
      </w:r>
      <w:r>
        <w:rPr>
          <w:rFonts w:cs="Times New Roman"/>
          <w:sz w:val="24"/>
          <w:szCs w:val="24"/>
        </w:rPr>
        <w:t>Place your reaction mixture in an oven at</w:t>
      </w:r>
      <w:r w:rsidR="004365E3">
        <w:rPr>
          <w:rFonts w:cs="Times New Roman"/>
          <w:sz w:val="24"/>
          <w:szCs w:val="24"/>
        </w:rPr>
        <w:t xml:space="preserve"> 90°C, and hold for </w:t>
      </w:r>
      <w:r w:rsidR="00F027D9">
        <w:rPr>
          <w:rFonts w:cs="Times New Roman"/>
          <w:sz w:val="24"/>
          <w:szCs w:val="24"/>
        </w:rPr>
        <w:t>2.5</w:t>
      </w:r>
      <w:r w:rsidR="004365E3">
        <w:rPr>
          <w:rFonts w:cs="Times New Roman"/>
          <w:sz w:val="24"/>
          <w:szCs w:val="24"/>
        </w:rPr>
        <w:t xml:space="preserve"> hours. The temperature is a critical part of this experiment, s</w:t>
      </w:r>
      <w:r>
        <w:rPr>
          <w:rFonts w:cs="Times New Roman"/>
          <w:sz w:val="24"/>
          <w:szCs w:val="24"/>
        </w:rPr>
        <w:t>o record the oven temperature at the beginning and end of your holding time, and be sure to work with your classmates to minimize the number of times the oven door is opened and closed!</w:t>
      </w:r>
      <w:r w:rsidR="004365E3">
        <w:rPr>
          <w:rFonts w:cs="Times New Roman"/>
          <w:sz w:val="24"/>
          <w:szCs w:val="24"/>
        </w:rPr>
        <w:t xml:space="preserve"> </w:t>
      </w:r>
    </w:p>
    <w:p w:rsidR="00F027D9" w:rsidRDefault="0043657C" w:rsidP="00B52F60">
      <w:pPr>
        <w:tabs>
          <w:tab w:val="center" w:pos="4680"/>
        </w:tabs>
        <w:spacing w:after="0"/>
        <w:jc w:val="both"/>
        <w:rPr>
          <w:rFonts w:cs="Times New Roman"/>
          <w:sz w:val="24"/>
          <w:szCs w:val="24"/>
        </w:rPr>
      </w:pPr>
      <w:r>
        <w:rPr>
          <w:rFonts w:cs="Times New Roman"/>
          <w:sz w:val="24"/>
          <w:szCs w:val="24"/>
        </w:rPr>
        <w:t>8</w:t>
      </w:r>
      <w:r w:rsidR="00F027D9">
        <w:rPr>
          <w:rFonts w:cs="Times New Roman"/>
          <w:sz w:val="24"/>
          <w:szCs w:val="24"/>
        </w:rPr>
        <w:t xml:space="preserve">) At the end of the 2.5 hour incubation period, remove your reaction bottle from the </w:t>
      </w:r>
      <w:r w:rsidR="00210252">
        <w:rPr>
          <w:rFonts w:cs="Times New Roman"/>
          <w:sz w:val="24"/>
          <w:szCs w:val="24"/>
        </w:rPr>
        <w:t>oven</w:t>
      </w:r>
      <w:r w:rsidR="00F027D9">
        <w:rPr>
          <w:rFonts w:cs="Times New Roman"/>
          <w:sz w:val="24"/>
          <w:szCs w:val="24"/>
        </w:rPr>
        <w:t xml:space="preserve"> and fill it to the top with distilled water. </w:t>
      </w:r>
      <w:bookmarkStart w:id="0" w:name="_GoBack"/>
      <w:bookmarkEnd w:id="0"/>
    </w:p>
    <w:p w:rsidR="00F027D9" w:rsidRDefault="0043657C" w:rsidP="00B52F60">
      <w:pPr>
        <w:tabs>
          <w:tab w:val="center" w:pos="4680"/>
        </w:tabs>
        <w:spacing w:after="0"/>
        <w:jc w:val="both"/>
        <w:rPr>
          <w:rFonts w:cs="Times New Roman"/>
          <w:sz w:val="24"/>
          <w:szCs w:val="24"/>
        </w:rPr>
      </w:pPr>
      <w:r>
        <w:rPr>
          <w:rFonts w:cs="Times New Roman"/>
          <w:sz w:val="24"/>
          <w:szCs w:val="24"/>
        </w:rPr>
        <w:t>9</w:t>
      </w:r>
      <w:r w:rsidR="00F027D9">
        <w:rPr>
          <w:rFonts w:cs="Times New Roman"/>
          <w:sz w:val="24"/>
          <w:szCs w:val="24"/>
        </w:rPr>
        <w:t>) Filter your reaction using a plastic Buchner funnel</w:t>
      </w:r>
    </w:p>
    <w:p w:rsidR="00CC1D8A" w:rsidRDefault="00CC1D8A" w:rsidP="00B52F60">
      <w:pPr>
        <w:tabs>
          <w:tab w:val="center" w:pos="4680"/>
        </w:tabs>
        <w:spacing w:after="0"/>
        <w:jc w:val="both"/>
        <w:rPr>
          <w:rFonts w:cs="Times New Roman"/>
          <w:sz w:val="24"/>
          <w:szCs w:val="24"/>
        </w:rPr>
      </w:pPr>
      <w:r>
        <w:rPr>
          <w:rFonts w:cs="Times New Roman"/>
          <w:sz w:val="24"/>
          <w:szCs w:val="24"/>
        </w:rPr>
        <w:t>1</w:t>
      </w:r>
      <w:r w:rsidR="0043657C">
        <w:rPr>
          <w:rFonts w:cs="Times New Roman"/>
          <w:sz w:val="24"/>
          <w:szCs w:val="24"/>
        </w:rPr>
        <w:t>0</w:t>
      </w:r>
      <w:r>
        <w:rPr>
          <w:rFonts w:cs="Times New Roman"/>
          <w:sz w:val="24"/>
          <w:szCs w:val="24"/>
        </w:rPr>
        <w:t xml:space="preserve">) Transfer the filter paper from your reaction to a plastic petri dish. Label the petri dish with your name and the date, and submit it to your instructor. We will analyze the reaction products by x-ray diffraction in a later lab period, and </w:t>
      </w:r>
      <w:r w:rsidR="00175743">
        <w:rPr>
          <w:rFonts w:cs="Times New Roman"/>
          <w:sz w:val="24"/>
          <w:szCs w:val="24"/>
        </w:rPr>
        <w:t>may</w:t>
      </w:r>
      <w:r>
        <w:rPr>
          <w:rFonts w:cs="Times New Roman"/>
          <w:sz w:val="24"/>
          <w:szCs w:val="24"/>
        </w:rPr>
        <w:t xml:space="preserve"> use your synthesized zeolites to catalyze a reaction later in the semester. </w:t>
      </w:r>
    </w:p>
    <w:p w:rsidR="004365E3" w:rsidRDefault="004365E3" w:rsidP="00B52F60">
      <w:pPr>
        <w:tabs>
          <w:tab w:val="center" w:pos="4680"/>
        </w:tabs>
        <w:spacing w:after="0"/>
        <w:jc w:val="both"/>
        <w:rPr>
          <w:rFonts w:cs="Times New Roman"/>
          <w:sz w:val="24"/>
          <w:szCs w:val="24"/>
        </w:rPr>
      </w:pPr>
    </w:p>
    <w:p w:rsidR="004365E3" w:rsidRPr="004365E3" w:rsidRDefault="004365E3" w:rsidP="00B52F60">
      <w:pPr>
        <w:tabs>
          <w:tab w:val="center" w:pos="4680"/>
        </w:tabs>
        <w:spacing w:after="0"/>
        <w:jc w:val="both"/>
        <w:rPr>
          <w:rFonts w:cs="Times New Roman"/>
          <w:b/>
          <w:i/>
          <w:sz w:val="24"/>
          <w:szCs w:val="24"/>
        </w:rPr>
      </w:pPr>
      <w:r w:rsidRPr="004365E3">
        <w:rPr>
          <w:rFonts w:cs="Times New Roman"/>
          <w:b/>
          <w:i/>
          <w:sz w:val="24"/>
          <w:szCs w:val="24"/>
        </w:rPr>
        <w:t>Growing a chemical garden:</w:t>
      </w:r>
    </w:p>
    <w:p w:rsidR="004365E3" w:rsidRDefault="004365E3" w:rsidP="00B52F60">
      <w:pPr>
        <w:tabs>
          <w:tab w:val="center" w:pos="4680"/>
        </w:tabs>
        <w:spacing w:after="0"/>
        <w:jc w:val="both"/>
        <w:rPr>
          <w:rFonts w:cs="Times New Roman"/>
          <w:sz w:val="24"/>
          <w:szCs w:val="24"/>
        </w:rPr>
      </w:pPr>
    </w:p>
    <w:p w:rsidR="004365E3" w:rsidRDefault="004365E3" w:rsidP="00B52F60">
      <w:pPr>
        <w:tabs>
          <w:tab w:val="center" w:pos="4680"/>
        </w:tabs>
        <w:spacing w:after="0"/>
        <w:jc w:val="both"/>
        <w:rPr>
          <w:rFonts w:cs="Times New Roman"/>
          <w:sz w:val="24"/>
          <w:szCs w:val="24"/>
        </w:rPr>
      </w:pPr>
      <w:r>
        <w:rPr>
          <w:rFonts w:cs="Times New Roman"/>
          <w:sz w:val="24"/>
          <w:szCs w:val="24"/>
        </w:rPr>
        <w:t xml:space="preserve">While your zeolite mixture is growing, perform the following steps to grow a “chemical garden.” The reaction of silicon dioxide with sodium hydroxide produces sodium silicate solution, also called “water glass.” A chemical garden forms when a metal salt reacts with sodium silicate to form a </w:t>
      </w:r>
      <w:proofErr w:type="spellStart"/>
      <w:r>
        <w:rPr>
          <w:rFonts w:cs="Times New Roman"/>
          <w:sz w:val="24"/>
          <w:szCs w:val="24"/>
        </w:rPr>
        <w:t>silicaceous</w:t>
      </w:r>
      <w:proofErr w:type="spellEnd"/>
      <w:r>
        <w:rPr>
          <w:rFonts w:cs="Times New Roman"/>
          <w:sz w:val="24"/>
          <w:szCs w:val="24"/>
        </w:rPr>
        <w:t xml:space="preserve"> precipitate. This is an interesting reaction to observe, and is also similar to chemical processes that deposit minerals around deep sea vents. </w:t>
      </w:r>
    </w:p>
    <w:p w:rsidR="001E0E3C" w:rsidRDefault="001E0E3C" w:rsidP="00B52F60">
      <w:pPr>
        <w:tabs>
          <w:tab w:val="center" w:pos="4680"/>
        </w:tabs>
        <w:spacing w:after="0"/>
        <w:jc w:val="both"/>
        <w:rPr>
          <w:rFonts w:cs="Times New Roman"/>
          <w:sz w:val="24"/>
          <w:szCs w:val="24"/>
        </w:rPr>
      </w:pPr>
    </w:p>
    <w:p w:rsidR="001E0E3C" w:rsidRDefault="001E0E3C" w:rsidP="00B52F60">
      <w:pPr>
        <w:tabs>
          <w:tab w:val="center" w:pos="4680"/>
        </w:tabs>
        <w:spacing w:after="0"/>
        <w:jc w:val="both"/>
        <w:rPr>
          <w:rFonts w:cs="Times New Roman"/>
          <w:sz w:val="24"/>
          <w:szCs w:val="24"/>
        </w:rPr>
      </w:pPr>
      <w:r>
        <w:rPr>
          <w:rFonts w:cs="Times New Roman"/>
          <w:sz w:val="24"/>
          <w:szCs w:val="24"/>
        </w:rPr>
        <w:t xml:space="preserve">1) Dissolve 4.0 g of sodium hydroxide in 10 mL distilled water in a 50 mL beaker. </w:t>
      </w:r>
    </w:p>
    <w:p w:rsidR="001E0E3C" w:rsidRDefault="001E0E3C" w:rsidP="00B52F60">
      <w:pPr>
        <w:tabs>
          <w:tab w:val="center" w:pos="4680"/>
        </w:tabs>
        <w:spacing w:after="0"/>
        <w:jc w:val="both"/>
        <w:rPr>
          <w:rFonts w:cs="Times New Roman"/>
          <w:sz w:val="24"/>
          <w:szCs w:val="24"/>
        </w:rPr>
      </w:pPr>
      <w:r>
        <w:rPr>
          <w:rFonts w:cs="Times New Roman"/>
          <w:sz w:val="24"/>
          <w:szCs w:val="24"/>
        </w:rPr>
        <w:t>2) While stirring vigorously, slowly add 6.0 g of silica gel powder. Heat to just below boiling until the silica gel dissolves. (If it does not dissolve, discuss with your lab instructor.)</w:t>
      </w:r>
    </w:p>
    <w:p w:rsidR="001E0E3C" w:rsidRDefault="001E0E3C" w:rsidP="00B52F60">
      <w:pPr>
        <w:tabs>
          <w:tab w:val="center" w:pos="4680"/>
        </w:tabs>
        <w:spacing w:after="0"/>
        <w:jc w:val="both"/>
        <w:rPr>
          <w:rFonts w:cs="Times New Roman"/>
          <w:sz w:val="24"/>
          <w:szCs w:val="24"/>
        </w:rPr>
      </w:pPr>
      <w:r>
        <w:rPr>
          <w:rFonts w:cs="Times New Roman"/>
          <w:sz w:val="24"/>
          <w:szCs w:val="24"/>
        </w:rPr>
        <w:t xml:space="preserve">3) Remove the beaker from the hot plate, and cool to room temperature. </w:t>
      </w:r>
    </w:p>
    <w:p w:rsidR="001E0E3C" w:rsidRDefault="001E0E3C" w:rsidP="00B52F60">
      <w:pPr>
        <w:tabs>
          <w:tab w:val="center" w:pos="4680"/>
        </w:tabs>
        <w:spacing w:after="0"/>
        <w:jc w:val="both"/>
        <w:rPr>
          <w:rFonts w:cs="Times New Roman"/>
          <w:sz w:val="24"/>
          <w:szCs w:val="24"/>
        </w:rPr>
      </w:pPr>
      <w:r>
        <w:rPr>
          <w:rFonts w:cs="Times New Roman"/>
          <w:sz w:val="24"/>
          <w:szCs w:val="24"/>
        </w:rPr>
        <w:t xml:space="preserve">4) Carefully pour the sodium silicate solution into a glass jar and add </w:t>
      </w:r>
      <w:r w:rsidR="00B33499">
        <w:rPr>
          <w:rFonts w:cs="Times New Roman"/>
          <w:sz w:val="24"/>
          <w:szCs w:val="24"/>
        </w:rPr>
        <w:t>11</w:t>
      </w:r>
      <w:r>
        <w:rPr>
          <w:rFonts w:cs="Times New Roman"/>
          <w:sz w:val="24"/>
          <w:szCs w:val="24"/>
        </w:rPr>
        <w:t>0 mL of distilled water. Stir to mix fully.</w:t>
      </w:r>
    </w:p>
    <w:p w:rsidR="00D260D1" w:rsidRDefault="001E0E3C" w:rsidP="00B52F60">
      <w:pPr>
        <w:tabs>
          <w:tab w:val="center" w:pos="4680"/>
        </w:tabs>
        <w:spacing w:after="0"/>
        <w:jc w:val="both"/>
        <w:rPr>
          <w:rFonts w:cs="Times New Roman"/>
          <w:sz w:val="24"/>
          <w:szCs w:val="24"/>
        </w:rPr>
      </w:pPr>
      <w:r>
        <w:rPr>
          <w:rFonts w:cs="Times New Roman"/>
          <w:sz w:val="24"/>
          <w:szCs w:val="24"/>
        </w:rPr>
        <w:t>5) A selection of metal salts has been placed in the laboratory for your use. Many of these salts are older bottles, and have large chunks of material in them. Select a medium-sized chunk of one of the salts, and drop it into your</w:t>
      </w:r>
      <w:r w:rsidR="00202D3C">
        <w:rPr>
          <w:rFonts w:cs="Times New Roman"/>
          <w:sz w:val="24"/>
          <w:szCs w:val="24"/>
        </w:rPr>
        <w:t xml:space="preserve"> solution. Be sure to make careful observations in your notebook for each salt that you try.</w:t>
      </w:r>
    </w:p>
    <w:p w:rsidR="001E0E3C" w:rsidRDefault="001E0E3C" w:rsidP="00B52F60">
      <w:pPr>
        <w:tabs>
          <w:tab w:val="center" w:pos="4680"/>
        </w:tabs>
        <w:spacing w:after="0"/>
        <w:jc w:val="both"/>
        <w:rPr>
          <w:rFonts w:cs="Times New Roman"/>
          <w:sz w:val="24"/>
          <w:szCs w:val="24"/>
        </w:rPr>
      </w:pPr>
      <w:r>
        <w:rPr>
          <w:rFonts w:cs="Times New Roman"/>
          <w:sz w:val="24"/>
          <w:szCs w:val="24"/>
        </w:rPr>
        <w:lastRenderedPageBreak/>
        <w:t xml:space="preserve">6) One by one, add chunks of a variety of different salts to make a “garden.” </w:t>
      </w:r>
      <w:r w:rsidR="00F027D9">
        <w:rPr>
          <w:rFonts w:cs="Times New Roman"/>
          <w:sz w:val="24"/>
          <w:szCs w:val="24"/>
        </w:rPr>
        <w:t xml:space="preserve">Try to make sure that the chunks fall close enough to one another that they </w:t>
      </w:r>
      <w:r w:rsidR="00E839C8">
        <w:rPr>
          <w:rFonts w:cs="Times New Roman"/>
          <w:sz w:val="24"/>
          <w:szCs w:val="24"/>
        </w:rPr>
        <w:t xml:space="preserve">will form a network of solids that </w:t>
      </w:r>
      <w:r w:rsidR="00F027D9">
        <w:rPr>
          <w:rFonts w:cs="Times New Roman"/>
          <w:sz w:val="24"/>
          <w:szCs w:val="24"/>
        </w:rPr>
        <w:t xml:space="preserve">won’t fall over when you rinse the crystals in step 7, below. </w:t>
      </w:r>
    </w:p>
    <w:p w:rsidR="001E0E3C" w:rsidRDefault="001E0E3C" w:rsidP="00B52F60">
      <w:pPr>
        <w:tabs>
          <w:tab w:val="center" w:pos="4680"/>
        </w:tabs>
        <w:spacing w:after="0"/>
        <w:jc w:val="both"/>
        <w:rPr>
          <w:rFonts w:cs="Times New Roman"/>
          <w:sz w:val="24"/>
          <w:szCs w:val="24"/>
        </w:rPr>
      </w:pPr>
      <w:r>
        <w:rPr>
          <w:rFonts w:cs="Times New Roman"/>
          <w:sz w:val="24"/>
          <w:szCs w:val="24"/>
        </w:rPr>
        <w:t>7) When your</w:t>
      </w:r>
      <w:r w:rsidR="00F027D9">
        <w:rPr>
          <w:rFonts w:cs="Times New Roman"/>
          <w:sz w:val="24"/>
          <w:szCs w:val="24"/>
        </w:rPr>
        <w:t xml:space="preserve"> garden has stopped growing, carefully pour or pipet the sodium silicate solution into an appropriate waste container and replace it with water. </w:t>
      </w:r>
      <w:r w:rsidR="00D260D1">
        <w:rPr>
          <w:rFonts w:cs="Times New Roman"/>
          <w:sz w:val="24"/>
          <w:szCs w:val="24"/>
        </w:rPr>
        <w:t xml:space="preserve">Be careful, as your garden is very fragile! </w:t>
      </w:r>
      <w:r w:rsidR="00F027D9">
        <w:rPr>
          <w:rFonts w:cs="Times New Roman"/>
          <w:sz w:val="24"/>
          <w:szCs w:val="24"/>
        </w:rPr>
        <w:t xml:space="preserve">Wash the crystals in your garden until the water remains clear. </w:t>
      </w:r>
    </w:p>
    <w:p w:rsidR="00384512" w:rsidRDefault="00384512" w:rsidP="00B52F60">
      <w:pPr>
        <w:tabs>
          <w:tab w:val="center" w:pos="4680"/>
        </w:tabs>
        <w:spacing w:after="0"/>
        <w:jc w:val="both"/>
        <w:rPr>
          <w:rFonts w:cs="Times New Roman"/>
          <w:sz w:val="24"/>
          <w:szCs w:val="24"/>
        </w:rPr>
      </w:pPr>
    </w:p>
    <w:p w:rsidR="005172D5" w:rsidRDefault="005172D5" w:rsidP="005172D5">
      <w:pPr>
        <w:pStyle w:val="Default"/>
        <w:spacing w:line="276" w:lineRule="auto"/>
        <w:jc w:val="both"/>
        <w:rPr>
          <w:rFonts w:asciiTheme="minorHAnsi" w:hAnsiTheme="minorHAnsi" w:cs="Times New Roman"/>
          <w:b/>
        </w:rPr>
      </w:pPr>
      <w:r>
        <w:rPr>
          <w:rFonts w:asciiTheme="minorHAnsi" w:hAnsiTheme="minorHAnsi" w:cs="Times New Roman"/>
          <w:b/>
        </w:rPr>
        <w:t>Lab report:</w:t>
      </w:r>
    </w:p>
    <w:p w:rsidR="00075B94" w:rsidRDefault="00075B94" w:rsidP="00E96784">
      <w:pPr>
        <w:tabs>
          <w:tab w:val="center" w:pos="4680"/>
        </w:tabs>
        <w:spacing w:after="0"/>
        <w:jc w:val="both"/>
        <w:rPr>
          <w:rFonts w:cs="Times New Roman"/>
          <w:b/>
          <w:sz w:val="24"/>
          <w:szCs w:val="24"/>
        </w:rPr>
      </w:pPr>
    </w:p>
    <w:p w:rsidR="00CC1D8A" w:rsidRDefault="00F027D9" w:rsidP="00E96784">
      <w:pPr>
        <w:tabs>
          <w:tab w:val="center" w:pos="4680"/>
        </w:tabs>
        <w:spacing w:after="0"/>
        <w:jc w:val="both"/>
        <w:rPr>
          <w:rFonts w:cs="Times New Roman"/>
          <w:sz w:val="24"/>
          <w:szCs w:val="24"/>
        </w:rPr>
      </w:pPr>
      <w:r w:rsidRPr="00F027D9">
        <w:rPr>
          <w:rFonts w:cs="Times New Roman"/>
          <w:sz w:val="24"/>
          <w:szCs w:val="24"/>
        </w:rPr>
        <w:t xml:space="preserve">We will analyze your </w:t>
      </w:r>
      <w:r w:rsidR="00CC1D8A">
        <w:rPr>
          <w:rFonts w:cs="Times New Roman"/>
          <w:sz w:val="24"/>
          <w:szCs w:val="24"/>
        </w:rPr>
        <w:t xml:space="preserve">zeolite structures </w:t>
      </w:r>
      <w:r w:rsidR="00E839C8">
        <w:rPr>
          <w:rFonts w:cs="Times New Roman"/>
          <w:sz w:val="24"/>
          <w:szCs w:val="24"/>
        </w:rPr>
        <w:t xml:space="preserve">(and the success of the experiment) </w:t>
      </w:r>
      <w:r w:rsidR="00CC1D8A">
        <w:rPr>
          <w:rFonts w:cs="Times New Roman"/>
          <w:sz w:val="24"/>
          <w:szCs w:val="24"/>
        </w:rPr>
        <w:t xml:space="preserve">more fully later. For now, your lab report should focus on discussing the reaction that you carried out in lab. Clearly identify any problems that you encountered in the synthesis, and suggest possible solutions. </w:t>
      </w:r>
    </w:p>
    <w:p w:rsidR="00CC1D8A" w:rsidRDefault="00CC1D8A" w:rsidP="00E96784">
      <w:pPr>
        <w:tabs>
          <w:tab w:val="center" w:pos="4680"/>
        </w:tabs>
        <w:spacing w:after="0"/>
        <w:jc w:val="both"/>
        <w:rPr>
          <w:rFonts w:cs="Times New Roman"/>
          <w:sz w:val="24"/>
          <w:szCs w:val="24"/>
        </w:rPr>
      </w:pPr>
    </w:p>
    <w:p w:rsidR="00F027D9" w:rsidRPr="00F027D9" w:rsidRDefault="00CC1D8A" w:rsidP="00E96784">
      <w:pPr>
        <w:tabs>
          <w:tab w:val="center" w:pos="4680"/>
        </w:tabs>
        <w:spacing w:after="0"/>
        <w:jc w:val="both"/>
        <w:rPr>
          <w:rFonts w:cs="Times New Roman"/>
          <w:sz w:val="24"/>
          <w:szCs w:val="24"/>
        </w:rPr>
      </w:pPr>
      <w:r>
        <w:rPr>
          <w:rFonts w:cs="Times New Roman"/>
          <w:sz w:val="24"/>
          <w:szCs w:val="24"/>
        </w:rPr>
        <w:t xml:space="preserve">Also, propose an explanation for what’s happening in your chemical garden, including example chemical formulas (you may search online for help with this, but should make sure that you understand what’s going on, and must write the explanation in your own words). </w:t>
      </w:r>
    </w:p>
    <w:p w:rsidR="00F027D9" w:rsidRPr="00753898" w:rsidRDefault="00F027D9" w:rsidP="00E96784">
      <w:pPr>
        <w:tabs>
          <w:tab w:val="center" w:pos="4680"/>
        </w:tabs>
        <w:spacing w:after="0"/>
        <w:jc w:val="both"/>
        <w:rPr>
          <w:rFonts w:cs="Times New Roman"/>
          <w:b/>
          <w:sz w:val="24"/>
          <w:szCs w:val="24"/>
        </w:rPr>
      </w:pPr>
    </w:p>
    <w:p w:rsidR="00187B30" w:rsidRDefault="005142C9" w:rsidP="00D03A07">
      <w:pPr>
        <w:pStyle w:val="Default"/>
        <w:spacing w:line="276" w:lineRule="auto"/>
        <w:jc w:val="both"/>
        <w:rPr>
          <w:rFonts w:asciiTheme="minorHAnsi" w:hAnsiTheme="minorHAnsi" w:cs="Times New Roman"/>
          <w:b/>
        </w:rPr>
      </w:pPr>
      <w:r w:rsidRPr="00753898">
        <w:rPr>
          <w:rFonts w:asciiTheme="minorHAnsi" w:hAnsiTheme="minorHAnsi" w:cs="Times New Roman"/>
          <w:b/>
        </w:rPr>
        <w:t>Post-Lab Questions</w:t>
      </w:r>
    </w:p>
    <w:p w:rsidR="003156CF" w:rsidRDefault="003156CF" w:rsidP="00D03A07">
      <w:pPr>
        <w:pStyle w:val="Default"/>
        <w:spacing w:line="276" w:lineRule="auto"/>
        <w:jc w:val="both"/>
        <w:rPr>
          <w:rFonts w:asciiTheme="minorHAnsi" w:hAnsiTheme="minorHAnsi" w:cs="Times New Roman"/>
          <w:color w:val="auto"/>
        </w:rPr>
      </w:pPr>
    </w:p>
    <w:p w:rsidR="00C40977" w:rsidRDefault="003156CF" w:rsidP="00D03A07">
      <w:pPr>
        <w:pStyle w:val="Default"/>
        <w:spacing w:line="276" w:lineRule="auto"/>
        <w:jc w:val="both"/>
        <w:rPr>
          <w:rFonts w:asciiTheme="minorHAnsi" w:hAnsiTheme="minorHAnsi" w:cs="Times New Roman"/>
          <w:color w:val="auto"/>
        </w:rPr>
      </w:pPr>
      <w:r w:rsidRPr="003156CF">
        <w:rPr>
          <w:rFonts w:asciiTheme="minorHAnsi" w:hAnsiTheme="minorHAnsi" w:cs="Times New Roman"/>
          <w:color w:val="auto"/>
        </w:rPr>
        <w:t xml:space="preserve">1) Many published procedures warn against using glassware </w:t>
      </w:r>
      <w:r>
        <w:rPr>
          <w:rFonts w:asciiTheme="minorHAnsi" w:hAnsiTheme="minorHAnsi" w:cs="Times New Roman"/>
          <w:color w:val="auto"/>
        </w:rPr>
        <w:t>in the zeolite synthesis. Why might this be an important consideration?</w:t>
      </w:r>
      <w:r w:rsidR="0053162C">
        <w:rPr>
          <w:rFonts w:asciiTheme="minorHAnsi" w:hAnsiTheme="minorHAnsi" w:cs="Times New Roman"/>
          <w:color w:val="auto"/>
        </w:rPr>
        <w:t xml:space="preserve"> What factors would reduce its importance, </w:t>
      </w:r>
      <w:r w:rsidR="000510D3">
        <w:rPr>
          <w:rFonts w:asciiTheme="minorHAnsi" w:hAnsiTheme="minorHAnsi" w:cs="Times New Roman"/>
          <w:color w:val="auto"/>
        </w:rPr>
        <w:t>and what considerations might cause you to use glassware anyway, even if Nalgene</w:t>
      </w:r>
      <w:r w:rsidR="00E839C8">
        <w:rPr>
          <w:rFonts w:asciiTheme="minorHAnsi" w:hAnsiTheme="minorHAnsi" w:cs="Times New Roman"/>
          <w:color w:val="auto"/>
        </w:rPr>
        <w:t xml:space="preserve"> (a plastic)</w:t>
      </w:r>
      <w:r w:rsidR="000510D3">
        <w:rPr>
          <w:rFonts w:asciiTheme="minorHAnsi" w:hAnsiTheme="minorHAnsi" w:cs="Times New Roman"/>
          <w:color w:val="auto"/>
        </w:rPr>
        <w:t xml:space="preserve"> is perhaps a better choice?</w:t>
      </w:r>
    </w:p>
    <w:p w:rsidR="003156CF" w:rsidRDefault="003156CF" w:rsidP="00D03A07">
      <w:pPr>
        <w:pStyle w:val="Default"/>
        <w:spacing w:line="276" w:lineRule="auto"/>
        <w:jc w:val="both"/>
        <w:rPr>
          <w:rFonts w:asciiTheme="minorHAnsi" w:hAnsiTheme="minorHAnsi" w:cs="Times New Roman"/>
          <w:color w:val="auto"/>
        </w:rPr>
      </w:pPr>
      <w:r>
        <w:rPr>
          <w:rFonts w:asciiTheme="minorHAnsi" w:hAnsiTheme="minorHAnsi" w:cs="Times New Roman"/>
          <w:color w:val="auto"/>
        </w:rPr>
        <w:t>2) Why do you think it is important to put your reaction mixture in a sealed bottle before heating for 3 hours at 90</w:t>
      </w:r>
      <w:r>
        <w:rPr>
          <w:rFonts w:cs="Times New Roman"/>
        </w:rPr>
        <w:t>°</w:t>
      </w:r>
      <w:r>
        <w:rPr>
          <w:rFonts w:asciiTheme="minorHAnsi" w:hAnsiTheme="minorHAnsi" w:cs="Times New Roman"/>
          <w:color w:val="auto"/>
        </w:rPr>
        <w:t>C?</w:t>
      </w:r>
    </w:p>
    <w:p w:rsidR="001E0E3C" w:rsidRDefault="001E0E3C" w:rsidP="00D03A07">
      <w:pPr>
        <w:pStyle w:val="Default"/>
        <w:spacing w:line="276" w:lineRule="auto"/>
        <w:jc w:val="both"/>
        <w:rPr>
          <w:rFonts w:asciiTheme="minorHAnsi" w:hAnsiTheme="minorHAnsi" w:cs="Times New Roman"/>
          <w:color w:val="auto"/>
        </w:rPr>
      </w:pPr>
      <w:r>
        <w:rPr>
          <w:rFonts w:asciiTheme="minorHAnsi" w:hAnsiTheme="minorHAnsi" w:cs="Times New Roman"/>
          <w:color w:val="auto"/>
        </w:rPr>
        <w:t xml:space="preserve">3) Silica gel is an extremely fine powder with a carefully controlled particle size. How might your results change if you used a coarser silicon dioxide powder in your experiment? </w:t>
      </w:r>
    </w:p>
    <w:p w:rsidR="001E0E3C" w:rsidRDefault="001E0E3C" w:rsidP="00D03A07">
      <w:pPr>
        <w:pStyle w:val="Default"/>
        <w:spacing w:line="276" w:lineRule="auto"/>
        <w:jc w:val="both"/>
        <w:rPr>
          <w:rFonts w:asciiTheme="minorHAnsi" w:hAnsiTheme="minorHAnsi" w:cs="Times New Roman"/>
          <w:color w:val="auto"/>
        </w:rPr>
      </w:pPr>
      <w:r>
        <w:rPr>
          <w:rFonts w:asciiTheme="minorHAnsi" w:hAnsiTheme="minorHAnsi" w:cs="Times New Roman"/>
          <w:color w:val="auto"/>
        </w:rPr>
        <w:t xml:space="preserve">4) What would happen to your reaction if </w:t>
      </w:r>
      <w:r w:rsidR="00D260D1">
        <w:rPr>
          <w:rFonts w:asciiTheme="minorHAnsi" w:hAnsiTheme="minorHAnsi" w:cs="Times New Roman"/>
          <w:color w:val="auto"/>
        </w:rPr>
        <w:t xml:space="preserve">you used sand, or oil shale (a rock) </w:t>
      </w:r>
      <w:r>
        <w:rPr>
          <w:rFonts w:asciiTheme="minorHAnsi" w:hAnsiTheme="minorHAnsi" w:cs="Times New Roman"/>
          <w:color w:val="auto"/>
        </w:rPr>
        <w:t>instead of silica gel? What additional factors would you need to consider if you wanted to use this reaction to extract silica from rocks?</w:t>
      </w:r>
    </w:p>
    <w:p w:rsidR="00FD414A" w:rsidRPr="00435AFF" w:rsidRDefault="001E0E3C" w:rsidP="00D03A07">
      <w:pPr>
        <w:pStyle w:val="Default"/>
        <w:spacing w:line="276" w:lineRule="auto"/>
        <w:jc w:val="both"/>
        <w:rPr>
          <w:rFonts w:asciiTheme="minorHAnsi" w:hAnsiTheme="minorHAnsi" w:cs="Times New Roman"/>
          <w:color w:val="auto"/>
        </w:rPr>
      </w:pPr>
      <w:r>
        <w:rPr>
          <w:rFonts w:asciiTheme="minorHAnsi" w:hAnsiTheme="minorHAnsi" w:cs="Times New Roman"/>
          <w:color w:val="auto"/>
        </w:rPr>
        <w:t xml:space="preserve">5) </w:t>
      </w:r>
      <w:r w:rsidR="00CC1D8A">
        <w:rPr>
          <w:rFonts w:asciiTheme="minorHAnsi" w:hAnsiTheme="minorHAnsi" w:cs="Times New Roman"/>
          <w:color w:val="auto"/>
        </w:rPr>
        <w:t xml:space="preserve">Write chemical formulas for the formation of sodium silicate solution, the reaction of aluminum metal with sodium hydroxide, and for at least 2 of the precipitates formed in your chemical garden. </w:t>
      </w:r>
      <w:r w:rsidR="00435AFF">
        <w:rPr>
          <w:rFonts w:asciiTheme="minorHAnsi" w:hAnsiTheme="minorHAnsi" w:cs="Times New Roman"/>
          <w:color w:val="auto"/>
        </w:rPr>
        <w:t>(</w:t>
      </w:r>
      <w:r w:rsidR="00435AFF" w:rsidRPr="00435AFF">
        <w:rPr>
          <w:rFonts w:asciiTheme="minorHAnsi" w:hAnsiTheme="minorHAnsi" w:cs="Times New Roman"/>
          <w:color w:val="auto"/>
        </w:rPr>
        <w:t>Note:</w:t>
      </w:r>
      <w:r w:rsidR="00435AFF">
        <w:rPr>
          <w:rFonts w:asciiTheme="minorHAnsi" w:hAnsiTheme="minorHAnsi" w:cs="Times New Roman"/>
          <w:color w:val="auto"/>
        </w:rPr>
        <w:t xml:space="preserve"> your textbook should be helpful with this!)</w:t>
      </w:r>
    </w:p>
    <w:p w:rsidR="009C1939" w:rsidRDefault="009C1939" w:rsidP="00D03A07">
      <w:pPr>
        <w:pStyle w:val="Default"/>
        <w:spacing w:line="276" w:lineRule="auto"/>
        <w:jc w:val="both"/>
        <w:rPr>
          <w:rFonts w:asciiTheme="minorHAnsi" w:hAnsiTheme="minorHAnsi" w:cs="Times New Roman"/>
        </w:rPr>
      </w:pPr>
    </w:p>
    <w:sectPr w:rsidR="009C1939" w:rsidSect="003F3536">
      <w:headerReference w:type="default" r:id="rId11"/>
      <w:footerReference w:type="default" r:id="rId12"/>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EC3" w:rsidRDefault="00007EC3" w:rsidP="0024768B">
      <w:pPr>
        <w:spacing w:after="0" w:line="240" w:lineRule="auto"/>
      </w:pPr>
      <w:r>
        <w:separator/>
      </w:r>
    </w:p>
  </w:endnote>
  <w:endnote w:type="continuationSeparator" w:id="0">
    <w:p w:rsidR="00007EC3" w:rsidRDefault="00007EC3" w:rsidP="0024768B">
      <w:pPr>
        <w:spacing w:after="0" w:line="240" w:lineRule="auto"/>
      </w:pPr>
      <w:r>
        <w:continuationSeparator/>
      </w:r>
    </w:p>
  </w:endnote>
  <w:endnote w:id="1">
    <w:p w:rsidR="00B5509C" w:rsidRDefault="00B5509C">
      <w:pPr>
        <w:pStyle w:val="EndnoteText"/>
      </w:pPr>
      <w:r>
        <w:rPr>
          <w:rStyle w:val="EndnoteReference"/>
        </w:rPr>
        <w:endnoteRef/>
      </w:r>
      <w:r>
        <w:t xml:space="preserve"> </w:t>
      </w:r>
      <w:r w:rsidRPr="00B5509C">
        <w:t>Rayner-</w:t>
      </w:r>
      <w:proofErr w:type="spellStart"/>
      <w:r w:rsidRPr="00B5509C">
        <w:t>Canham</w:t>
      </w:r>
      <w:proofErr w:type="spellEnd"/>
      <w:r w:rsidRPr="00B5509C">
        <w:t>, G.; Overton, T. Descriptive Inorganic Chemistry, 6</w:t>
      </w:r>
      <w:r w:rsidRPr="00B5509C">
        <w:rPr>
          <w:vertAlign w:val="superscript"/>
        </w:rPr>
        <w:t>th</w:t>
      </w:r>
      <w:r w:rsidRPr="00B5509C">
        <w:t xml:space="preserve"> ed. W.H. Freeman, 2014, pp 360-366.</w:t>
      </w:r>
    </w:p>
  </w:endnote>
  <w:endnote w:id="2">
    <w:p w:rsidR="00B5509C" w:rsidRDefault="00B5509C">
      <w:pPr>
        <w:pStyle w:val="EndnoteText"/>
      </w:pPr>
      <w:r>
        <w:rPr>
          <w:rStyle w:val="EndnoteReference"/>
        </w:rPr>
        <w:endnoteRef/>
      </w:r>
      <w:r>
        <w:t xml:space="preserve"> </w:t>
      </w:r>
      <w:proofErr w:type="spellStart"/>
      <w:r w:rsidRPr="00B5509C">
        <w:t>Wulfsberg</w:t>
      </w:r>
      <w:proofErr w:type="spellEnd"/>
      <w:r w:rsidRPr="00B5509C">
        <w:t>, G. Inorganic Chemistry, University Science Books, 2000, pp 708-711.</w:t>
      </w:r>
    </w:p>
  </w:endnote>
  <w:endnote w:id="3">
    <w:p w:rsidR="00B5509C" w:rsidRDefault="00B5509C">
      <w:pPr>
        <w:pStyle w:val="EndnoteText"/>
      </w:pPr>
      <w:r>
        <w:rPr>
          <w:rStyle w:val="EndnoteReference"/>
        </w:rPr>
        <w:endnoteRef/>
      </w:r>
      <w:r>
        <w:t xml:space="preserve"> </w:t>
      </w:r>
      <w:proofErr w:type="gramStart"/>
      <w:r>
        <w:rPr>
          <w:rFonts w:cs="Times New Roman"/>
        </w:rPr>
        <w:t>Blatter, F., Schumacher, E.</w:t>
      </w:r>
      <w:proofErr w:type="gramEnd"/>
      <w:r>
        <w:rPr>
          <w:rFonts w:cs="Times New Roman"/>
        </w:rPr>
        <w:t xml:space="preserve"> </w:t>
      </w:r>
      <w:proofErr w:type="gramStart"/>
      <w:r>
        <w:rPr>
          <w:rFonts w:cs="Times New Roman"/>
        </w:rPr>
        <w:t xml:space="preserve">The Preparation of Pure Zeolite NAY and its Conversion to High-Silica </w:t>
      </w:r>
      <w:proofErr w:type="spellStart"/>
      <w:r>
        <w:rPr>
          <w:rFonts w:cs="Times New Roman"/>
        </w:rPr>
        <w:t>Faujasite</w:t>
      </w:r>
      <w:proofErr w:type="spellEnd"/>
      <w:r>
        <w:rPr>
          <w:rFonts w:cs="Times New Roman"/>
        </w:rPr>
        <w:t>.</w:t>
      </w:r>
      <w:proofErr w:type="gramEnd"/>
      <w:r>
        <w:rPr>
          <w:rFonts w:cs="Times New Roman"/>
        </w:rPr>
        <w:t xml:space="preserve"> J. Chem. Educ. 1990, 67(6) 519-520.</w:t>
      </w:r>
    </w:p>
  </w:endnote>
  <w:endnote w:id="4">
    <w:p w:rsidR="00E87663" w:rsidRDefault="00E87663">
      <w:pPr>
        <w:pStyle w:val="EndnoteText"/>
      </w:pPr>
      <w:r>
        <w:rPr>
          <w:rStyle w:val="EndnoteReference"/>
        </w:rPr>
        <w:endnoteRef/>
      </w:r>
      <w:r>
        <w:t xml:space="preserve"> </w:t>
      </w:r>
      <w:proofErr w:type="spellStart"/>
      <w:proofErr w:type="gramStart"/>
      <w:r>
        <w:t>Balkus</w:t>
      </w:r>
      <w:proofErr w:type="spellEnd"/>
      <w:r>
        <w:t>, K.; Ly, K.</w:t>
      </w:r>
      <w:proofErr w:type="gramEnd"/>
      <w:r>
        <w:t xml:space="preserve"> </w:t>
      </w:r>
      <w:proofErr w:type="gramStart"/>
      <w:r>
        <w:t>The Preparation and Characterization of an X-type Zeolite.</w:t>
      </w:r>
      <w:proofErr w:type="gramEnd"/>
      <w:r>
        <w:t xml:space="preserve"> </w:t>
      </w:r>
      <w:r>
        <w:rPr>
          <w:rFonts w:cs="Times New Roman"/>
        </w:rPr>
        <w:t>J. Chem. Educ. 1991, 68(10) 875-877.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778201"/>
      <w:docPartObj>
        <w:docPartGallery w:val="Page Numbers (Bottom of Page)"/>
        <w:docPartUnique/>
      </w:docPartObj>
    </w:sdtPr>
    <w:sdtEndPr/>
    <w:sdtContent>
      <w:p w:rsidR="00007EC3" w:rsidRDefault="00007EC3">
        <w:pPr>
          <w:pStyle w:val="Footer"/>
          <w:jc w:val="right"/>
        </w:pPr>
        <w:r>
          <w:fldChar w:fldCharType="begin"/>
        </w:r>
        <w:r>
          <w:instrText xml:space="preserve"> PAGE   \* MERGEFORMAT </w:instrText>
        </w:r>
        <w:r>
          <w:fldChar w:fldCharType="separate"/>
        </w:r>
        <w:r w:rsidR="00210252">
          <w:rPr>
            <w:noProof/>
          </w:rPr>
          <w:t>6</w:t>
        </w:r>
        <w:r>
          <w:rPr>
            <w:noProof/>
          </w:rPr>
          <w:fldChar w:fldCharType="end"/>
        </w:r>
      </w:p>
    </w:sdtContent>
  </w:sdt>
  <w:p w:rsidR="00007EC3" w:rsidRDefault="00007E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EC3" w:rsidRDefault="00007EC3" w:rsidP="0024768B">
      <w:pPr>
        <w:spacing w:after="0" w:line="240" w:lineRule="auto"/>
      </w:pPr>
      <w:r>
        <w:separator/>
      </w:r>
    </w:p>
  </w:footnote>
  <w:footnote w:type="continuationSeparator" w:id="0">
    <w:p w:rsidR="00007EC3" w:rsidRDefault="00007EC3" w:rsidP="002476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C7B" w:rsidRDefault="005E6C7B" w:rsidP="005E6C7B">
    <w:pPr>
      <w:jc w:val="both"/>
    </w:pPr>
    <w:r w:rsidRPr="00512020">
      <w:rPr>
        <w:rFonts w:ascii="Arial" w:hAnsi="Arial"/>
      </w:rPr>
      <w:t xml:space="preserve">Created by </w:t>
    </w:r>
    <w:r>
      <w:rPr>
        <w:rFonts w:ascii="Arial" w:hAnsi="Arial"/>
      </w:rPr>
      <w:t>Erica Gunn</w:t>
    </w:r>
    <w:r w:rsidRPr="00512020">
      <w:rPr>
        <w:rFonts w:ascii="Arial" w:hAnsi="Arial"/>
      </w:rPr>
      <w:t xml:space="preserve">, </w:t>
    </w:r>
    <w:r>
      <w:rPr>
        <w:rFonts w:ascii="Arial" w:hAnsi="Arial"/>
      </w:rPr>
      <w:t xml:space="preserve">Simmons </w:t>
    </w:r>
    <w:r w:rsidRPr="00512020">
      <w:rPr>
        <w:rFonts w:ascii="Arial" w:hAnsi="Arial"/>
      </w:rPr>
      <w:t>College (</w:t>
    </w:r>
    <w:r>
      <w:rPr>
        <w:rFonts w:ascii="Arial" w:hAnsi="Arial"/>
      </w:rPr>
      <w:t>erica.gunn@simmons</w:t>
    </w:r>
    <w:r w:rsidRPr="00EA30F3">
      <w:rPr>
        <w:rFonts w:ascii="Arial" w:hAnsi="Arial"/>
      </w:rPr>
      <w:t>.edu</w:t>
    </w:r>
    <w:r w:rsidRPr="00512020">
      <w:rPr>
        <w:rFonts w:ascii="Arial" w:hAnsi="Arial"/>
      </w:rPr>
      <w:t xml:space="preserve">) and posted on </w:t>
    </w:r>
    <w:proofErr w:type="spellStart"/>
    <w:r w:rsidRPr="00512020">
      <w:rPr>
        <w:rFonts w:ascii="Arial" w:hAnsi="Arial"/>
      </w:rPr>
      <w:t>VIPEr</w:t>
    </w:r>
    <w:proofErr w:type="spellEnd"/>
    <w:r w:rsidRPr="00512020">
      <w:rPr>
        <w:rFonts w:ascii="Arial" w:hAnsi="Arial"/>
      </w:rPr>
      <w:t xml:space="preserve"> (</w:t>
    </w:r>
    <w:hyperlink r:id="rId1" w:history="1">
      <w:r w:rsidRPr="00373B61">
        <w:rPr>
          <w:rStyle w:val="Hyperlink"/>
          <w:rFonts w:ascii="Arial" w:hAnsi="Arial"/>
        </w:rPr>
        <w:t>www.ionicviper.org</w:t>
      </w:r>
    </w:hyperlink>
    <w:r w:rsidRPr="00512020">
      <w:rPr>
        <w:rFonts w:ascii="Arial" w:hAnsi="Arial"/>
      </w:rPr>
      <w:t xml:space="preserve">) on </w:t>
    </w:r>
    <w:r w:rsidRPr="00695420">
      <w:rPr>
        <w:rFonts w:ascii="Arial" w:hAnsi="Arial"/>
      </w:rPr>
      <w:t>January 6, 2015</w:t>
    </w:r>
    <w:r w:rsidRPr="00512020">
      <w:rPr>
        <w:rFonts w:ascii="Arial" w:hAnsi="Arial"/>
      </w:rPr>
      <w:t>.  Copyr</w:t>
    </w:r>
    <w:r>
      <w:rPr>
        <w:rFonts w:ascii="Arial" w:hAnsi="Arial"/>
      </w:rPr>
      <w:t>ight Erica Gunn 2015</w:t>
    </w:r>
    <w:r w:rsidRPr="00512020">
      <w:rPr>
        <w:rFonts w:ascii="Arial" w:hAnsi="Arial"/>
      </w:rPr>
      <w:t xml:space="preserve">.  </w:t>
    </w:r>
    <w:r w:rsidRPr="00273ADB">
      <w:rPr>
        <w:rFonts w:ascii="Arial" w:hAnsi="Arial"/>
      </w:rPr>
      <w:t xml:space="preserve">This work is licensed under the Creative </w:t>
    </w:r>
    <w:r w:rsidRPr="00F0057C">
      <w:rPr>
        <w:rFonts w:ascii="Arial" w:hAnsi="Arial" w:cs="Arial"/>
      </w:rPr>
      <w:t>Commons Attribution-</w:t>
    </w:r>
    <w:proofErr w:type="spellStart"/>
    <w:r w:rsidRPr="00F0057C">
      <w:rPr>
        <w:rFonts w:ascii="Arial" w:hAnsi="Arial" w:cs="Arial"/>
      </w:rPr>
      <w:t>NonCommerical</w:t>
    </w:r>
    <w:proofErr w:type="spellEnd"/>
    <w:r w:rsidRPr="00F0057C">
      <w:rPr>
        <w:rFonts w:ascii="Arial" w:hAnsi="Arial" w:cs="Arial"/>
      </w:rPr>
      <w:t>-</w:t>
    </w:r>
    <w:proofErr w:type="spellStart"/>
    <w:r w:rsidRPr="00F0057C">
      <w:rPr>
        <w:rFonts w:ascii="Arial" w:hAnsi="Arial" w:cs="Arial"/>
      </w:rPr>
      <w:t>ShareAlike</w:t>
    </w:r>
    <w:proofErr w:type="spellEnd"/>
    <w:r w:rsidRPr="00F0057C">
      <w:rPr>
        <w:rFonts w:ascii="Arial" w:hAnsi="Arial" w:cs="Arial"/>
      </w:rPr>
      <w:t xml:space="preserve"> 3.0 </w:t>
    </w:r>
    <w:proofErr w:type="spellStart"/>
    <w:r w:rsidRPr="00F0057C">
      <w:rPr>
        <w:rFonts w:ascii="Arial" w:hAnsi="Arial" w:cs="Arial"/>
      </w:rPr>
      <w:t>Unported</w:t>
    </w:r>
    <w:proofErr w:type="spellEnd"/>
    <w:r>
      <w:t xml:space="preserve"> </w:t>
    </w:r>
    <w:r w:rsidRPr="00273ADB">
      <w:rPr>
        <w:rFonts w:ascii="Arial" w:hAnsi="Arial"/>
      </w:rPr>
      <w:t xml:space="preserve">License. To view a copy of this license visit </w:t>
    </w:r>
    <w:hyperlink r:id="rId2" w:history="1">
      <w:r w:rsidRPr="00273ADB">
        <w:rPr>
          <w:rStyle w:val="Hyperlink"/>
          <w:rFonts w:ascii="Arial" w:hAnsi="Arial"/>
        </w:rPr>
        <w:t>http://creativecommons.org/about/license/</w:t>
      </w:r>
    </w:hyperlink>
    <w:r w:rsidRPr="00273ADB">
      <w:rPr>
        <w:rFonts w:ascii="Arial" w:hAnsi="Arial"/>
      </w:rPr>
      <w:t>.</w:t>
    </w:r>
  </w:p>
  <w:p w:rsidR="00007EC3" w:rsidRPr="006D4C9E" w:rsidRDefault="00007EC3">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65B6"/>
    <w:multiLevelType w:val="hybridMultilevel"/>
    <w:tmpl w:val="B9486FB6"/>
    <w:lvl w:ilvl="0" w:tplc="659A4FBE">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228C5"/>
    <w:multiLevelType w:val="hybridMultilevel"/>
    <w:tmpl w:val="81A8A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74A"/>
    <w:rsid w:val="0000052D"/>
    <w:rsid w:val="00003B76"/>
    <w:rsid w:val="0000476C"/>
    <w:rsid w:val="000067DC"/>
    <w:rsid w:val="00006E22"/>
    <w:rsid w:val="00007863"/>
    <w:rsid w:val="00007EC3"/>
    <w:rsid w:val="00011DA7"/>
    <w:rsid w:val="00011F8E"/>
    <w:rsid w:val="0001282E"/>
    <w:rsid w:val="00016A2D"/>
    <w:rsid w:val="00022234"/>
    <w:rsid w:val="00030994"/>
    <w:rsid w:val="00030CBF"/>
    <w:rsid w:val="00031476"/>
    <w:rsid w:val="000326E2"/>
    <w:rsid w:val="00033D1B"/>
    <w:rsid w:val="00037C4B"/>
    <w:rsid w:val="000405A6"/>
    <w:rsid w:val="00041E09"/>
    <w:rsid w:val="0004253F"/>
    <w:rsid w:val="00047E8B"/>
    <w:rsid w:val="000510D3"/>
    <w:rsid w:val="00051F60"/>
    <w:rsid w:val="000531A1"/>
    <w:rsid w:val="0005478A"/>
    <w:rsid w:val="000548C6"/>
    <w:rsid w:val="000612FA"/>
    <w:rsid w:val="000613C9"/>
    <w:rsid w:val="000626C8"/>
    <w:rsid w:val="0006278A"/>
    <w:rsid w:val="00065364"/>
    <w:rsid w:val="00065D4C"/>
    <w:rsid w:val="0006683D"/>
    <w:rsid w:val="000727D1"/>
    <w:rsid w:val="0007398B"/>
    <w:rsid w:val="0007582D"/>
    <w:rsid w:val="00075B94"/>
    <w:rsid w:val="000866AB"/>
    <w:rsid w:val="00090D56"/>
    <w:rsid w:val="00092F58"/>
    <w:rsid w:val="0009472A"/>
    <w:rsid w:val="000A03F7"/>
    <w:rsid w:val="000A17FC"/>
    <w:rsid w:val="000A1910"/>
    <w:rsid w:val="000A6E8C"/>
    <w:rsid w:val="000B56C0"/>
    <w:rsid w:val="000B78F1"/>
    <w:rsid w:val="000C2D75"/>
    <w:rsid w:val="000C500A"/>
    <w:rsid w:val="000C7DB7"/>
    <w:rsid w:val="000D5941"/>
    <w:rsid w:val="000D7149"/>
    <w:rsid w:val="000E4021"/>
    <w:rsid w:val="000F231E"/>
    <w:rsid w:val="000F265F"/>
    <w:rsid w:val="000F36D1"/>
    <w:rsid w:val="000F7449"/>
    <w:rsid w:val="00102583"/>
    <w:rsid w:val="00103AA4"/>
    <w:rsid w:val="00105D86"/>
    <w:rsid w:val="0010730C"/>
    <w:rsid w:val="001101C2"/>
    <w:rsid w:val="00114B50"/>
    <w:rsid w:val="00115574"/>
    <w:rsid w:val="001157D8"/>
    <w:rsid w:val="00116EFA"/>
    <w:rsid w:val="00125438"/>
    <w:rsid w:val="001320AF"/>
    <w:rsid w:val="00134812"/>
    <w:rsid w:val="00134D89"/>
    <w:rsid w:val="001424FA"/>
    <w:rsid w:val="00144893"/>
    <w:rsid w:val="001529F3"/>
    <w:rsid w:val="001533CE"/>
    <w:rsid w:val="00154900"/>
    <w:rsid w:val="00154C3A"/>
    <w:rsid w:val="0015755E"/>
    <w:rsid w:val="00161243"/>
    <w:rsid w:val="00164923"/>
    <w:rsid w:val="001721B3"/>
    <w:rsid w:val="00173109"/>
    <w:rsid w:val="00175743"/>
    <w:rsid w:val="00182DAB"/>
    <w:rsid w:val="00184AE5"/>
    <w:rsid w:val="00184E26"/>
    <w:rsid w:val="00186FF4"/>
    <w:rsid w:val="00187B30"/>
    <w:rsid w:val="00192208"/>
    <w:rsid w:val="001A0D5F"/>
    <w:rsid w:val="001A44B8"/>
    <w:rsid w:val="001B1930"/>
    <w:rsid w:val="001B1AE0"/>
    <w:rsid w:val="001B2406"/>
    <w:rsid w:val="001B3D8C"/>
    <w:rsid w:val="001B71B0"/>
    <w:rsid w:val="001B7695"/>
    <w:rsid w:val="001D3441"/>
    <w:rsid w:val="001D4B43"/>
    <w:rsid w:val="001E06DD"/>
    <w:rsid w:val="001E0E3C"/>
    <w:rsid w:val="001E2FE2"/>
    <w:rsid w:val="001E5764"/>
    <w:rsid w:val="001F2C80"/>
    <w:rsid w:val="0020004A"/>
    <w:rsid w:val="00200CD7"/>
    <w:rsid w:val="00202D3C"/>
    <w:rsid w:val="00210252"/>
    <w:rsid w:val="00211299"/>
    <w:rsid w:val="00212DB0"/>
    <w:rsid w:val="002169DD"/>
    <w:rsid w:val="00225B6E"/>
    <w:rsid w:val="0022784B"/>
    <w:rsid w:val="002306C2"/>
    <w:rsid w:val="002337B5"/>
    <w:rsid w:val="00233DB0"/>
    <w:rsid w:val="00236D16"/>
    <w:rsid w:val="002403BA"/>
    <w:rsid w:val="00242471"/>
    <w:rsid w:val="00242494"/>
    <w:rsid w:val="002432B0"/>
    <w:rsid w:val="00243F2D"/>
    <w:rsid w:val="00244BCD"/>
    <w:rsid w:val="00245178"/>
    <w:rsid w:val="00247226"/>
    <w:rsid w:val="0024768B"/>
    <w:rsid w:val="0024769F"/>
    <w:rsid w:val="00254937"/>
    <w:rsid w:val="00261711"/>
    <w:rsid w:val="00271916"/>
    <w:rsid w:val="00273838"/>
    <w:rsid w:val="00276F11"/>
    <w:rsid w:val="00292CF8"/>
    <w:rsid w:val="0029326A"/>
    <w:rsid w:val="002A04EA"/>
    <w:rsid w:val="002A6C04"/>
    <w:rsid w:val="002A6EAC"/>
    <w:rsid w:val="002B006A"/>
    <w:rsid w:val="002B2C4C"/>
    <w:rsid w:val="002B5B38"/>
    <w:rsid w:val="002C14F6"/>
    <w:rsid w:val="002C26F3"/>
    <w:rsid w:val="002C5852"/>
    <w:rsid w:val="002C5FE4"/>
    <w:rsid w:val="002D2A47"/>
    <w:rsid w:val="002D412F"/>
    <w:rsid w:val="002D4374"/>
    <w:rsid w:val="002D62E8"/>
    <w:rsid w:val="002E4F7D"/>
    <w:rsid w:val="002F44BA"/>
    <w:rsid w:val="002F5373"/>
    <w:rsid w:val="002F6EAA"/>
    <w:rsid w:val="002F71AE"/>
    <w:rsid w:val="003022F6"/>
    <w:rsid w:val="00302668"/>
    <w:rsid w:val="00303EAD"/>
    <w:rsid w:val="00304A6B"/>
    <w:rsid w:val="003056E7"/>
    <w:rsid w:val="00306CFD"/>
    <w:rsid w:val="003156CF"/>
    <w:rsid w:val="0032231F"/>
    <w:rsid w:val="00324CCF"/>
    <w:rsid w:val="00326659"/>
    <w:rsid w:val="00331017"/>
    <w:rsid w:val="003310E2"/>
    <w:rsid w:val="0033215C"/>
    <w:rsid w:val="00333DC9"/>
    <w:rsid w:val="003403D6"/>
    <w:rsid w:val="003479DE"/>
    <w:rsid w:val="00350F69"/>
    <w:rsid w:val="003521CD"/>
    <w:rsid w:val="00354ACA"/>
    <w:rsid w:val="0036259C"/>
    <w:rsid w:val="003630F8"/>
    <w:rsid w:val="00363513"/>
    <w:rsid w:val="00372F2D"/>
    <w:rsid w:val="003744E4"/>
    <w:rsid w:val="00380725"/>
    <w:rsid w:val="00381F20"/>
    <w:rsid w:val="00384512"/>
    <w:rsid w:val="00384E42"/>
    <w:rsid w:val="00385B09"/>
    <w:rsid w:val="00385C14"/>
    <w:rsid w:val="00393ED0"/>
    <w:rsid w:val="00394065"/>
    <w:rsid w:val="003947C7"/>
    <w:rsid w:val="003B6667"/>
    <w:rsid w:val="003C2516"/>
    <w:rsid w:val="003C3740"/>
    <w:rsid w:val="003C458F"/>
    <w:rsid w:val="003D0359"/>
    <w:rsid w:val="003D35C0"/>
    <w:rsid w:val="003D4568"/>
    <w:rsid w:val="003E1959"/>
    <w:rsid w:val="003E1A7A"/>
    <w:rsid w:val="003E1DCE"/>
    <w:rsid w:val="003E2022"/>
    <w:rsid w:val="003E403C"/>
    <w:rsid w:val="003E6DAE"/>
    <w:rsid w:val="003F0199"/>
    <w:rsid w:val="003F0C96"/>
    <w:rsid w:val="003F1E47"/>
    <w:rsid w:val="003F3536"/>
    <w:rsid w:val="003F3A47"/>
    <w:rsid w:val="003F740C"/>
    <w:rsid w:val="00400AEF"/>
    <w:rsid w:val="004021CB"/>
    <w:rsid w:val="004028AA"/>
    <w:rsid w:val="004033F5"/>
    <w:rsid w:val="00407D22"/>
    <w:rsid w:val="00410B5F"/>
    <w:rsid w:val="004154A2"/>
    <w:rsid w:val="00422F13"/>
    <w:rsid w:val="00422FEB"/>
    <w:rsid w:val="00425532"/>
    <w:rsid w:val="00433C04"/>
    <w:rsid w:val="00434819"/>
    <w:rsid w:val="004352A0"/>
    <w:rsid w:val="00435AFF"/>
    <w:rsid w:val="0043657C"/>
    <w:rsid w:val="004365E3"/>
    <w:rsid w:val="004405D6"/>
    <w:rsid w:val="00440F48"/>
    <w:rsid w:val="0044249A"/>
    <w:rsid w:val="00443747"/>
    <w:rsid w:val="00446D35"/>
    <w:rsid w:val="00450FF1"/>
    <w:rsid w:val="004710F3"/>
    <w:rsid w:val="00472C77"/>
    <w:rsid w:val="004730FB"/>
    <w:rsid w:val="00477C1A"/>
    <w:rsid w:val="00480F3F"/>
    <w:rsid w:val="00481820"/>
    <w:rsid w:val="00486219"/>
    <w:rsid w:val="00486E62"/>
    <w:rsid w:val="00487EA1"/>
    <w:rsid w:val="004905D0"/>
    <w:rsid w:val="00492905"/>
    <w:rsid w:val="00495D73"/>
    <w:rsid w:val="004979ED"/>
    <w:rsid w:val="004A06DE"/>
    <w:rsid w:val="004A17C7"/>
    <w:rsid w:val="004A3BB7"/>
    <w:rsid w:val="004A5F51"/>
    <w:rsid w:val="004A6880"/>
    <w:rsid w:val="004A6E48"/>
    <w:rsid w:val="004B3845"/>
    <w:rsid w:val="004B4315"/>
    <w:rsid w:val="004B6ACD"/>
    <w:rsid w:val="004C4633"/>
    <w:rsid w:val="004C5691"/>
    <w:rsid w:val="004D201E"/>
    <w:rsid w:val="004D2A5C"/>
    <w:rsid w:val="004E3D94"/>
    <w:rsid w:val="004E61ED"/>
    <w:rsid w:val="004E636A"/>
    <w:rsid w:val="004E6947"/>
    <w:rsid w:val="004F00AD"/>
    <w:rsid w:val="004F036E"/>
    <w:rsid w:val="004F0CA0"/>
    <w:rsid w:val="004F193A"/>
    <w:rsid w:val="005014C2"/>
    <w:rsid w:val="005018AF"/>
    <w:rsid w:val="005027AD"/>
    <w:rsid w:val="005032A8"/>
    <w:rsid w:val="0050397D"/>
    <w:rsid w:val="00503FE1"/>
    <w:rsid w:val="00504A6A"/>
    <w:rsid w:val="00506503"/>
    <w:rsid w:val="00511303"/>
    <w:rsid w:val="00513FB0"/>
    <w:rsid w:val="005142C9"/>
    <w:rsid w:val="005172D5"/>
    <w:rsid w:val="00520935"/>
    <w:rsid w:val="00521D36"/>
    <w:rsid w:val="00524A7E"/>
    <w:rsid w:val="0053052A"/>
    <w:rsid w:val="0053118A"/>
    <w:rsid w:val="0053162C"/>
    <w:rsid w:val="00534672"/>
    <w:rsid w:val="00535F96"/>
    <w:rsid w:val="00536D79"/>
    <w:rsid w:val="0054064E"/>
    <w:rsid w:val="0054484C"/>
    <w:rsid w:val="0054549B"/>
    <w:rsid w:val="00546201"/>
    <w:rsid w:val="0054685D"/>
    <w:rsid w:val="00546A1D"/>
    <w:rsid w:val="005472BC"/>
    <w:rsid w:val="0055129F"/>
    <w:rsid w:val="00552DC7"/>
    <w:rsid w:val="005537F7"/>
    <w:rsid w:val="005560B1"/>
    <w:rsid w:val="005604B9"/>
    <w:rsid w:val="00566C96"/>
    <w:rsid w:val="0057381F"/>
    <w:rsid w:val="00573DD6"/>
    <w:rsid w:val="00574215"/>
    <w:rsid w:val="00577E0D"/>
    <w:rsid w:val="005809FD"/>
    <w:rsid w:val="00580D0F"/>
    <w:rsid w:val="005825B5"/>
    <w:rsid w:val="0058277F"/>
    <w:rsid w:val="005857BC"/>
    <w:rsid w:val="00586F59"/>
    <w:rsid w:val="0059314B"/>
    <w:rsid w:val="00593567"/>
    <w:rsid w:val="00593A35"/>
    <w:rsid w:val="00593F21"/>
    <w:rsid w:val="0059459E"/>
    <w:rsid w:val="005B0E3F"/>
    <w:rsid w:val="005B229B"/>
    <w:rsid w:val="005B2B8E"/>
    <w:rsid w:val="005B32D8"/>
    <w:rsid w:val="005B3874"/>
    <w:rsid w:val="005B59AD"/>
    <w:rsid w:val="005C1E9E"/>
    <w:rsid w:val="005C3293"/>
    <w:rsid w:val="005C3BCC"/>
    <w:rsid w:val="005C4EBA"/>
    <w:rsid w:val="005C6762"/>
    <w:rsid w:val="005D541E"/>
    <w:rsid w:val="005D576D"/>
    <w:rsid w:val="005E087C"/>
    <w:rsid w:val="005E6BB6"/>
    <w:rsid w:val="005E6C7B"/>
    <w:rsid w:val="005F2FFE"/>
    <w:rsid w:val="005F6437"/>
    <w:rsid w:val="0060087E"/>
    <w:rsid w:val="00602F52"/>
    <w:rsid w:val="00606110"/>
    <w:rsid w:val="006067A6"/>
    <w:rsid w:val="00606BE3"/>
    <w:rsid w:val="00606E16"/>
    <w:rsid w:val="006077FE"/>
    <w:rsid w:val="00612DC7"/>
    <w:rsid w:val="00615275"/>
    <w:rsid w:val="00622253"/>
    <w:rsid w:val="006255E5"/>
    <w:rsid w:val="00626E22"/>
    <w:rsid w:val="006305A7"/>
    <w:rsid w:val="0063122C"/>
    <w:rsid w:val="006322A3"/>
    <w:rsid w:val="00636A9E"/>
    <w:rsid w:val="00641318"/>
    <w:rsid w:val="00644D5F"/>
    <w:rsid w:val="00660882"/>
    <w:rsid w:val="006624FB"/>
    <w:rsid w:val="006641E0"/>
    <w:rsid w:val="0066608A"/>
    <w:rsid w:val="00667E83"/>
    <w:rsid w:val="00670695"/>
    <w:rsid w:val="0067090F"/>
    <w:rsid w:val="006717D2"/>
    <w:rsid w:val="006774D0"/>
    <w:rsid w:val="00677A5D"/>
    <w:rsid w:val="00680741"/>
    <w:rsid w:val="00685822"/>
    <w:rsid w:val="00687C04"/>
    <w:rsid w:val="00692C45"/>
    <w:rsid w:val="0069441D"/>
    <w:rsid w:val="00695AF0"/>
    <w:rsid w:val="006A54B8"/>
    <w:rsid w:val="006B2B99"/>
    <w:rsid w:val="006B5280"/>
    <w:rsid w:val="006C154C"/>
    <w:rsid w:val="006C24F5"/>
    <w:rsid w:val="006D2A17"/>
    <w:rsid w:val="006D4C9E"/>
    <w:rsid w:val="006D514D"/>
    <w:rsid w:val="006D5502"/>
    <w:rsid w:val="006D676D"/>
    <w:rsid w:val="006E081A"/>
    <w:rsid w:val="006E176A"/>
    <w:rsid w:val="006E223C"/>
    <w:rsid w:val="006E28CB"/>
    <w:rsid w:val="006E65E1"/>
    <w:rsid w:val="006F1548"/>
    <w:rsid w:val="006F4A58"/>
    <w:rsid w:val="006F4E3A"/>
    <w:rsid w:val="007004CF"/>
    <w:rsid w:val="00704F61"/>
    <w:rsid w:val="00710700"/>
    <w:rsid w:val="00713A6F"/>
    <w:rsid w:val="0072229A"/>
    <w:rsid w:val="00722A1F"/>
    <w:rsid w:val="00723731"/>
    <w:rsid w:val="00724A3E"/>
    <w:rsid w:val="00726E09"/>
    <w:rsid w:val="007318FA"/>
    <w:rsid w:val="007324CD"/>
    <w:rsid w:val="00744B56"/>
    <w:rsid w:val="00744E97"/>
    <w:rsid w:val="00745C33"/>
    <w:rsid w:val="007463D8"/>
    <w:rsid w:val="00747BF9"/>
    <w:rsid w:val="00753898"/>
    <w:rsid w:val="00755FC8"/>
    <w:rsid w:val="007632DB"/>
    <w:rsid w:val="00763368"/>
    <w:rsid w:val="00764612"/>
    <w:rsid w:val="0076602A"/>
    <w:rsid w:val="007664BF"/>
    <w:rsid w:val="0077012F"/>
    <w:rsid w:val="00774F4B"/>
    <w:rsid w:val="00777C3D"/>
    <w:rsid w:val="00782AB9"/>
    <w:rsid w:val="00782B3B"/>
    <w:rsid w:val="00785C41"/>
    <w:rsid w:val="007913C1"/>
    <w:rsid w:val="007942A6"/>
    <w:rsid w:val="007A20E9"/>
    <w:rsid w:val="007A367A"/>
    <w:rsid w:val="007A4C4E"/>
    <w:rsid w:val="007A54E8"/>
    <w:rsid w:val="007A5949"/>
    <w:rsid w:val="007B2DDA"/>
    <w:rsid w:val="007B5997"/>
    <w:rsid w:val="007B7371"/>
    <w:rsid w:val="007C55F2"/>
    <w:rsid w:val="007D0487"/>
    <w:rsid w:val="007D0EB0"/>
    <w:rsid w:val="007E189F"/>
    <w:rsid w:val="007E1B71"/>
    <w:rsid w:val="007E28E1"/>
    <w:rsid w:val="007E6998"/>
    <w:rsid w:val="007F3F4E"/>
    <w:rsid w:val="007F5CD4"/>
    <w:rsid w:val="007F7B3B"/>
    <w:rsid w:val="00800F24"/>
    <w:rsid w:val="00802548"/>
    <w:rsid w:val="00802DEE"/>
    <w:rsid w:val="008038AB"/>
    <w:rsid w:val="00807417"/>
    <w:rsid w:val="00810AC5"/>
    <w:rsid w:val="00812AE2"/>
    <w:rsid w:val="00813624"/>
    <w:rsid w:val="00813683"/>
    <w:rsid w:val="008137DC"/>
    <w:rsid w:val="00813A7F"/>
    <w:rsid w:val="008166F9"/>
    <w:rsid w:val="00817945"/>
    <w:rsid w:val="00817D51"/>
    <w:rsid w:val="0082067F"/>
    <w:rsid w:val="00832F58"/>
    <w:rsid w:val="008356ED"/>
    <w:rsid w:val="00843B84"/>
    <w:rsid w:val="00845251"/>
    <w:rsid w:val="00845639"/>
    <w:rsid w:val="0084668C"/>
    <w:rsid w:val="008537CD"/>
    <w:rsid w:val="00854AF9"/>
    <w:rsid w:val="00863731"/>
    <w:rsid w:val="00863DFB"/>
    <w:rsid w:val="0086498F"/>
    <w:rsid w:val="00867193"/>
    <w:rsid w:val="00867CE5"/>
    <w:rsid w:val="008775E5"/>
    <w:rsid w:val="00885EB9"/>
    <w:rsid w:val="00891389"/>
    <w:rsid w:val="00894A58"/>
    <w:rsid w:val="00896D40"/>
    <w:rsid w:val="008A2F43"/>
    <w:rsid w:val="008A62C4"/>
    <w:rsid w:val="008B2C79"/>
    <w:rsid w:val="008B3875"/>
    <w:rsid w:val="008B4458"/>
    <w:rsid w:val="008B46C2"/>
    <w:rsid w:val="008B569C"/>
    <w:rsid w:val="008B58BC"/>
    <w:rsid w:val="008B6D57"/>
    <w:rsid w:val="008B7643"/>
    <w:rsid w:val="008C0CA4"/>
    <w:rsid w:val="008C15DF"/>
    <w:rsid w:val="008C2CE8"/>
    <w:rsid w:val="008C38F0"/>
    <w:rsid w:val="008C4A1F"/>
    <w:rsid w:val="008C574A"/>
    <w:rsid w:val="008C7013"/>
    <w:rsid w:val="008C7545"/>
    <w:rsid w:val="008D0699"/>
    <w:rsid w:val="008D1FED"/>
    <w:rsid w:val="008D2390"/>
    <w:rsid w:val="008D2B32"/>
    <w:rsid w:val="008D2DC7"/>
    <w:rsid w:val="008D32CA"/>
    <w:rsid w:val="008D3A4A"/>
    <w:rsid w:val="008D674B"/>
    <w:rsid w:val="008D6EED"/>
    <w:rsid w:val="008E07E8"/>
    <w:rsid w:val="008E2C55"/>
    <w:rsid w:val="008E2D1B"/>
    <w:rsid w:val="008E65E9"/>
    <w:rsid w:val="008F0C44"/>
    <w:rsid w:val="008F146F"/>
    <w:rsid w:val="00901B7C"/>
    <w:rsid w:val="00911DBC"/>
    <w:rsid w:val="0091468E"/>
    <w:rsid w:val="00920B99"/>
    <w:rsid w:val="00933543"/>
    <w:rsid w:val="00935105"/>
    <w:rsid w:val="00937997"/>
    <w:rsid w:val="00941392"/>
    <w:rsid w:val="0094198A"/>
    <w:rsid w:val="00946E28"/>
    <w:rsid w:val="009476E2"/>
    <w:rsid w:val="00954969"/>
    <w:rsid w:val="00961A24"/>
    <w:rsid w:val="00961AFF"/>
    <w:rsid w:val="00965E52"/>
    <w:rsid w:val="00967E15"/>
    <w:rsid w:val="00974183"/>
    <w:rsid w:val="00974D7F"/>
    <w:rsid w:val="009841BB"/>
    <w:rsid w:val="00984305"/>
    <w:rsid w:val="00984B20"/>
    <w:rsid w:val="00990560"/>
    <w:rsid w:val="0099117F"/>
    <w:rsid w:val="009912FA"/>
    <w:rsid w:val="009A0A5A"/>
    <w:rsid w:val="009A1308"/>
    <w:rsid w:val="009A5549"/>
    <w:rsid w:val="009A6088"/>
    <w:rsid w:val="009B2324"/>
    <w:rsid w:val="009B3A4B"/>
    <w:rsid w:val="009B53B3"/>
    <w:rsid w:val="009B695B"/>
    <w:rsid w:val="009B799E"/>
    <w:rsid w:val="009C1939"/>
    <w:rsid w:val="009C300C"/>
    <w:rsid w:val="009C33C6"/>
    <w:rsid w:val="009C412F"/>
    <w:rsid w:val="009C5CEF"/>
    <w:rsid w:val="009C5DA3"/>
    <w:rsid w:val="009D114E"/>
    <w:rsid w:val="009D7221"/>
    <w:rsid w:val="009E5B0A"/>
    <w:rsid w:val="009F11B1"/>
    <w:rsid w:val="009F2B1D"/>
    <w:rsid w:val="00A0119E"/>
    <w:rsid w:val="00A02980"/>
    <w:rsid w:val="00A06888"/>
    <w:rsid w:val="00A06B7F"/>
    <w:rsid w:val="00A11342"/>
    <w:rsid w:val="00A13452"/>
    <w:rsid w:val="00A21652"/>
    <w:rsid w:val="00A21F70"/>
    <w:rsid w:val="00A221BD"/>
    <w:rsid w:val="00A243E5"/>
    <w:rsid w:val="00A31745"/>
    <w:rsid w:val="00A356AB"/>
    <w:rsid w:val="00A35CA0"/>
    <w:rsid w:val="00A3776D"/>
    <w:rsid w:val="00A40297"/>
    <w:rsid w:val="00A41489"/>
    <w:rsid w:val="00A47513"/>
    <w:rsid w:val="00A55854"/>
    <w:rsid w:val="00A57963"/>
    <w:rsid w:val="00A614F5"/>
    <w:rsid w:val="00A62E13"/>
    <w:rsid w:val="00A64B27"/>
    <w:rsid w:val="00A706D4"/>
    <w:rsid w:val="00A70997"/>
    <w:rsid w:val="00A763AC"/>
    <w:rsid w:val="00A76B00"/>
    <w:rsid w:val="00A775D5"/>
    <w:rsid w:val="00A77622"/>
    <w:rsid w:val="00A80E14"/>
    <w:rsid w:val="00A81540"/>
    <w:rsid w:val="00A81F72"/>
    <w:rsid w:val="00A82237"/>
    <w:rsid w:val="00A85CEC"/>
    <w:rsid w:val="00A937CA"/>
    <w:rsid w:val="00AA08C5"/>
    <w:rsid w:val="00AA272A"/>
    <w:rsid w:val="00AA50C9"/>
    <w:rsid w:val="00AA63BA"/>
    <w:rsid w:val="00AA6ACD"/>
    <w:rsid w:val="00AB1768"/>
    <w:rsid w:val="00AB2EC7"/>
    <w:rsid w:val="00AC170B"/>
    <w:rsid w:val="00AC731F"/>
    <w:rsid w:val="00AC73D5"/>
    <w:rsid w:val="00AD327A"/>
    <w:rsid w:val="00AD37C8"/>
    <w:rsid w:val="00AD6453"/>
    <w:rsid w:val="00AE0698"/>
    <w:rsid w:val="00AE21F0"/>
    <w:rsid w:val="00AE314E"/>
    <w:rsid w:val="00AE5725"/>
    <w:rsid w:val="00AF12DD"/>
    <w:rsid w:val="00AF2AA3"/>
    <w:rsid w:val="00AF4242"/>
    <w:rsid w:val="00AF4AE8"/>
    <w:rsid w:val="00AF598D"/>
    <w:rsid w:val="00B00AE3"/>
    <w:rsid w:val="00B0140B"/>
    <w:rsid w:val="00B023E7"/>
    <w:rsid w:val="00B02601"/>
    <w:rsid w:val="00B02B7F"/>
    <w:rsid w:val="00B0469B"/>
    <w:rsid w:val="00B11540"/>
    <w:rsid w:val="00B14285"/>
    <w:rsid w:val="00B1591E"/>
    <w:rsid w:val="00B170AD"/>
    <w:rsid w:val="00B20334"/>
    <w:rsid w:val="00B210AD"/>
    <w:rsid w:val="00B22BC5"/>
    <w:rsid w:val="00B236EC"/>
    <w:rsid w:val="00B24DE9"/>
    <w:rsid w:val="00B25EDB"/>
    <w:rsid w:val="00B33499"/>
    <w:rsid w:val="00B3697D"/>
    <w:rsid w:val="00B43312"/>
    <w:rsid w:val="00B4612E"/>
    <w:rsid w:val="00B51003"/>
    <w:rsid w:val="00B52F60"/>
    <w:rsid w:val="00B5509C"/>
    <w:rsid w:val="00B56710"/>
    <w:rsid w:val="00B72187"/>
    <w:rsid w:val="00B74EE9"/>
    <w:rsid w:val="00B75247"/>
    <w:rsid w:val="00B77ED8"/>
    <w:rsid w:val="00B87881"/>
    <w:rsid w:val="00B9126D"/>
    <w:rsid w:val="00B923AD"/>
    <w:rsid w:val="00B9442B"/>
    <w:rsid w:val="00B97441"/>
    <w:rsid w:val="00BA53BB"/>
    <w:rsid w:val="00BA53F3"/>
    <w:rsid w:val="00BA6ED4"/>
    <w:rsid w:val="00BB18FF"/>
    <w:rsid w:val="00BB3017"/>
    <w:rsid w:val="00BB3556"/>
    <w:rsid w:val="00BB52AA"/>
    <w:rsid w:val="00BC1BFE"/>
    <w:rsid w:val="00BC24D8"/>
    <w:rsid w:val="00BC323D"/>
    <w:rsid w:val="00BC368D"/>
    <w:rsid w:val="00BC4273"/>
    <w:rsid w:val="00BC5824"/>
    <w:rsid w:val="00BC7945"/>
    <w:rsid w:val="00BD0316"/>
    <w:rsid w:val="00BD1229"/>
    <w:rsid w:val="00BD3735"/>
    <w:rsid w:val="00BE6DEC"/>
    <w:rsid w:val="00BF2260"/>
    <w:rsid w:val="00BF26A8"/>
    <w:rsid w:val="00BF7D03"/>
    <w:rsid w:val="00C01F23"/>
    <w:rsid w:val="00C02ABF"/>
    <w:rsid w:val="00C02BEE"/>
    <w:rsid w:val="00C03FC9"/>
    <w:rsid w:val="00C1084C"/>
    <w:rsid w:val="00C11384"/>
    <w:rsid w:val="00C1168E"/>
    <w:rsid w:val="00C16ADF"/>
    <w:rsid w:val="00C17F49"/>
    <w:rsid w:val="00C27DB2"/>
    <w:rsid w:val="00C30269"/>
    <w:rsid w:val="00C30333"/>
    <w:rsid w:val="00C32322"/>
    <w:rsid w:val="00C36387"/>
    <w:rsid w:val="00C40977"/>
    <w:rsid w:val="00C42EA9"/>
    <w:rsid w:val="00C45782"/>
    <w:rsid w:val="00C50DBF"/>
    <w:rsid w:val="00C52894"/>
    <w:rsid w:val="00C529FF"/>
    <w:rsid w:val="00C5420D"/>
    <w:rsid w:val="00C560C2"/>
    <w:rsid w:val="00C5764F"/>
    <w:rsid w:val="00C65032"/>
    <w:rsid w:val="00C6709F"/>
    <w:rsid w:val="00C67C25"/>
    <w:rsid w:val="00C725E9"/>
    <w:rsid w:val="00C73556"/>
    <w:rsid w:val="00C753E8"/>
    <w:rsid w:val="00C80A75"/>
    <w:rsid w:val="00C811E2"/>
    <w:rsid w:val="00C83674"/>
    <w:rsid w:val="00C849B7"/>
    <w:rsid w:val="00C86BB6"/>
    <w:rsid w:val="00C90988"/>
    <w:rsid w:val="00C92EE5"/>
    <w:rsid w:val="00C9379D"/>
    <w:rsid w:val="00C93821"/>
    <w:rsid w:val="00C93E19"/>
    <w:rsid w:val="00C93EAC"/>
    <w:rsid w:val="00C969C7"/>
    <w:rsid w:val="00C969F6"/>
    <w:rsid w:val="00C971AE"/>
    <w:rsid w:val="00CA0614"/>
    <w:rsid w:val="00CA1B81"/>
    <w:rsid w:val="00CA3514"/>
    <w:rsid w:val="00CA4761"/>
    <w:rsid w:val="00CA5678"/>
    <w:rsid w:val="00CB03CD"/>
    <w:rsid w:val="00CB04A6"/>
    <w:rsid w:val="00CB2AB3"/>
    <w:rsid w:val="00CB6464"/>
    <w:rsid w:val="00CC1D8A"/>
    <w:rsid w:val="00CC2800"/>
    <w:rsid w:val="00CD0C0F"/>
    <w:rsid w:val="00CD1961"/>
    <w:rsid w:val="00CD5994"/>
    <w:rsid w:val="00CE2343"/>
    <w:rsid w:val="00CE6A03"/>
    <w:rsid w:val="00CE7786"/>
    <w:rsid w:val="00CF3121"/>
    <w:rsid w:val="00CF565E"/>
    <w:rsid w:val="00CF68A6"/>
    <w:rsid w:val="00CF7BB0"/>
    <w:rsid w:val="00D009DB"/>
    <w:rsid w:val="00D01EA9"/>
    <w:rsid w:val="00D036F8"/>
    <w:rsid w:val="00D03A07"/>
    <w:rsid w:val="00D060A7"/>
    <w:rsid w:val="00D06E7A"/>
    <w:rsid w:val="00D112BE"/>
    <w:rsid w:val="00D12B38"/>
    <w:rsid w:val="00D13A50"/>
    <w:rsid w:val="00D17FFD"/>
    <w:rsid w:val="00D20E90"/>
    <w:rsid w:val="00D2504E"/>
    <w:rsid w:val="00D260D1"/>
    <w:rsid w:val="00D32269"/>
    <w:rsid w:val="00D32635"/>
    <w:rsid w:val="00D32A6F"/>
    <w:rsid w:val="00D33333"/>
    <w:rsid w:val="00D352C9"/>
    <w:rsid w:val="00D37A55"/>
    <w:rsid w:val="00D41D1C"/>
    <w:rsid w:val="00D452EA"/>
    <w:rsid w:val="00D46800"/>
    <w:rsid w:val="00D4741A"/>
    <w:rsid w:val="00D50141"/>
    <w:rsid w:val="00D50AA6"/>
    <w:rsid w:val="00D51086"/>
    <w:rsid w:val="00D52243"/>
    <w:rsid w:val="00D549DF"/>
    <w:rsid w:val="00D63CEA"/>
    <w:rsid w:val="00D71E06"/>
    <w:rsid w:val="00D738E8"/>
    <w:rsid w:val="00D76CCA"/>
    <w:rsid w:val="00D82109"/>
    <w:rsid w:val="00D849B8"/>
    <w:rsid w:val="00D84B12"/>
    <w:rsid w:val="00D903E0"/>
    <w:rsid w:val="00D952F6"/>
    <w:rsid w:val="00D96C0F"/>
    <w:rsid w:val="00D97348"/>
    <w:rsid w:val="00DA0CBF"/>
    <w:rsid w:val="00DA0F62"/>
    <w:rsid w:val="00DA1B84"/>
    <w:rsid w:val="00DA5D12"/>
    <w:rsid w:val="00DB160D"/>
    <w:rsid w:val="00DB5E71"/>
    <w:rsid w:val="00DC02D1"/>
    <w:rsid w:val="00DC39B9"/>
    <w:rsid w:val="00DC653E"/>
    <w:rsid w:val="00DC7717"/>
    <w:rsid w:val="00DD0237"/>
    <w:rsid w:val="00DD52ED"/>
    <w:rsid w:val="00DD5393"/>
    <w:rsid w:val="00DD56F5"/>
    <w:rsid w:val="00DD60D3"/>
    <w:rsid w:val="00DD7806"/>
    <w:rsid w:val="00DE07AF"/>
    <w:rsid w:val="00DE0D13"/>
    <w:rsid w:val="00DE2EA0"/>
    <w:rsid w:val="00DE513D"/>
    <w:rsid w:val="00DE6C21"/>
    <w:rsid w:val="00DF39A5"/>
    <w:rsid w:val="00DF4F52"/>
    <w:rsid w:val="00DF5475"/>
    <w:rsid w:val="00E010FA"/>
    <w:rsid w:val="00E03F0B"/>
    <w:rsid w:val="00E06B1B"/>
    <w:rsid w:val="00E118FF"/>
    <w:rsid w:val="00E139CC"/>
    <w:rsid w:val="00E218CF"/>
    <w:rsid w:val="00E21D69"/>
    <w:rsid w:val="00E2233D"/>
    <w:rsid w:val="00E22C37"/>
    <w:rsid w:val="00E27AC1"/>
    <w:rsid w:val="00E31024"/>
    <w:rsid w:val="00E33BC7"/>
    <w:rsid w:val="00E33E80"/>
    <w:rsid w:val="00E34FEA"/>
    <w:rsid w:val="00E352FF"/>
    <w:rsid w:val="00E40718"/>
    <w:rsid w:val="00E43145"/>
    <w:rsid w:val="00E460B3"/>
    <w:rsid w:val="00E4626A"/>
    <w:rsid w:val="00E473F2"/>
    <w:rsid w:val="00E512A4"/>
    <w:rsid w:val="00E56227"/>
    <w:rsid w:val="00E5639F"/>
    <w:rsid w:val="00E60014"/>
    <w:rsid w:val="00E645AC"/>
    <w:rsid w:val="00E72920"/>
    <w:rsid w:val="00E76806"/>
    <w:rsid w:val="00E778A6"/>
    <w:rsid w:val="00E814D3"/>
    <w:rsid w:val="00E832AE"/>
    <w:rsid w:val="00E839C8"/>
    <w:rsid w:val="00E86C08"/>
    <w:rsid w:val="00E870A1"/>
    <w:rsid w:val="00E87663"/>
    <w:rsid w:val="00E933BA"/>
    <w:rsid w:val="00E957BF"/>
    <w:rsid w:val="00E95A18"/>
    <w:rsid w:val="00E96456"/>
    <w:rsid w:val="00E96784"/>
    <w:rsid w:val="00EA43A5"/>
    <w:rsid w:val="00EA5921"/>
    <w:rsid w:val="00EB01DB"/>
    <w:rsid w:val="00EB116F"/>
    <w:rsid w:val="00EC00BC"/>
    <w:rsid w:val="00EC07FB"/>
    <w:rsid w:val="00EC0811"/>
    <w:rsid w:val="00EC269F"/>
    <w:rsid w:val="00EC2F93"/>
    <w:rsid w:val="00EC5D65"/>
    <w:rsid w:val="00ED2F0B"/>
    <w:rsid w:val="00ED4751"/>
    <w:rsid w:val="00ED5591"/>
    <w:rsid w:val="00EE28F7"/>
    <w:rsid w:val="00EE56D2"/>
    <w:rsid w:val="00EE5979"/>
    <w:rsid w:val="00EE5C87"/>
    <w:rsid w:val="00EF148E"/>
    <w:rsid w:val="00EF4B6C"/>
    <w:rsid w:val="00EF5219"/>
    <w:rsid w:val="00EF5272"/>
    <w:rsid w:val="00F019B1"/>
    <w:rsid w:val="00F027D9"/>
    <w:rsid w:val="00F053F9"/>
    <w:rsid w:val="00F1020B"/>
    <w:rsid w:val="00F10C4B"/>
    <w:rsid w:val="00F128F6"/>
    <w:rsid w:val="00F136B5"/>
    <w:rsid w:val="00F13927"/>
    <w:rsid w:val="00F15093"/>
    <w:rsid w:val="00F1565F"/>
    <w:rsid w:val="00F2301B"/>
    <w:rsid w:val="00F24FE6"/>
    <w:rsid w:val="00F2648C"/>
    <w:rsid w:val="00F26808"/>
    <w:rsid w:val="00F30C4E"/>
    <w:rsid w:val="00F32488"/>
    <w:rsid w:val="00F32707"/>
    <w:rsid w:val="00F339E0"/>
    <w:rsid w:val="00F46CBB"/>
    <w:rsid w:val="00F50DF0"/>
    <w:rsid w:val="00F51537"/>
    <w:rsid w:val="00F51C71"/>
    <w:rsid w:val="00F56479"/>
    <w:rsid w:val="00F577E8"/>
    <w:rsid w:val="00F60EE1"/>
    <w:rsid w:val="00F62FF5"/>
    <w:rsid w:val="00F67C36"/>
    <w:rsid w:val="00F726CF"/>
    <w:rsid w:val="00F74634"/>
    <w:rsid w:val="00F75E8C"/>
    <w:rsid w:val="00F80911"/>
    <w:rsid w:val="00F82D06"/>
    <w:rsid w:val="00F91A19"/>
    <w:rsid w:val="00F93FBB"/>
    <w:rsid w:val="00F95C0C"/>
    <w:rsid w:val="00F95CC9"/>
    <w:rsid w:val="00F95DF0"/>
    <w:rsid w:val="00FA079A"/>
    <w:rsid w:val="00FA14BC"/>
    <w:rsid w:val="00FA4A2E"/>
    <w:rsid w:val="00FB00D6"/>
    <w:rsid w:val="00FB3E00"/>
    <w:rsid w:val="00FB752B"/>
    <w:rsid w:val="00FC19EB"/>
    <w:rsid w:val="00FC4A53"/>
    <w:rsid w:val="00FD414A"/>
    <w:rsid w:val="00FD47C3"/>
    <w:rsid w:val="00FD5969"/>
    <w:rsid w:val="00FD6C52"/>
    <w:rsid w:val="00FD70B1"/>
    <w:rsid w:val="00FE2466"/>
    <w:rsid w:val="00FE3F35"/>
    <w:rsid w:val="00FE5206"/>
    <w:rsid w:val="00FF49F4"/>
    <w:rsid w:val="00FF7304"/>
    <w:rsid w:val="00FF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68B"/>
  </w:style>
  <w:style w:type="paragraph" w:styleId="Footer">
    <w:name w:val="footer"/>
    <w:basedOn w:val="Normal"/>
    <w:link w:val="FooterChar"/>
    <w:uiPriority w:val="99"/>
    <w:unhideWhenUsed/>
    <w:rsid w:val="00247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68B"/>
  </w:style>
  <w:style w:type="paragraph" w:styleId="BalloonText">
    <w:name w:val="Balloon Text"/>
    <w:basedOn w:val="Normal"/>
    <w:link w:val="BalloonTextChar"/>
    <w:uiPriority w:val="99"/>
    <w:semiHidden/>
    <w:unhideWhenUsed/>
    <w:rsid w:val="00161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243"/>
    <w:rPr>
      <w:rFonts w:ascii="Tahoma" w:hAnsi="Tahoma" w:cs="Tahoma"/>
      <w:sz w:val="16"/>
      <w:szCs w:val="16"/>
    </w:rPr>
  </w:style>
  <w:style w:type="character" w:styleId="PlaceholderText">
    <w:name w:val="Placeholder Text"/>
    <w:basedOn w:val="DefaultParagraphFont"/>
    <w:uiPriority w:val="99"/>
    <w:semiHidden/>
    <w:rsid w:val="00885EB9"/>
    <w:rPr>
      <w:color w:val="808080"/>
    </w:rPr>
  </w:style>
  <w:style w:type="table" w:styleId="TableGrid">
    <w:name w:val="Table Grid"/>
    <w:basedOn w:val="TableNormal"/>
    <w:uiPriority w:val="59"/>
    <w:rsid w:val="00D468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A3776D"/>
    <w:pPr>
      <w:spacing w:line="240" w:lineRule="auto"/>
    </w:pPr>
    <w:rPr>
      <w:b/>
      <w:bCs/>
      <w:color w:val="4F81BD" w:themeColor="accent1"/>
      <w:sz w:val="18"/>
      <w:szCs w:val="18"/>
    </w:rPr>
  </w:style>
  <w:style w:type="paragraph" w:styleId="ListParagraph">
    <w:name w:val="List Paragraph"/>
    <w:basedOn w:val="Normal"/>
    <w:uiPriority w:val="34"/>
    <w:qFormat/>
    <w:rsid w:val="00F1565F"/>
    <w:pPr>
      <w:ind w:left="720"/>
      <w:contextualSpacing/>
    </w:pPr>
  </w:style>
  <w:style w:type="paragraph" w:customStyle="1" w:styleId="Default">
    <w:name w:val="Default"/>
    <w:rsid w:val="001101C2"/>
    <w:pPr>
      <w:autoSpaceDE w:val="0"/>
      <w:autoSpaceDN w:val="0"/>
      <w:adjustRightInd w:val="0"/>
      <w:spacing w:after="0" w:line="240" w:lineRule="auto"/>
    </w:pPr>
    <w:rPr>
      <w:rFonts w:ascii="Calibri" w:hAnsi="Calibri" w:cs="Calibri"/>
      <w:color w:val="000000"/>
      <w:sz w:val="24"/>
      <w:szCs w:val="24"/>
    </w:rPr>
  </w:style>
  <w:style w:type="character" w:customStyle="1" w:styleId="nowrap">
    <w:name w:val="nowrap"/>
    <w:basedOn w:val="DefaultParagraphFont"/>
    <w:rsid w:val="00606110"/>
  </w:style>
  <w:style w:type="character" w:customStyle="1" w:styleId="apple-converted-space">
    <w:name w:val="apple-converted-space"/>
    <w:basedOn w:val="DefaultParagraphFont"/>
    <w:rsid w:val="008C15DF"/>
  </w:style>
  <w:style w:type="character" w:styleId="Hyperlink">
    <w:name w:val="Hyperlink"/>
    <w:basedOn w:val="DefaultParagraphFont"/>
    <w:unhideWhenUsed/>
    <w:rsid w:val="008C15DF"/>
    <w:rPr>
      <w:color w:val="0000FF"/>
      <w:u w:val="single"/>
    </w:rPr>
  </w:style>
  <w:style w:type="paragraph" w:styleId="EndnoteText">
    <w:name w:val="endnote text"/>
    <w:basedOn w:val="Normal"/>
    <w:link w:val="EndnoteTextChar"/>
    <w:uiPriority w:val="99"/>
    <w:semiHidden/>
    <w:unhideWhenUsed/>
    <w:rsid w:val="00A317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1745"/>
    <w:rPr>
      <w:sz w:val="20"/>
      <w:szCs w:val="20"/>
    </w:rPr>
  </w:style>
  <w:style w:type="character" w:styleId="EndnoteReference">
    <w:name w:val="endnote reference"/>
    <w:basedOn w:val="DefaultParagraphFont"/>
    <w:uiPriority w:val="99"/>
    <w:semiHidden/>
    <w:unhideWhenUsed/>
    <w:rsid w:val="00A31745"/>
    <w:rPr>
      <w:vertAlign w:val="superscript"/>
    </w:rPr>
  </w:style>
  <w:style w:type="paragraph" w:styleId="NormalWeb">
    <w:name w:val="Normal (Web)"/>
    <w:basedOn w:val="Normal"/>
    <w:uiPriority w:val="99"/>
    <w:semiHidden/>
    <w:unhideWhenUsed/>
    <w:rsid w:val="008137DC"/>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314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68B"/>
  </w:style>
  <w:style w:type="paragraph" w:styleId="Footer">
    <w:name w:val="footer"/>
    <w:basedOn w:val="Normal"/>
    <w:link w:val="FooterChar"/>
    <w:uiPriority w:val="99"/>
    <w:unhideWhenUsed/>
    <w:rsid w:val="00247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68B"/>
  </w:style>
  <w:style w:type="paragraph" w:styleId="BalloonText">
    <w:name w:val="Balloon Text"/>
    <w:basedOn w:val="Normal"/>
    <w:link w:val="BalloonTextChar"/>
    <w:uiPriority w:val="99"/>
    <w:semiHidden/>
    <w:unhideWhenUsed/>
    <w:rsid w:val="00161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243"/>
    <w:rPr>
      <w:rFonts w:ascii="Tahoma" w:hAnsi="Tahoma" w:cs="Tahoma"/>
      <w:sz w:val="16"/>
      <w:szCs w:val="16"/>
    </w:rPr>
  </w:style>
  <w:style w:type="character" w:styleId="PlaceholderText">
    <w:name w:val="Placeholder Text"/>
    <w:basedOn w:val="DefaultParagraphFont"/>
    <w:uiPriority w:val="99"/>
    <w:semiHidden/>
    <w:rsid w:val="00885EB9"/>
    <w:rPr>
      <w:color w:val="808080"/>
    </w:rPr>
  </w:style>
  <w:style w:type="table" w:styleId="TableGrid">
    <w:name w:val="Table Grid"/>
    <w:basedOn w:val="TableNormal"/>
    <w:uiPriority w:val="59"/>
    <w:rsid w:val="00D468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A3776D"/>
    <w:pPr>
      <w:spacing w:line="240" w:lineRule="auto"/>
    </w:pPr>
    <w:rPr>
      <w:b/>
      <w:bCs/>
      <w:color w:val="4F81BD" w:themeColor="accent1"/>
      <w:sz w:val="18"/>
      <w:szCs w:val="18"/>
    </w:rPr>
  </w:style>
  <w:style w:type="paragraph" w:styleId="ListParagraph">
    <w:name w:val="List Paragraph"/>
    <w:basedOn w:val="Normal"/>
    <w:uiPriority w:val="34"/>
    <w:qFormat/>
    <w:rsid w:val="00F1565F"/>
    <w:pPr>
      <w:ind w:left="720"/>
      <w:contextualSpacing/>
    </w:pPr>
  </w:style>
  <w:style w:type="paragraph" w:customStyle="1" w:styleId="Default">
    <w:name w:val="Default"/>
    <w:rsid w:val="001101C2"/>
    <w:pPr>
      <w:autoSpaceDE w:val="0"/>
      <w:autoSpaceDN w:val="0"/>
      <w:adjustRightInd w:val="0"/>
      <w:spacing w:after="0" w:line="240" w:lineRule="auto"/>
    </w:pPr>
    <w:rPr>
      <w:rFonts w:ascii="Calibri" w:hAnsi="Calibri" w:cs="Calibri"/>
      <w:color w:val="000000"/>
      <w:sz w:val="24"/>
      <w:szCs w:val="24"/>
    </w:rPr>
  </w:style>
  <w:style w:type="character" w:customStyle="1" w:styleId="nowrap">
    <w:name w:val="nowrap"/>
    <w:basedOn w:val="DefaultParagraphFont"/>
    <w:rsid w:val="00606110"/>
  </w:style>
  <w:style w:type="character" w:customStyle="1" w:styleId="apple-converted-space">
    <w:name w:val="apple-converted-space"/>
    <w:basedOn w:val="DefaultParagraphFont"/>
    <w:rsid w:val="008C15DF"/>
  </w:style>
  <w:style w:type="character" w:styleId="Hyperlink">
    <w:name w:val="Hyperlink"/>
    <w:basedOn w:val="DefaultParagraphFont"/>
    <w:unhideWhenUsed/>
    <w:rsid w:val="008C15DF"/>
    <w:rPr>
      <w:color w:val="0000FF"/>
      <w:u w:val="single"/>
    </w:rPr>
  </w:style>
  <w:style w:type="paragraph" w:styleId="EndnoteText">
    <w:name w:val="endnote text"/>
    <w:basedOn w:val="Normal"/>
    <w:link w:val="EndnoteTextChar"/>
    <w:uiPriority w:val="99"/>
    <w:semiHidden/>
    <w:unhideWhenUsed/>
    <w:rsid w:val="00A317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1745"/>
    <w:rPr>
      <w:sz w:val="20"/>
      <w:szCs w:val="20"/>
    </w:rPr>
  </w:style>
  <w:style w:type="character" w:styleId="EndnoteReference">
    <w:name w:val="endnote reference"/>
    <w:basedOn w:val="DefaultParagraphFont"/>
    <w:uiPriority w:val="99"/>
    <w:semiHidden/>
    <w:unhideWhenUsed/>
    <w:rsid w:val="00A31745"/>
    <w:rPr>
      <w:vertAlign w:val="superscript"/>
    </w:rPr>
  </w:style>
  <w:style w:type="paragraph" w:styleId="NormalWeb">
    <w:name w:val="Normal (Web)"/>
    <w:basedOn w:val="Normal"/>
    <w:uiPriority w:val="99"/>
    <w:semiHidden/>
    <w:unhideWhenUsed/>
    <w:rsid w:val="008137DC"/>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314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841505">
      <w:bodyDiv w:val="1"/>
      <w:marLeft w:val="0"/>
      <w:marRight w:val="0"/>
      <w:marTop w:val="0"/>
      <w:marBottom w:val="0"/>
      <w:divBdr>
        <w:top w:val="none" w:sz="0" w:space="0" w:color="auto"/>
        <w:left w:val="none" w:sz="0" w:space="0" w:color="auto"/>
        <w:bottom w:val="none" w:sz="0" w:space="0" w:color="auto"/>
        <w:right w:val="none" w:sz="0" w:space="0" w:color="auto"/>
      </w:divBdr>
    </w:div>
    <w:div w:id="1030911861">
      <w:bodyDiv w:val="1"/>
      <w:marLeft w:val="0"/>
      <w:marRight w:val="0"/>
      <w:marTop w:val="0"/>
      <w:marBottom w:val="0"/>
      <w:divBdr>
        <w:top w:val="none" w:sz="0" w:space="0" w:color="auto"/>
        <w:left w:val="none" w:sz="0" w:space="0" w:color="auto"/>
        <w:bottom w:val="none" w:sz="0" w:space="0" w:color="auto"/>
        <w:right w:val="none" w:sz="0" w:space="0" w:color="auto"/>
      </w:divBdr>
    </w:div>
    <w:div w:id="1158419596">
      <w:bodyDiv w:val="1"/>
      <w:marLeft w:val="0"/>
      <w:marRight w:val="0"/>
      <w:marTop w:val="0"/>
      <w:marBottom w:val="0"/>
      <w:divBdr>
        <w:top w:val="none" w:sz="0" w:space="0" w:color="auto"/>
        <w:left w:val="none" w:sz="0" w:space="0" w:color="auto"/>
        <w:bottom w:val="none" w:sz="0" w:space="0" w:color="auto"/>
        <w:right w:val="none" w:sz="0" w:space="0" w:color="auto"/>
      </w:divBdr>
    </w:div>
    <w:div w:id="1191797048">
      <w:bodyDiv w:val="1"/>
      <w:marLeft w:val="0"/>
      <w:marRight w:val="0"/>
      <w:marTop w:val="0"/>
      <w:marBottom w:val="0"/>
      <w:divBdr>
        <w:top w:val="none" w:sz="0" w:space="0" w:color="auto"/>
        <w:left w:val="none" w:sz="0" w:space="0" w:color="auto"/>
        <w:bottom w:val="none" w:sz="0" w:space="0" w:color="auto"/>
        <w:right w:val="none" w:sz="0" w:space="0" w:color="auto"/>
      </w:divBdr>
    </w:div>
    <w:div w:id="141875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1DE15-8E33-4A19-B8DE-47AC610D4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1841</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Simmons College</Company>
  <LinksUpToDate>false</LinksUpToDate>
  <CharactersWithSpaces>12311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C. Marcum</dc:creator>
  <cp:lastModifiedBy>Erica Gunn</cp:lastModifiedBy>
  <cp:revision>5</cp:revision>
  <cp:lastPrinted>2015-01-07T17:20:00Z</cp:lastPrinted>
  <dcterms:created xsi:type="dcterms:W3CDTF">2015-01-06T19:28:00Z</dcterms:created>
  <dcterms:modified xsi:type="dcterms:W3CDTF">2015-01-07T17:31:00Z</dcterms:modified>
</cp:coreProperties>
</file>