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EF7AB" w14:textId="77777777" w:rsidR="006E5F3F" w:rsidRPr="00B93C4F" w:rsidRDefault="006E5F3F" w:rsidP="006E5F3F">
      <w:pPr>
        <w:jc w:val="center"/>
        <w:rPr>
          <w:rFonts w:ascii="Times New Roman" w:hAnsi="Times New Roman" w:cs="Times New Roman"/>
          <w:b/>
          <w:sz w:val="28"/>
          <w:szCs w:val="28"/>
        </w:rPr>
      </w:pPr>
      <w:r w:rsidRPr="00B93C4F">
        <w:rPr>
          <w:rFonts w:ascii="Times New Roman" w:hAnsi="Times New Roman" w:cs="Times New Roman"/>
          <w:b/>
          <w:sz w:val="28"/>
          <w:szCs w:val="28"/>
        </w:rPr>
        <w:t>Azusa Pacific University</w:t>
      </w:r>
    </w:p>
    <w:p w14:paraId="73639A2A" w14:textId="77777777" w:rsidR="007A6E5C" w:rsidRPr="00B93C4F" w:rsidRDefault="007A6E5C" w:rsidP="007A6E5C">
      <w:pPr>
        <w:jc w:val="center"/>
        <w:rPr>
          <w:rFonts w:ascii="Times New Roman" w:hAnsi="Times New Roman" w:cs="Times New Roman"/>
          <w:b/>
          <w:sz w:val="28"/>
          <w:szCs w:val="28"/>
        </w:rPr>
      </w:pPr>
      <w:r w:rsidRPr="00B93C4F">
        <w:rPr>
          <w:rFonts w:ascii="Times New Roman" w:hAnsi="Times New Roman" w:cs="Times New Roman"/>
          <w:b/>
          <w:sz w:val="28"/>
          <w:szCs w:val="28"/>
        </w:rPr>
        <w:t>College of Liberal Arts and Sciences</w:t>
      </w:r>
    </w:p>
    <w:p w14:paraId="67F068E2" w14:textId="77777777" w:rsidR="006E5F3F" w:rsidRPr="00B93C4F" w:rsidRDefault="006E5F3F" w:rsidP="006E5F3F">
      <w:pPr>
        <w:jc w:val="center"/>
        <w:rPr>
          <w:rFonts w:ascii="Times New Roman" w:hAnsi="Times New Roman" w:cs="Times New Roman"/>
          <w:b/>
          <w:sz w:val="28"/>
          <w:szCs w:val="28"/>
        </w:rPr>
      </w:pPr>
      <w:r w:rsidRPr="00B93C4F">
        <w:rPr>
          <w:rFonts w:ascii="Times New Roman" w:hAnsi="Times New Roman" w:cs="Times New Roman"/>
          <w:b/>
          <w:sz w:val="28"/>
          <w:szCs w:val="28"/>
        </w:rPr>
        <w:t>Department of Biology and Chemistry</w:t>
      </w:r>
    </w:p>
    <w:p w14:paraId="1EAE6641" w14:textId="77777777" w:rsidR="006E5F3F" w:rsidRPr="00B93C4F" w:rsidRDefault="006E5F3F" w:rsidP="006E5F3F">
      <w:pPr>
        <w:jc w:val="center"/>
        <w:rPr>
          <w:rFonts w:ascii="Times New Roman" w:hAnsi="Times New Roman" w:cs="Times New Roman"/>
          <w:b/>
          <w:sz w:val="28"/>
          <w:szCs w:val="28"/>
        </w:rPr>
      </w:pPr>
      <w:r w:rsidRPr="00B93C4F">
        <w:rPr>
          <w:rFonts w:ascii="Times New Roman" w:hAnsi="Times New Roman" w:cs="Times New Roman"/>
          <w:b/>
          <w:sz w:val="28"/>
          <w:szCs w:val="28"/>
        </w:rPr>
        <w:t>Course Instruction Plan</w:t>
      </w:r>
    </w:p>
    <w:p w14:paraId="15A23C64" w14:textId="77777777" w:rsidR="005F0F67" w:rsidRPr="00B93C4F" w:rsidRDefault="005F0F67" w:rsidP="00C217DF">
      <w:pPr>
        <w:rPr>
          <w:rFonts w:ascii="Times New Roman" w:hAnsi="Times New Roman" w:cs="Times New Roman"/>
          <w:b/>
          <w:sz w:val="28"/>
          <w:szCs w:val="28"/>
        </w:rPr>
      </w:pPr>
    </w:p>
    <w:p w14:paraId="3BE58840" w14:textId="3B69A946" w:rsidR="006E5F3F" w:rsidRPr="00B93C4F" w:rsidRDefault="00AF1EE0" w:rsidP="006E5F3F">
      <w:pPr>
        <w:jc w:val="center"/>
        <w:rPr>
          <w:rFonts w:ascii="Times New Roman" w:hAnsi="Times New Roman" w:cs="Times New Roman"/>
          <w:b/>
          <w:sz w:val="28"/>
          <w:szCs w:val="28"/>
        </w:rPr>
      </w:pPr>
      <w:r>
        <w:rPr>
          <w:rFonts w:ascii="Times New Roman" w:hAnsi="Times New Roman" w:cs="Times New Roman"/>
          <w:b/>
          <w:sz w:val="28"/>
          <w:szCs w:val="28"/>
        </w:rPr>
        <w:t>CHEM 461</w:t>
      </w:r>
      <w:r w:rsidR="007A6E5C" w:rsidRPr="00B93C4F">
        <w:rPr>
          <w:rFonts w:ascii="Times New Roman" w:hAnsi="Times New Roman" w:cs="Times New Roman"/>
          <w:b/>
          <w:sz w:val="28"/>
          <w:szCs w:val="28"/>
        </w:rPr>
        <w:t xml:space="preserve"> </w:t>
      </w:r>
      <w:r w:rsidR="007A6E5C" w:rsidRPr="00B93C4F">
        <w:rPr>
          <w:rFonts w:ascii="Times New Roman" w:hAnsi="Times New Roman" w:cs="Times New Roman"/>
          <w:b/>
          <w:sz w:val="28"/>
          <w:szCs w:val="28"/>
        </w:rPr>
        <w:sym w:font="Symbol" w:char="F0D7"/>
      </w:r>
      <w:r w:rsidR="007A6E5C" w:rsidRPr="00B93C4F">
        <w:rPr>
          <w:rFonts w:ascii="Times New Roman" w:hAnsi="Times New Roman" w:cs="Times New Roman"/>
          <w:b/>
          <w:sz w:val="28"/>
          <w:szCs w:val="28"/>
        </w:rPr>
        <w:t xml:space="preserve"> </w:t>
      </w:r>
      <w:r>
        <w:rPr>
          <w:rFonts w:ascii="Times New Roman" w:hAnsi="Times New Roman" w:cs="Times New Roman"/>
          <w:b/>
          <w:sz w:val="28"/>
          <w:szCs w:val="28"/>
        </w:rPr>
        <w:t>Inorganic Chemistry</w:t>
      </w:r>
      <w:r w:rsidR="007A6E5C" w:rsidRPr="00B93C4F">
        <w:rPr>
          <w:rFonts w:ascii="Times New Roman" w:hAnsi="Times New Roman" w:cs="Times New Roman"/>
          <w:b/>
          <w:sz w:val="28"/>
          <w:szCs w:val="28"/>
        </w:rPr>
        <w:t xml:space="preserve"> </w:t>
      </w:r>
      <w:r w:rsidR="007A6E5C" w:rsidRPr="00B93C4F">
        <w:rPr>
          <w:rFonts w:ascii="Times New Roman" w:hAnsi="Times New Roman" w:cs="Times New Roman"/>
          <w:b/>
          <w:sz w:val="28"/>
          <w:szCs w:val="28"/>
        </w:rPr>
        <w:sym w:font="Symbol" w:char="F0D7"/>
      </w:r>
      <w:r w:rsidR="007A6E5C" w:rsidRPr="00B93C4F">
        <w:rPr>
          <w:rFonts w:ascii="Times New Roman" w:hAnsi="Times New Roman" w:cs="Times New Roman"/>
          <w:b/>
          <w:sz w:val="28"/>
          <w:szCs w:val="28"/>
        </w:rPr>
        <w:t xml:space="preserve"> </w:t>
      </w:r>
      <w:r>
        <w:rPr>
          <w:rFonts w:ascii="Times New Roman" w:hAnsi="Times New Roman" w:cs="Times New Roman"/>
          <w:b/>
          <w:sz w:val="28"/>
          <w:szCs w:val="28"/>
        </w:rPr>
        <w:t>3</w:t>
      </w:r>
      <w:r w:rsidR="006E5F3F" w:rsidRPr="00B93C4F">
        <w:rPr>
          <w:rFonts w:ascii="Times New Roman" w:hAnsi="Times New Roman" w:cs="Times New Roman"/>
          <w:b/>
          <w:sz w:val="28"/>
          <w:szCs w:val="28"/>
        </w:rPr>
        <w:t xml:space="preserve"> Units</w:t>
      </w:r>
    </w:p>
    <w:p w14:paraId="1C516AFA" w14:textId="02FA711D" w:rsidR="00D61303" w:rsidRPr="00B93C4F" w:rsidRDefault="00106D3A" w:rsidP="006E5F3F">
      <w:pPr>
        <w:jc w:val="center"/>
        <w:rPr>
          <w:rFonts w:ascii="Times New Roman" w:hAnsi="Times New Roman" w:cs="Times New Roman"/>
          <w:b/>
          <w:sz w:val="28"/>
          <w:szCs w:val="28"/>
        </w:rPr>
      </w:pPr>
      <w:r>
        <w:rPr>
          <w:rFonts w:ascii="Times New Roman" w:hAnsi="Times New Roman" w:cs="Times New Roman"/>
          <w:b/>
          <w:sz w:val="28"/>
          <w:szCs w:val="28"/>
        </w:rPr>
        <w:t>Fall 202</w:t>
      </w:r>
      <w:r w:rsidR="00C3064C">
        <w:rPr>
          <w:rFonts w:ascii="Times New Roman" w:hAnsi="Times New Roman" w:cs="Times New Roman"/>
          <w:b/>
          <w:sz w:val="28"/>
          <w:szCs w:val="28"/>
        </w:rPr>
        <w:t>2</w:t>
      </w:r>
    </w:p>
    <w:p w14:paraId="0BF392E3" w14:textId="77777777" w:rsidR="005F0F67" w:rsidRPr="00B93C4F" w:rsidRDefault="005F0F67" w:rsidP="00C217DF">
      <w:pPr>
        <w:rPr>
          <w:rFonts w:ascii="Times New Roman" w:hAnsi="Times New Roman" w:cs="Times New Roman"/>
          <w:b/>
          <w:sz w:val="28"/>
          <w:szCs w:val="28"/>
        </w:rPr>
      </w:pPr>
    </w:p>
    <w:p w14:paraId="6FA8C2E8" w14:textId="67578085" w:rsidR="006E5F3F" w:rsidRPr="00B93C4F" w:rsidRDefault="00C3064C" w:rsidP="006E5F3F">
      <w:pPr>
        <w:jc w:val="center"/>
        <w:rPr>
          <w:rFonts w:ascii="Times New Roman" w:hAnsi="Times New Roman" w:cs="Times New Roman"/>
          <w:sz w:val="28"/>
          <w:szCs w:val="28"/>
        </w:rPr>
      </w:pPr>
      <w:r>
        <w:rPr>
          <w:rFonts w:ascii="Times New Roman" w:hAnsi="Times New Roman" w:cs="Times New Roman"/>
          <w:sz w:val="28"/>
          <w:szCs w:val="28"/>
        </w:rPr>
        <w:t>Monday</w:t>
      </w:r>
      <w:r w:rsidR="00106D3A">
        <w:rPr>
          <w:rFonts w:ascii="Times New Roman" w:hAnsi="Times New Roman" w:cs="Times New Roman"/>
          <w:sz w:val="28"/>
          <w:szCs w:val="28"/>
        </w:rPr>
        <w:t>,</w:t>
      </w:r>
      <w:r>
        <w:rPr>
          <w:rFonts w:ascii="Times New Roman" w:hAnsi="Times New Roman" w:cs="Times New Roman"/>
          <w:sz w:val="28"/>
          <w:szCs w:val="28"/>
        </w:rPr>
        <w:t xml:space="preserve"> Wednesday,</w:t>
      </w:r>
      <w:r w:rsidR="00106D3A">
        <w:rPr>
          <w:rFonts w:ascii="Times New Roman" w:hAnsi="Times New Roman" w:cs="Times New Roman"/>
          <w:sz w:val="28"/>
          <w:szCs w:val="28"/>
        </w:rPr>
        <w:t xml:space="preserve"> </w:t>
      </w:r>
      <w:proofErr w:type="gramStart"/>
      <w:r>
        <w:rPr>
          <w:rFonts w:ascii="Times New Roman" w:hAnsi="Times New Roman" w:cs="Times New Roman"/>
          <w:sz w:val="28"/>
          <w:szCs w:val="28"/>
        </w:rPr>
        <w:t>Friday</w:t>
      </w:r>
      <w:r w:rsidR="00AF1EE0">
        <w:rPr>
          <w:rFonts w:ascii="Times New Roman" w:hAnsi="Times New Roman" w:cs="Times New Roman"/>
          <w:sz w:val="28"/>
          <w:szCs w:val="28"/>
        </w:rPr>
        <w:t xml:space="preserve">  </w:t>
      </w:r>
      <w:r>
        <w:rPr>
          <w:rFonts w:ascii="Times New Roman" w:hAnsi="Times New Roman" w:cs="Times New Roman"/>
          <w:sz w:val="28"/>
          <w:szCs w:val="28"/>
        </w:rPr>
        <w:t>9</w:t>
      </w:r>
      <w:proofErr w:type="gramEnd"/>
      <w:r w:rsidR="00106D3A">
        <w:rPr>
          <w:rFonts w:ascii="Times New Roman" w:hAnsi="Times New Roman" w:cs="Times New Roman"/>
          <w:sz w:val="28"/>
          <w:szCs w:val="28"/>
        </w:rPr>
        <w:t>:</w:t>
      </w:r>
      <w:r>
        <w:rPr>
          <w:rFonts w:ascii="Times New Roman" w:hAnsi="Times New Roman" w:cs="Times New Roman"/>
          <w:sz w:val="28"/>
          <w:szCs w:val="28"/>
        </w:rPr>
        <w:t>2</w:t>
      </w:r>
      <w:r w:rsidR="00033C8C">
        <w:rPr>
          <w:rFonts w:ascii="Times New Roman" w:hAnsi="Times New Roman" w:cs="Times New Roman"/>
          <w:sz w:val="28"/>
          <w:szCs w:val="28"/>
        </w:rPr>
        <w:t>0</w:t>
      </w:r>
      <w:r w:rsidR="00705516">
        <w:rPr>
          <w:rFonts w:ascii="Times New Roman" w:hAnsi="Times New Roman" w:cs="Times New Roman"/>
          <w:sz w:val="28"/>
          <w:szCs w:val="28"/>
        </w:rPr>
        <w:t xml:space="preserve"> </w:t>
      </w:r>
      <w:r>
        <w:rPr>
          <w:rFonts w:ascii="Times New Roman" w:hAnsi="Times New Roman" w:cs="Times New Roman"/>
          <w:sz w:val="28"/>
          <w:szCs w:val="28"/>
        </w:rPr>
        <w:t>a</w:t>
      </w:r>
      <w:r w:rsidR="00106D3A">
        <w:rPr>
          <w:rFonts w:ascii="Times New Roman" w:hAnsi="Times New Roman" w:cs="Times New Roman"/>
          <w:sz w:val="28"/>
          <w:szCs w:val="28"/>
        </w:rPr>
        <w:t xml:space="preserve">m – </w:t>
      </w:r>
      <w:r>
        <w:rPr>
          <w:rFonts w:ascii="Times New Roman" w:hAnsi="Times New Roman" w:cs="Times New Roman"/>
          <w:sz w:val="28"/>
          <w:szCs w:val="28"/>
        </w:rPr>
        <w:t>10</w:t>
      </w:r>
      <w:r w:rsidR="00F2557C">
        <w:rPr>
          <w:rFonts w:ascii="Times New Roman" w:hAnsi="Times New Roman" w:cs="Times New Roman"/>
          <w:sz w:val="28"/>
          <w:szCs w:val="28"/>
        </w:rPr>
        <w:t>:15</w:t>
      </w:r>
      <w:r w:rsidR="00705516">
        <w:rPr>
          <w:rFonts w:ascii="Times New Roman" w:hAnsi="Times New Roman" w:cs="Times New Roman"/>
          <w:sz w:val="28"/>
          <w:szCs w:val="28"/>
        </w:rPr>
        <w:t xml:space="preserve"> </w:t>
      </w:r>
      <w:r>
        <w:rPr>
          <w:rFonts w:ascii="Times New Roman" w:hAnsi="Times New Roman" w:cs="Times New Roman"/>
          <w:sz w:val="28"/>
          <w:szCs w:val="28"/>
        </w:rPr>
        <w:t>a</w:t>
      </w:r>
      <w:r w:rsidR="006E5F3F" w:rsidRPr="00B93C4F">
        <w:rPr>
          <w:rFonts w:ascii="Times New Roman" w:hAnsi="Times New Roman" w:cs="Times New Roman"/>
          <w:sz w:val="28"/>
          <w:szCs w:val="28"/>
        </w:rPr>
        <w:t>m</w:t>
      </w:r>
      <w:r w:rsidR="00F35764">
        <w:rPr>
          <w:rFonts w:ascii="Times New Roman" w:hAnsi="Times New Roman" w:cs="Times New Roman"/>
          <w:sz w:val="28"/>
          <w:szCs w:val="28"/>
        </w:rPr>
        <w:t xml:space="preserve">, </w:t>
      </w:r>
      <w:r w:rsidR="0038631B">
        <w:rPr>
          <w:rFonts w:ascii="Times New Roman" w:hAnsi="Times New Roman" w:cs="Times New Roman"/>
          <w:sz w:val="28"/>
          <w:szCs w:val="28"/>
        </w:rPr>
        <w:t>TBD</w:t>
      </w:r>
    </w:p>
    <w:p w14:paraId="371AA323" w14:textId="77777777" w:rsidR="0081241A" w:rsidRDefault="0081241A">
      <w:pPr>
        <w:rPr>
          <w:rFonts w:ascii="Times New Roman" w:hAnsi="Times New Roman" w:cs="Times New Roman"/>
        </w:rPr>
      </w:pPr>
    </w:p>
    <w:p w14:paraId="494D6CF6" w14:textId="77777777" w:rsidR="005900CE" w:rsidRPr="009A3DB6" w:rsidRDefault="005900CE" w:rsidP="005900CE">
      <w:pPr>
        <w:tabs>
          <w:tab w:val="left" w:pos="0"/>
        </w:tabs>
        <w:ind w:right="360"/>
        <w:rPr>
          <w:rFonts w:ascii="Times New Roman" w:eastAsia="Candara" w:hAnsi="Times New Roman" w:cs="Times New Roman"/>
          <w:b/>
          <w:bCs/>
        </w:rPr>
      </w:pPr>
      <w:r w:rsidRPr="009A3DB6">
        <w:rPr>
          <w:rFonts w:ascii="Times New Roman" w:hAnsi="Times New Roman" w:cs="Times New Roman"/>
          <w:b/>
          <w:bCs/>
        </w:rPr>
        <w:t>APU Mission Statement:</w:t>
      </w:r>
    </w:p>
    <w:p w14:paraId="3A5A0377" w14:textId="77777777" w:rsidR="005900CE" w:rsidRPr="009A3DB6" w:rsidRDefault="005900CE" w:rsidP="005900CE">
      <w:pPr>
        <w:tabs>
          <w:tab w:val="left" w:pos="0"/>
        </w:tabs>
        <w:rPr>
          <w:rFonts w:ascii="Times New Roman" w:eastAsia="Candara" w:hAnsi="Times New Roman" w:cs="Times New Roman"/>
        </w:rPr>
      </w:pPr>
      <w:r w:rsidRPr="009A3DB6">
        <w:rPr>
          <w:rFonts w:ascii="Times New Roman" w:hAnsi="Times New Roman" w:cs="Times New Roman"/>
        </w:rPr>
        <w:t xml:space="preserve">Azusa Pacific University is as an evangelical Christian community of disciples and scholars who seek to advance the work of God in the world through academic excellence in liberal arts and professional programs of higher education that encourage students to develop a Christian perspective of truth and life. </w:t>
      </w:r>
    </w:p>
    <w:p w14:paraId="2A43CDDD" w14:textId="77777777" w:rsidR="005900CE" w:rsidRDefault="005900CE" w:rsidP="005900CE">
      <w:pPr>
        <w:tabs>
          <w:tab w:val="left" w:pos="0"/>
        </w:tabs>
        <w:ind w:right="360"/>
        <w:rPr>
          <w:rFonts w:ascii="Times New Roman" w:hAnsi="Times New Roman" w:cs="Times New Roman"/>
          <w:b/>
          <w:bCs/>
        </w:rPr>
      </w:pPr>
    </w:p>
    <w:p w14:paraId="063D64C4" w14:textId="77777777" w:rsidR="005900CE" w:rsidRPr="009A3DB6" w:rsidRDefault="005900CE" w:rsidP="005900CE">
      <w:pPr>
        <w:tabs>
          <w:tab w:val="left" w:pos="0"/>
        </w:tabs>
        <w:ind w:right="360"/>
        <w:rPr>
          <w:rFonts w:ascii="Times New Roman" w:eastAsia="Candara" w:hAnsi="Times New Roman" w:cs="Times New Roman"/>
          <w:b/>
          <w:bCs/>
        </w:rPr>
      </w:pPr>
      <w:r w:rsidRPr="009A3DB6">
        <w:rPr>
          <w:rFonts w:ascii="Times New Roman" w:hAnsi="Times New Roman" w:cs="Times New Roman"/>
          <w:b/>
          <w:bCs/>
        </w:rPr>
        <w:t xml:space="preserve">Department </w:t>
      </w:r>
      <w:r>
        <w:rPr>
          <w:rFonts w:ascii="Times New Roman" w:hAnsi="Times New Roman" w:cs="Times New Roman"/>
          <w:b/>
          <w:bCs/>
        </w:rPr>
        <w:t xml:space="preserve">Mission </w:t>
      </w:r>
      <w:r w:rsidRPr="009A3DB6">
        <w:rPr>
          <w:rFonts w:ascii="Times New Roman" w:hAnsi="Times New Roman" w:cs="Times New Roman"/>
          <w:b/>
          <w:bCs/>
        </w:rPr>
        <w:t>Statement:</w:t>
      </w:r>
    </w:p>
    <w:p w14:paraId="7C4F5FA2" w14:textId="77777777" w:rsidR="005900CE" w:rsidRPr="009A3DB6" w:rsidRDefault="005900CE" w:rsidP="005900CE">
      <w:pPr>
        <w:tabs>
          <w:tab w:val="left" w:pos="0"/>
        </w:tabs>
        <w:ind w:right="360"/>
        <w:rPr>
          <w:rFonts w:ascii="Times New Roman" w:eastAsia="Candara" w:hAnsi="Times New Roman" w:cs="Times New Roman"/>
        </w:rPr>
      </w:pPr>
      <w:r w:rsidRPr="009A3DB6">
        <w:rPr>
          <w:rFonts w:ascii="Times New Roman" w:hAnsi="Times New Roman" w:cs="Times New Roman"/>
        </w:rPr>
        <w:t>The Department of Biology and Chemistry serves God through the integration of a Christian perspective into the disciplines of biology and chemistry</w:t>
      </w:r>
      <w:r>
        <w:rPr>
          <w:rFonts w:ascii="Times New Roman" w:hAnsi="Times New Roman" w:cs="Times New Roman"/>
        </w:rPr>
        <w:t>, providing an environment in which students can develop a Christian worldview and learn to integrate their faith into their lives as scientists, and prepare for success in further studies and/or their chosen careers.</w:t>
      </w:r>
    </w:p>
    <w:p w14:paraId="2C00CE5D" w14:textId="77777777" w:rsidR="006E5F3F" w:rsidRPr="005900CE" w:rsidRDefault="006E5F3F">
      <w:pPr>
        <w:rPr>
          <w:rFonts w:ascii="Times New Roman" w:hAnsi="Times New Roman" w:cs="Times New Roman"/>
        </w:rPr>
      </w:pPr>
    </w:p>
    <w:p w14:paraId="258DBE57" w14:textId="5607F407" w:rsidR="00E454DE" w:rsidRPr="00D913CA" w:rsidRDefault="00E454DE">
      <w:pPr>
        <w:rPr>
          <w:rFonts w:ascii="Times New Roman" w:hAnsi="Times New Roman" w:cs="Times New Roman"/>
          <w:b/>
        </w:rPr>
      </w:pPr>
      <w:r w:rsidRPr="00D913CA">
        <w:rPr>
          <w:rFonts w:ascii="Times New Roman" w:hAnsi="Times New Roman" w:cs="Times New Roman"/>
          <w:b/>
        </w:rPr>
        <w:t>Instructor:</w:t>
      </w:r>
    </w:p>
    <w:p w14:paraId="49CBC853" w14:textId="190ECF89" w:rsidR="00E454DE" w:rsidRDefault="00E454DE" w:rsidP="00D913CA">
      <w:pPr>
        <w:ind w:left="360"/>
        <w:rPr>
          <w:rFonts w:ascii="Times New Roman" w:hAnsi="Times New Roman" w:cs="Times New Roman"/>
        </w:rPr>
      </w:pPr>
      <w:r>
        <w:rPr>
          <w:rFonts w:ascii="Times New Roman" w:hAnsi="Times New Roman" w:cs="Times New Roman"/>
        </w:rPr>
        <w:t>Dr. Jennifer Young</w:t>
      </w:r>
      <w:r w:rsidR="000D7035">
        <w:rPr>
          <w:rFonts w:ascii="Times New Roman" w:hAnsi="Times New Roman" w:cs="Times New Roman"/>
        </w:rPr>
        <w:t>, Associate</w:t>
      </w:r>
      <w:r w:rsidR="00E02372">
        <w:rPr>
          <w:rFonts w:ascii="Times New Roman" w:hAnsi="Times New Roman" w:cs="Times New Roman"/>
        </w:rPr>
        <w:t xml:space="preserve"> Professor</w:t>
      </w:r>
    </w:p>
    <w:p w14:paraId="39344D46" w14:textId="77777777" w:rsidR="00D42C09" w:rsidRDefault="00D42C09" w:rsidP="00D913CA">
      <w:pPr>
        <w:ind w:left="360"/>
        <w:rPr>
          <w:rFonts w:ascii="Times New Roman" w:hAnsi="Times New Roman" w:cs="Times New Roman"/>
        </w:rPr>
      </w:pPr>
      <w:r>
        <w:rPr>
          <w:rFonts w:ascii="Times New Roman" w:hAnsi="Times New Roman" w:cs="Times New Roman"/>
        </w:rPr>
        <w:t>Office: Segerstrom 302</w:t>
      </w:r>
    </w:p>
    <w:p w14:paraId="29D10540" w14:textId="6406317E" w:rsidR="00E454DE" w:rsidRDefault="00D42C09" w:rsidP="00D913CA">
      <w:pPr>
        <w:ind w:left="360"/>
        <w:rPr>
          <w:rFonts w:ascii="Times New Roman" w:hAnsi="Times New Roman" w:cs="Times New Roman"/>
        </w:rPr>
      </w:pPr>
      <w:r>
        <w:rPr>
          <w:rFonts w:ascii="Times New Roman" w:hAnsi="Times New Roman" w:cs="Times New Roman"/>
        </w:rPr>
        <w:t xml:space="preserve">Phone: </w:t>
      </w:r>
      <w:r w:rsidR="00E454DE">
        <w:rPr>
          <w:rFonts w:ascii="Times New Roman" w:hAnsi="Times New Roman" w:cs="Times New Roman"/>
        </w:rPr>
        <w:t>Ext. 6517</w:t>
      </w:r>
    </w:p>
    <w:p w14:paraId="52C32DB5" w14:textId="00C42C97" w:rsidR="00E454DE" w:rsidRPr="008A7C58" w:rsidRDefault="00E454DE" w:rsidP="00D913CA">
      <w:pPr>
        <w:ind w:left="360"/>
        <w:rPr>
          <w:rFonts w:ascii="Times New Roman" w:hAnsi="Times New Roman" w:cs="Times New Roman"/>
        </w:rPr>
      </w:pPr>
      <w:r w:rsidRPr="008A7C58">
        <w:rPr>
          <w:rFonts w:ascii="Times New Roman" w:hAnsi="Times New Roman" w:cs="Times New Roman"/>
        </w:rPr>
        <w:t xml:space="preserve">Office Hours: </w:t>
      </w:r>
      <w:r w:rsidR="0038631B">
        <w:rPr>
          <w:rFonts w:ascii="Times New Roman" w:hAnsi="Times New Roman" w:cs="Times New Roman"/>
        </w:rPr>
        <w:t>TBD</w:t>
      </w:r>
      <w:r w:rsidR="00603A53" w:rsidRPr="00684E95">
        <w:rPr>
          <w:rFonts w:ascii="Times New Roman" w:hAnsi="Times New Roman" w:cs="Times New Roman"/>
        </w:rPr>
        <w:t>, and by appointment</w:t>
      </w:r>
    </w:p>
    <w:p w14:paraId="24BD6135" w14:textId="77777777" w:rsidR="00E454DE" w:rsidRDefault="00E454DE" w:rsidP="00D913CA">
      <w:pPr>
        <w:ind w:left="360"/>
        <w:rPr>
          <w:rFonts w:ascii="Times New Roman" w:hAnsi="Times New Roman" w:cs="Times New Roman"/>
        </w:rPr>
      </w:pPr>
      <w:r>
        <w:rPr>
          <w:rFonts w:ascii="Times New Roman" w:hAnsi="Times New Roman" w:cs="Times New Roman"/>
        </w:rPr>
        <w:t>Email: jlyoung@apu.edu</w:t>
      </w:r>
    </w:p>
    <w:p w14:paraId="4CE9DF9F" w14:textId="77777777" w:rsidR="00ED1BFB" w:rsidRDefault="00ED1BFB" w:rsidP="005900CE">
      <w:pPr>
        <w:rPr>
          <w:rFonts w:ascii="Times New Roman" w:hAnsi="Times New Roman" w:cs="Times New Roman"/>
        </w:rPr>
      </w:pPr>
    </w:p>
    <w:p w14:paraId="17C24F1C" w14:textId="3BDC5241" w:rsidR="00273170" w:rsidRPr="005900CE" w:rsidRDefault="00ED1BFB" w:rsidP="005900CE">
      <w:pPr>
        <w:ind w:left="360" w:hanging="360"/>
        <w:rPr>
          <w:rFonts w:ascii="Times New Roman" w:eastAsia="Times New Roman" w:hAnsi="Times New Roman" w:cs="Times New Roman"/>
          <w:color w:val="000000"/>
        </w:rPr>
      </w:pPr>
      <w:r w:rsidRPr="00D913CA">
        <w:rPr>
          <w:rFonts w:ascii="Times New Roman" w:hAnsi="Times New Roman" w:cs="Times New Roman"/>
          <w:b/>
        </w:rPr>
        <w:t>Course Description:</w:t>
      </w:r>
      <w:r w:rsidR="00273170" w:rsidRPr="00273170">
        <w:rPr>
          <w:rFonts w:ascii="Times New Roman" w:eastAsia="Times New Roman" w:hAnsi="Times New Roman" w:cs="Times New Roman"/>
          <w:color w:val="000000"/>
        </w:rPr>
        <w:br/>
      </w:r>
      <w:r w:rsidR="005900CE" w:rsidRPr="005900CE">
        <w:rPr>
          <w:rFonts w:ascii="Times New Roman" w:eastAsia="Times New Roman" w:hAnsi="Times New Roman" w:cs="Times New Roman"/>
          <w:color w:val="000000"/>
        </w:rPr>
        <w:t>This course lays a foundation in the subjects of atomic structure, bonding theory, symmetry theory, and acid-base chemistry, which is then used to explore advanced topics involving crystalline compounds, coordination compounds, and organometallic compounds. Topics include bonding, spectroscopy, and kinetics.</w:t>
      </w:r>
    </w:p>
    <w:p w14:paraId="1AE593E2" w14:textId="77777777" w:rsidR="00E454DE" w:rsidRDefault="00E454DE">
      <w:pPr>
        <w:rPr>
          <w:rFonts w:ascii="Times New Roman" w:hAnsi="Times New Roman" w:cs="Times New Roman"/>
        </w:rPr>
      </w:pPr>
    </w:p>
    <w:p w14:paraId="74670097" w14:textId="71FA8AA5" w:rsidR="00E454DE" w:rsidRDefault="007E0371">
      <w:pPr>
        <w:rPr>
          <w:rFonts w:ascii="Times New Roman" w:hAnsi="Times New Roman" w:cs="Times New Roman"/>
        </w:rPr>
      </w:pPr>
      <w:r w:rsidRPr="00D913CA">
        <w:rPr>
          <w:rFonts w:ascii="Times New Roman" w:hAnsi="Times New Roman" w:cs="Times New Roman"/>
          <w:b/>
        </w:rPr>
        <w:t>Prerequisite</w:t>
      </w:r>
      <w:r w:rsidR="00706C67" w:rsidRPr="00D913CA">
        <w:rPr>
          <w:rFonts w:ascii="Times New Roman" w:hAnsi="Times New Roman" w:cs="Times New Roman"/>
          <w:b/>
        </w:rPr>
        <w:t>:</w:t>
      </w:r>
      <w:r w:rsidR="005900CE">
        <w:rPr>
          <w:rFonts w:ascii="Times New Roman" w:hAnsi="Times New Roman" w:cs="Times New Roman"/>
        </w:rPr>
        <w:t xml:space="preserve">  C-</w:t>
      </w:r>
      <w:r w:rsidR="00706C67">
        <w:rPr>
          <w:rFonts w:ascii="Times New Roman" w:hAnsi="Times New Roman" w:cs="Times New Roman"/>
        </w:rPr>
        <w:t xml:space="preserve"> in CHEM </w:t>
      </w:r>
      <w:r w:rsidR="005900CE">
        <w:rPr>
          <w:rFonts w:ascii="Times New Roman" w:hAnsi="Times New Roman" w:cs="Times New Roman"/>
        </w:rPr>
        <w:t>252</w:t>
      </w:r>
    </w:p>
    <w:p w14:paraId="193398EC" w14:textId="77777777" w:rsidR="00C217DF" w:rsidRDefault="00C217DF">
      <w:pPr>
        <w:rPr>
          <w:rFonts w:ascii="Times New Roman" w:hAnsi="Times New Roman" w:cs="Times New Roman"/>
          <w:b/>
        </w:rPr>
      </w:pPr>
    </w:p>
    <w:p w14:paraId="133E4B17" w14:textId="013D8841" w:rsidR="005900CE" w:rsidRDefault="005900CE">
      <w:pPr>
        <w:rPr>
          <w:rFonts w:ascii="Times New Roman" w:hAnsi="Times New Roman" w:cs="Times New Roman"/>
          <w:b/>
        </w:rPr>
      </w:pPr>
      <w:r>
        <w:rPr>
          <w:rFonts w:ascii="Times New Roman" w:hAnsi="Times New Roman" w:cs="Times New Roman"/>
          <w:b/>
        </w:rPr>
        <w:t>Credit Hour Policy:</w:t>
      </w:r>
    </w:p>
    <w:p w14:paraId="30A0E23B" w14:textId="77777777" w:rsidR="005900CE" w:rsidRPr="005900CE" w:rsidRDefault="005900CE" w:rsidP="005900CE">
      <w:pPr>
        <w:rPr>
          <w:rFonts w:ascii="Times New Roman" w:hAnsi="Times New Roman" w:cs="Times New Roman"/>
        </w:rPr>
      </w:pPr>
      <w:r w:rsidRPr="005900CE">
        <w:rPr>
          <w:rFonts w:ascii="Times New Roman" w:hAnsi="Times New Roman" w:cs="Times New Roman"/>
        </w:rPr>
        <w:t xml:space="preserve">Following the APU Credit Hour policy, to meet the identified student learning outcomes of this course, the expectations are that this </w:t>
      </w:r>
      <w:proofErr w:type="gramStart"/>
      <w:r w:rsidRPr="005900CE">
        <w:rPr>
          <w:rFonts w:ascii="Times New Roman" w:hAnsi="Times New Roman" w:cs="Times New Roman"/>
        </w:rPr>
        <w:t>3 unit</w:t>
      </w:r>
      <w:proofErr w:type="gramEnd"/>
      <w:r w:rsidRPr="005900CE">
        <w:rPr>
          <w:rFonts w:ascii="Times New Roman" w:hAnsi="Times New Roman" w:cs="Times New Roman"/>
        </w:rPr>
        <w:t xml:space="preserve"> course, delivered over a 15 week term will approximate:</w:t>
      </w:r>
    </w:p>
    <w:p w14:paraId="3D1C7D18" w14:textId="293CECAC" w:rsidR="005900CE" w:rsidRPr="005900CE" w:rsidRDefault="005900CE" w:rsidP="005900CE">
      <w:pPr>
        <w:rPr>
          <w:rFonts w:ascii="Times New Roman" w:hAnsi="Times New Roman" w:cs="Times New Roman"/>
        </w:rPr>
      </w:pPr>
      <w:r w:rsidRPr="005900CE">
        <w:rPr>
          <w:rFonts w:ascii="Times New Roman" w:hAnsi="Times New Roman" w:cs="Times New Roman"/>
        </w:rPr>
        <w:t>2.83 hours/week classroom or direct faculty instruction.</w:t>
      </w:r>
      <w:r>
        <w:rPr>
          <w:rFonts w:ascii="Times New Roman" w:hAnsi="Times New Roman" w:cs="Times New Roman"/>
        </w:rPr>
        <w:t xml:space="preserve"> </w:t>
      </w:r>
      <w:r w:rsidRPr="005900CE">
        <w:rPr>
          <w:rFonts w:ascii="Times New Roman" w:hAnsi="Times New Roman" w:cs="Times New Roman"/>
        </w:rPr>
        <w:t>In addition, out-of-class work will approximate a minimum of 6 hours each week.</w:t>
      </w:r>
    </w:p>
    <w:p w14:paraId="6348F721" w14:textId="77777777" w:rsidR="005900CE" w:rsidRDefault="005900CE">
      <w:pPr>
        <w:rPr>
          <w:rFonts w:ascii="Times New Roman" w:hAnsi="Times New Roman" w:cs="Times New Roman"/>
          <w:b/>
        </w:rPr>
      </w:pPr>
    </w:p>
    <w:p w14:paraId="57D3614F" w14:textId="77777777" w:rsidR="005900CE" w:rsidRDefault="005900CE">
      <w:pPr>
        <w:rPr>
          <w:rFonts w:ascii="Times New Roman" w:hAnsi="Times New Roman" w:cs="Times New Roman"/>
          <w:b/>
        </w:rPr>
      </w:pPr>
    </w:p>
    <w:p w14:paraId="21505D13" w14:textId="77777777" w:rsidR="005900CE" w:rsidRDefault="005900CE">
      <w:pPr>
        <w:rPr>
          <w:rFonts w:ascii="Times New Roman" w:hAnsi="Times New Roman" w:cs="Times New Roman"/>
          <w:b/>
        </w:rPr>
      </w:pPr>
    </w:p>
    <w:p w14:paraId="230F6C88" w14:textId="77777777" w:rsidR="005900CE" w:rsidRDefault="005900CE">
      <w:pPr>
        <w:rPr>
          <w:rFonts w:ascii="Times New Roman" w:hAnsi="Times New Roman" w:cs="Times New Roman"/>
          <w:b/>
        </w:rPr>
      </w:pPr>
    </w:p>
    <w:p w14:paraId="066939E7" w14:textId="75421513" w:rsidR="00E454DE" w:rsidRPr="006671B4" w:rsidRDefault="00E454DE">
      <w:pPr>
        <w:rPr>
          <w:rFonts w:ascii="Times New Roman" w:hAnsi="Times New Roman" w:cs="Times New Roman"/>
        </w:rPr>
      </w:pPr>
      <w:r w:rsidRPr="006671B4">
        <w:rPr>
          <w:rFonts w:ascii="Times New Roman" w:hAnsi="Times New Roman" w:cs="Times New Roman"/>
          <w:b/>
        </w:rPr>
        <w:lastRenderedPageBreak/>
        <w:t>Student Learning Outcomes:</w:t>
      </w:r>
    </w:p>
    <w:p w14:paraId="77D43BFB" w14:textId="7E1AB381" w:rsidR="007549B5" w:rsidRDefault="007549B5" w:rsidP="005B6ACA">
      <w:pPr>
        <w:pStyle w:val="ListParagraph"/>
        <w:numPr>
          <w:ilvl w:val="0"/>
          <w:numId w:val="1"/>
        </w:numPr>
        <w:rPr>
          <w:rFonts w:ascii="Times New Roman" w:hAnsi="Times New Roman" w:cs="Times New Roman"/>
        </w:rPr>
      </w:pPr>
      <w:r>
        <w:rPr>
          <w:rFonts w:ascii="Times New Roman" w:hAnsi="Times New Roman" w:cs="Times New Roman"/>
        </w:rPr>
        <w:t>Demonstrate knowledge of the fundamental facts and concepts of inorganic chemistry.</w:t>
      </w:r>
    </w:p>
    <w:p w14:paraId="1D422671" w14:textId="63DFD2D8" w:rsidR="000A782D" w:rsidRDefault="000A782D" w:rsidP="007549B5">
      <w:pPr>
        <w:pStyle w:val="ListParagraph"/>
        <w:numPr>
          <w:ilvl w:val="1"/>
          <w:numId w:val="1"/>
        </w:numPr>
        <w:ind w:left="1080"/>
        <w:rPr>
          <w:rFonts w:ascii="Times New Roman" w:hAnsi="Times New Roman" w:cs="Times New Roman"/>
        </w:rPr>
      </w:pPr>
      <w:r>
        <w:rPr>
          <w:rFonts w:ascii="Times New Roman" w:hAnsi="Times New Roman" w:cs="Times New Roman"/>
        </w:rPr>
        <w:t>Describe the electronic configuration and periodic properties of an atom.</w:t>
      </w:r>
    </w:p>
    <w:p w14:paraId="3D4D91D1" w14:textId="0928AC91" w:rsidR="000A782D" w:rsidRDefault="000A782D" w:rsidP="007549B5">
      <w:pPr>
        <w:pStyle w:val="ListParagraph"/>
        <w:numPr>
          <w:ilvl w:val="1"/>
          <w:numId w:val="1"/>
        </w:numPr>
        <w:ind w:left="1080"/>
        <w:rPr>
          <w:rFonts w:ascii="Times New Roman" w:hAnsi="Times New Roman" w:cs="Times New Roman"/>
        </w:rPr>
      </w:pPr>
      <w:r>
        <w:rPr>
          <w:rFonts w:ascii="Times New Roman" w:hAnsi="Times New Roman" w:cs="Times New Roman"/>
        </w:rPr>
        <w:t>Use VSEPR Theory to predict 3D geometries and polarity of molecules.</w:t>
      </w:r>
    </w:p>
    <w:p w14:paraId="7FE4D768" w14:textId="43894A5A" w:rsidR="000A782D" w:rsidRDefault="000A782D" w:rsidP="007549B5">
      <w:pPr>
        <w:pStyle w:val="ListParagraph"/>
        <w:numPr>
          <w:ilvl w:val="1"/>
          <w:numId w:val="1"/>
        </w:numPr>
        <w:ind w:left="1080"/>
        <w:rPr>
          <w:rFonts w:ascii="Times New Roman" w:hAnsi="Times New Roman" w:cs="Times New Roman"/>
        </w:rPr>
      </w:pPr>
      <w:r>
        <w:rPr>
          <w:rFonts w:ascii="Times New Roman" w:hAnsi="Times New Roman" w:cs="Times New Roman"/>
        </w:rPr>
        <w:t>Determine symmetry elements and point groups for molecules</w:t>
      </w:r>
      <w:r w:rsidR="00352E43">
        <w:rPr>
          <w:rFonts w:ascii="Times New Roman" w:hAnsi="Times New Roman" w:cs="Times New Roman"/>
        </w:rPr>
        <w:t xml:space="preserve"> and appropriate applications for group theory</w:t>
      </w:r>
      <w:r>
        <w:rPr>
          <w:rFonts w:ascii="Times New Roman" w:hAnsi="Times New Roman" w:cs="Times New Roman"/>
        </w:rPr>
        <w:t>.</w:t>
      </w:r>
    </w:p>
    <w:p w14:paraId="0C556827" w14:textId="0E52E544" w:rsidR="00352E43" w:rsidRDefault="007549B5" w:rsidP="007549B5">
      <w:pPr>
        <w:pStyle w:val="ListParagraph"/>
        <w:numPr>
          <w:ilvl w:val="1"/>
          <w:numId w:val="1"/>
        </w:numPr>
        <w:ind w:left="1080"/>
        <w:rPr>
          <w:rFonts w:ascii="Times New Roman" w:hAnsi="Times New Roman" w:cs="Times New Roman"/>
        </w:rPr>
      </w:pPr>
      <w:r>
        <w:rPr>
          <w:rFonts w:ascii="Times New Roman" w:hAnsi="Times New Roman" w:cs="Times New Roman"/>
        </w:rPr>
        <w:t>Draw</w:t>
      </w:r>
      <w:r w:rsidR="00352E43">
        <w:rPr>
          <w:rFonts w:ascii="Times New Roman" w:hAnsi="Times New Roman" w:cs="Times New Roman"/>
        </w:rPr>
        <w:t xml:space="preserve"> molecular orbitals and</w:t>
      </w:r>
      <w:r>
        <w:rPr>
          <w:rFonts w:ascii="Times New Roman" w:hAnsi="Times New Roman" w:cs="Times New Roman"/>
        </w:rPr>
        <w:t xml:space="preserve"> use them to relate</w:t>
      </w:r>
      <w:r w:rsidR="00352E43">
        <w:rPr>
          <w:rFonts w:ascii="Times New Roman" w:hAnsi="Times New Roman" w:cs="Times New Roman"/>
        </w:rPr>
        <w:t xml:space="preserve"> to structure and bonding</w:t>
      </w:r>
      <w:r>
        <w:rPr>
          <w:rFonts w:ascii="Times New Roman" w:hAnsi="Times New Roman" w:cs="Times New Roman"/>
        </w:rPr>
        <w:t xml:space="preserve"> of a molecule</w:t>
      </w:r>
      <w:r w:rsidR="00352E43">
        <w:rPr>
          <w:rFonts w:ascii="Times New Roman" w:hAnsi="Times New Roman" w:cs="Times New Roman"/>
        </w:rPr>
        <w:t>.</w:t>
      </w:r>
    </w:p>
    <w:p w14:paraId="04F642A7" w14:textId="0D50A9A7" w:rsidR="00352E43" w:rsidRDefault="00352E43" w:rsidP="007549B5">
      <w:pPr>
        <w:pStyle w:val="ListParagraph"/>
        <w:numPr>
          <w:ilvl w:val="1"/>
          <w:numId w:val="1"/>
        </w:numPr>
        <w:ind w:left="1080"/>
        <w:rPr>
          <w:rFonts w:ascii="Times New Roman" w:hAnsi="Times New Roman" w:cs="Times New Roman"/>
        </w:rPr>
      </w:pPr>
      <w:r>
        <w:rPr>
          <w:rFonts w:ascii="Times New Roman" w:hAnsi="Times New Roman" w:cs="Times New Roman"/>
        </w:rPr>
        <w:t>Distinguish between Bronsted-Lowry and Lewis acids and bases.</w:t>
      </w:r>
    </w:p>
    <w:p w14:paraId="053CECAF" w14:textId="6A89285C" w:rsidR="00352E43" w:rsidRDefault="00352E43" w:rsidP="007549B5">
      <w:pPr>
        <w:pStyle w:val="ListParagraph"/>
        <w:numPr>
          <w:ilvl w:val="1"/>
          <w:numId w:val="1"/>
        </w:numPr>
        <w:ind w:left="1080"/>
        <w:rPr>
          <w:rFonts w:ascii="Times New Roman" w:hAnsi="Times New Roman" w:cs="Times New Roman"/>
        </w:rPr>
      </w:pPr>
      <w:r>
        <w:rPr>
          <w:rFonts w:ascii="Times New Roman" w:hAnsi="Times New Roman" w:cs="Times New Roman"/>
        </w:rPr>
        <w:t>Use hard-soft acid-base theory to predict solubilities and bonding properties of elements.</w:t>
      </w:r>
    </w:p>
    <w:p w14:paraId="61656881" w14:textId="3ADF9FE1" w:rsidR="007549B5" w:rsidRDefault="007549B5" w:rsidP="007549B5">
      <w:pPr>
        <w:pStyle w:val="ListParagraph"/>
        <w:numPr>
          <w:ilvl w:val="1"/>
          <w:numId w:val="1"/>
        </w:numPr>
        <w:ind w:left="1080"/>
        <w:rPr>
          <w:rFonts w:ascii="Times New Roman" w:hAnsi="Times New Roman" w:cs="Times New Roman"/>
        </w:rPr>
      </w:pPr>
      <w:r>
        <w:rPr>
          <w:rFonts w:ascii="Times New Roman" w:hAnsi="Times New Roman" w:cs="Times New Roman"/>
        </w:rPr>
        <w:t>Identify structures of the crystalline solid state and calculate</w:t>
      </w:r>
      <w:r w:rsidR="00777C35">
        <w:rPr>
          <w:rFonts w:ascii="Times New Roman" w:hAnsi="Times New Roman" w:cs="Times New Roman"/>
        </w:rPr>
        <w:t xml:space="preserve"> crystal lattice energies</w:t>
      </w:r>
      <w:r>
        <w:rPr>
          <w:rFonts w:ascii="Times New Roman" w:hAnsi="Times New Roman" w:cs="Times New Roman"/>
        </w:rPr>
        <w:t>.</w:t>
      </w:r>
    </w:p>
    <w:p w14:paraId="0A66F475" w14:textId="7E84A4FB" w:rsidR="007549B5" w:rsidRDefault="007549B5" w:rsidP="007549B5">
      <w:pPr>
        <w:pStyle w:val="ListParagraph"/>
        <w:numPr>
          <w:ilvl w:val="1"/>
          <w:numId w:val="1"/>
        </w:numPr>
        <w:ind w:left="1080"/>
        <w:rPr>
          <w:rFonts w:ascii="Times New Roman" w:hAnsi="Times New Roman" w:cs="Times New Roman"/>
        </w:rPr>
      </w:pPr>
      <w:r>
        <w:rPr>
          <w:rFonts w:ascii="Times New Roman" w:hAnsi="Times New Roman" w:cs="Times New Roman"/>
        </w:rPr>
        <w:t>Name coordination compounds using IUPAC naming rules.</w:t>
      </w:r>
    </w:p>
    <w:p w14:paraId="2CDABB7C" w14:textId="21051DB2" w:rsidR="007549B5" w:rsidRDefault="007549B5" w:rsidP="007549B5">
      <w:pPr>
        <w:pStyle w:val="ListParagraph"/>
        <w:numPr>
          <w:ilvl w:val="1"/>
          <w:numId w:val="1"/>
        </w:numPr>
        <w:ind w:left="1080"/>
        <w:rPr>
          <w:rFonts w:ascii="Times New Roman" w:hAnsi="Times New Roman" w:cs="Times New Roman"/>
        </w:rPr>
      </w:pPr>
      <w:r>
        <w:rPr>
          <w:rFonts w:ascii="Times New Roman" w:hAnsi="Times New Roman" w:cs="Times New Roman"/>
        </w:rPr>
        <w:t>Draw and distinguish between coordination compound isomers.</w:t>
      </w:r>
    </w:p>
    <w:p w14:paraId="554CE695" w14:textId="2754B885" w:rsidR="007549B5" w:rsidRDefault="007549B5" w:rsidP="007549B5">
      <w:pPr>
        <w:pStyle w:val="ListParagraph"/>
        <w:numPr>
          <w:ilvl w:val="1"/>
          <w:numId w:val="1"/>
        </w:numPr>
        <w:ind w:left="1080"/>
        <w:rPr>
          <w:rFonts w:ascii="Times New Roman" w:hAnsi="Times New Roman" w:cs="Times New Roman"/>
        </w:rPr>
      </w:pPr>
      <w:r>
        <w:rPr>
          <w:rFonts w:ascii="Times New Roman" w:hAnsi="Times New Roman" w:cs="Times New Roman"/>
        </w:rPr>
        <w:t>Describe metal and ligand bonding interactions.</w:t>
      </w:r>
    </w:p>
    <w:p w14:paraId="0505BE60" w14:textId="48652963" w:rsidR="007549B5" w:rsidRDefault="007549B5" w:rsidP="007549B5">
      <w:pPr>
        <w:pStyle w:val="ListParagraph"/>
        <w:numPr>
          <w:ilvl w:val="1"/>
          <w:numId w:val="1"/>
        </w:numPr>
        <w:ind w:left="1080"/>
        <w:rPr>
          <w:rFonts w:ascii="Times New Roman" w:hAnsi="Times New Roman" w:cs="Times New Roman"/>
        </w:rPr>
      </w:pPr>
      <w:r>
        <w:rPr>
          <w:rFonts w:ascii="Times New Roman" w:hAnsi="Times New Roman" w:cs="Times New Roman"/>
        </w:rPr>
        <w:t>Interpret electronic spectra.</w:t>
      </w:r>
    </w:p>
    <w:p w14:paraId="6BF1A3DD" w14:textId="30283A84" w:rsidR="007549B5" w:rsidRDefault="007549B5" w:rsidP="007549B5">
      <w:pPr>
        <w:pStyle w:val="ListParagraph"/>
        <w:numPr>
          <w:ilvl w:val="1"/>
          <w:numId w:val="1"/>
        </w:numPr>
        <w:ind w:left="1080"/>
        <w:rPr>
          <w:rFonts w:ascii="Times New Roman" w:hAnsi="Times New Roman" w:cs="Times New Roman"/>
        </w:rPr>
      </w:pPr>
      <w:r>
        <w:rPr>
          <w:rFonts w:ascii="Times New Roman" w:hAnsi="Times New Roman" w:cs="Times New Roman"/>
        </w:rPr>
        <w:t>Describe common techniques to characterize inorganic compounds and interpret data from these techniques.</w:t>
      </w:r>
    </w:p>
    <w:p w14:paraId="3CEB39FF" w14:textId="77777777" w:rsidR="007549B5" w:rsidRDefault="007549B5" w:rsidP="005B6ACA">
      <w:pPr>
        <w:pStyle w:val="ListParagraph"/>
        <w:numPr>
          <w:ilvl w:val="0"/>
          <w:numId w:val="1"/>
        </w:numPr>
        <w:rPr>
          <w:rFonts w:ascii="Times New Roman" w:hAnsi="Times New Roman" w:cs="Times New Roman"/>
        </w:rPr>
      </w:pPr>
      <w:r>
        <w:rPr>
          <w:rFonts w:ascii="Times New Roman" w:hAnsi="Times New Roman" w:cs="Times New Roman"/>
        </w:rPr>
        <w:t>Apply facts and concepts to solve inorganic chemistry problems.</w:t>
      </w:r>
    </w:p>
    <w:p w14:paraId="2849BA43" w14:textId="58EC2525" w:rsidR="005B6ACA" w:rsidRPr="007549B5" w:rsidRDefault="005B6ACA" w:rsidP="007549B5">
      <w:pPr>
        <w:pStyle w:val="ListParagraph"/>
        <w:numPr>
          <w:ilvl w:val="0"/>
          <w:numId w:val="1"/>
        </w:numPr>
        <w:rPr>
          <w:rFonts w:ascii="Times New Roman" w:hAnsi="Times New Roman" w:cs="Times New Roman"/>
        </w:rPr>
      </w:pPr>
      <w:r>
        <w:rPr>
          <w:rFonts w:ascii="Times New Roman" w:hAnsi="Times New Roman" w:cs="Times New Roman"/>
        </w:rPr>
        <w:t xml:space="preserve">Critically </w:t>
      </w:r>
      <w:r w:rsidR="007549B5">
        <w:rPr>
          <w:rFonts w:ascii="Times New Roman" w:hAnsi="Times New Roman" w:cs="Times New Roman"/>
        </w:rPr>
        <w:t>analyze peer-reviewed journal articles and summarize findings</w:t>
      </w:r>
      <w:r>
        <w:rPr>
          <w:rFonts w:ascii="Times New Roman" w:hAnsi="Times New Roman" w:cs="Times New Roman"/>
        </w:rPr>
        <w:t>.</w:t>
      </w:r>
    </w:p>
    <w:p w14:paraId="0DDF0D37" w14:textId="775F981C" w:rsidR="00E454DE" w:rsidRDefault="005956A7" w:rsidP="007F4152">
      <w:pPr>
        <w:pStyle w:val="ListParagraph"/>
        <w:numPr>
          <w:ilvl w:val="0"/>
          <w:numId w:val="1"/>
        </w:numPr>
        <w:rPr>
          <w:rFonts w:ascii="Times New Roman" w:hAnsi="Times New Roman" w:cs="Times New Roman"/>
        </w:rPr>
      </w:pPr>
      <w:r>
        <w:rPr>
          <w:rFonts w:ascii="Times New Roman" w:hAnsi="Times New Roman" w:cs="Times New Roman"/>
        </w:rPr>
        <w:t xml:space="preserve">Reflect on and analyze the significance </w:t>
      </w:r>
      <w:r w:rsidR="00B14D42">
        <w:rPr>
          <w:rFonts w:ascii="Times New Roman" w:hAnsi="Times New Roman" w:cs="Times New Roman"/>
        </w:rPr>
        <w:t xml:space="preserve">and overlap </w:t>
      </w:r>
      <w:r>
        <w:rPr>
          <w:rFonts w:ascii="Times New Roman" w:hAnsi="Times New Roman" w:cs="Times New Roman"/>
        </w:rPr>
        <w:t xml:space="preserve">of </w:t>
      </w:r>
      <w:r w:rsidR="00B14D42">
        <w:rPr>
          <w:rFonts w:ascii="Times New Roman" w:hAnsi="Times New Roman" w:cs="Times New Roman"/>
        </w:rPr>
        <w:t>a Christian w</w:t>
      </w:r>
      <w:r w:rsidR="00650546">
        <w:rPr>
          <w:rFonts w:ascii="Times New Roman" w:hAnsi="Times New Roman" w:cs="Times New Roman"/>
        </w:rPr>
        <w:t>orldview within the</w:t>
      </w:r>
      <w:r w:rsidR="00B14D42">
        <w:rPr>
          <w:rFonts w:ascii="Times New Roman" w:hAnsi="Times New Roman" w:cs="Times New Roman"/>
        </w:rPr>
        <w:t xml:space="preserve"> scientific community</w:t>
      </w:r>
      <w:r>
        <w:rPr>
          <w:rFonts w:ascii="Times New Roman" w:hAnsi="Times New Roman" w:cs="Times New Roman"/>
        </w:rPr>
        <w:t>.</w:t>
      </w:r>
    </w:p>
    <w:p w14:paraId="0E383046" w14:textId="77777777" w:rsidR="00177C6F" w:rsidRDefault="00177C6F" w:rsidP="00177C6F">
      <w:pPr>
        <w:rPr>
          <w:rFonts w:ascii="Times New Roman" w:hAnsi="Times New Roman" w:cs="Times New Roman"/>
        </w:rPr>
      </w:pPr>
    </w:p>
    <w:p w14:paraId="5BC6A06B" w14:textId="77777777" w:rsidR="00177C6F" w:rsidRPr="00177C6F" w:rsidRDefault="00177C6F" w:rsidP="00177C6F">
      <w:pPr>
        <w:rPr>
          <w:rFonts w:ascii="Times New Roman" w:hAnsi="Times New Roman" w:cs="Times New Roman"/>
        </w:rPr>
      </w:pPr>
      <w:r w:rsidRPr="00177C6F">
        <w:rPr>
          <w:rFonts w:ascii="Times New Roman" w:hAnsi="Times New Roman" w:cs="Times New Roman"/>
        </w:rPr>
        <w:t>By the end of the course, students should be able to demonstrate mastery of the following learning outcomes.  The IDEA objectives that are linked to the learning outcomes and the class assignments that will be used to assess mastery of the learning outcomes are organized in the following table.</w:t>
      </w:r>
    </w:p>
    <w:p w14:paraId="6E050A20" w14:textId="77777777" w:rsidR="00177C6F" w:rsidRPr="00177C6F" w:rsidRDefault="00177C6F" w:rsidP="00177C6F">
      <w:pPr>
        <w:rPr>
          <w:rFonts w:ascii="Times New Roman" w:hAnsi="Times New Roman" w:cs="Times New Roman"/>
        </w:rPr>
      </w:pPr>
    </w:p>
    <w:tbl>
      <w:tblPr>
        <w:tblStyle w:val="TableGrid"/>
        <w:tblW w:w="9828" w:type="dxa"/>
        <w:tblLook w:val="04A0" w:firstRow="1" w:lastRow="0" w:firstColumn="1" w:lastColumn="0" w:noHBand="0" w:noVBand="1"/>
      </w:tblPr>
      <w:tblGrid>
        <w:gridCol w:w="3192"/>
        <w:gridCol w:w="3576"/>
        <w:gridCol w:w="3060"/>
      </w:tblGrid>
      <w:tr w:rsidR="005F0F67" w:rsidRPr="005F0F67" w14:paraId="36BC72B5" w14:textId="77777777" w:rsidTr="005F0F67">
        <w:tc>
          <w:tcPr>
            <w:tcW w:w="3192" w:type="dxa"/>
          </w:tcPr>
          <w:p w14:paraId="526264FC" w14:textId="77777777" w:rsidR="00177C6F" w:rsidRPr="006671B4" w:rsidRDefault="00177C6F" w:rsidP="00177C6F">
            <w:pPr>
              <w:rPr>
                <w:rFonts w:ascii="Times New Roman" w:hAnsi="Times New Roman" w:cs="Times New Roman"/>
                <w:b/>
                <w:sz w:val="23"/>
                <w:szCs w:val="23"/>
              </w:rPr>
            </w:pPr>
            <w:r w:rsidRPr="006671B4">
              <w:rPr>
                <w:rFonts w:ascii="Times New Roman" w:hAnsi="Times New Roman" w:cs="Times New Roman"/>
                <w:b/>
                <w:sz w:val="23"/>
                <w:szCs w:val="23"/>
              </w:rPr>
              <w:t>Student Learning Outcome</w:t>
            </w:r>
          </w:p>
        </w:tc>
        <w:tc>
          <w:tcPr>
            <w:tcW w:w="3576" w:type="dxa"/>
          </w:tcPr>
          <w:p w14:paraId="23C8FF06" w14:textId="77777777" w:rsidR="00177C6F" w:rsidRPr="005F0F67" w:rsidRDefault="00177C6F" w:rsidP="00177C6F">
            <w:pPr>
              <w:rPr>
                <w:rFonts w:ascii="Times New Roman" w:hAnsi="Times New Roman" w:cs="Times New Roman"/>
                <w:b/>
                <w:sz w:val="23"/>
                <w:szCs w:val="23"/>
              </w:rPr>
            </w:pPr>
            <w:r w:rsidRPr="005F0F67">
              <w:rPr>
                <w:rFonts w:ascii="Times New Roman" w:hAnsi="Times New Roman" w:cs="Times New Roman"/>
                <w:b/>
                <w:sz w:val="23"/>
                <w:szCs w:val="23"/>
              </w:rPr>
              <w:t>IDEA Objective</w:t>
            </w:r>
          </w:p>
        </w:tc>
        <w:tc>
          <w:tcPr>
            <w:tcW w:w="3060" w:type="dxa"/>
          </w:tcPr>
          <w:p w14:paraId="70EC5D19" w14:textId="77777777" w:rsidR="00177C6F" w:rsidRPr="005F0F67" w:rsidRDefault="00177C6F" w:rsidP="00177C6F">
            <w:pPr>
              <w:rPr>
                <w:rFonts w:ascii="Times New Roman" w:hAnsi="Times New Roman" w:cs="Times New Roman"/>
                <w:b/>
                <w:sz w:val="23"/>
                <w:szCs w:val="23"/>
              </w:rPr>
            </w:pPr>
            <w:r w:rsidRPr="005F0F67">
              <w:rPr>
                <w:rFonts w:ascii="Times New Roman" w:hAnsi="Times New Roman" w:cs="Times New Roman"/>
                <w:b/>
                <w:sz w:val="23"/>
                <w:szCs w:val="23"/>
              </w:rPr>
              <w:t>Assignments Used to Assess</w:t>
            </w:r>
          </w:p>
        </w:tc>
      </w:tr>
      <w:tr w:rsidR="005F0F67" w:rsidRPr="005F0F67" w14:paraId="048B5E35" w14:textId="77777777" w:rsidTr="005F0F67">
        <w:tc>
          <w:tcPr>
            <w:tcW w:w="3192" w:type="dxa"/>
          </w:tcPr>
          <w:p w14:paraId="26A618D5" w14:textId="77777777" w:rsidR="00061001" w:rsidRPr="007F4898" w:rsidRDefault="00061001" w:rsidP="00061001">
            <w:pPr>
              <w:rPr>
                <w:rFonts w:ascii="Times New Roman" w:hAnsi="Times New Roman" w:cs="Times New Roman"/>
                <w:sz w:val="23"/>
                <w:szCs w:val="23"/>
              </w:rPr>
            </w:pPr>
            <w:r w:rsidRPr="007F4898">
              <w:rPr>
                <w:rFonts w:ascii="Times New Roman" w:hAnsi="Times New Roman" w:cs="Times New Roman"/>
                <w:sz w:val="23"/>
                <w:szCs w:val="23"/>
              </w:rPr>
              <w:t>Demonstrate knowledge of the fundamental facts and concepts of inorganic chemistry.</w:t>
            </w:r>
          </w:p>
          <w:p w14:paraId="0CBC328E" w14:textId="77777777" w:rsidR="00177C6F" w:rsidRPr="007F4898" w:rsidRDefault="00177C6F" w:rsidP="00177C6F">
            <w:pPr>
              <w:rPr>
                <w:rFonts w:ascii="Times New Roman" w:hAnsi="Times New Roman" w:cs="Times New Roman"/>
                <w:sz w:val="23"/>
                <w:szCs w:val="23"/>
              </w:rPr>
            </w:pPr>
          </w:p>
        </w:tc>
        <w:tc>
          <w:tcPr>
            <w:tcW w:w="3576" w:type="dxa"/>
          </w:tcPr>
          <w:p w14:paraId="3F14B6F8" w14:textId="43BBCDB0" w:rsidR="00177C6F" w:rsidRPr="007F4898" w:rsidRDefault="007D359C" w:rsidP="00177C6F">
            <w:pPr>
              <w:rPr>
                <w:rFonts w:ascii="Times New Roman" w:hAnsi="Times New Roman" w:cs="Times New Roman"/>
                <w:sz w:val="23"/>
                <w:szCs w:val="23"/>
              </w:rPr>
            </w:pPr>
            <w:r>
              <w:rPr>
                <w:rFonts w:ascii="Times New Roman" w:hAnsi="Times New Roman" w:cs="Times New Roman"/>
                <w:sz w:val="23"/>
                <w:szCs w:val="23"/>
              </w:rPr>
              <w:t>Gaining a basic understanding of the subject (e.g. factual knowledge, methods, principles, generalizations, theories)</w:t>
            </w:r>
          </w:p>
        </w:tc>
        <w:tc>
          <w:tcPr>
            <w:tcW w:w="3060" w:type="dxa"/>
          </w:tcPr>
          <w:p w14:paraId="18BC22AF" w14:textId="63AB37EA" w:rsidR="00177C6F" w:rsidRPr="007F4898" w:rsidRDefault="00305B97" w:rsidP="00177C6F">
            <w:pPr>
              <w:rPr>
                <w:rFonts w:ascii="Times New Roman" w:hAnsi="Times New Roman" w:cs="Times New Roman"/>
                <w:sz w:val="23"/>
                <w:szCs w:val="23"/>
              </w:rPr>
            </w:pPr>
            <w:r>
              <w:rPr>
                <w:rFonts w:ascii="Times New Roman" w:hAnsi="Times New Roman" w:cs="Times New Roman"/>
                <w:sz w:val="23"/>
                <w:szCs w:val="23"/>
              </w:rPr>
              <w:t>Exams #1-3</w:t>
            </w:r>
            <w:r w:rsidR="00061001" w:rsidRPr="007F4898">
              <w:rPr>
                <w:rFonts w:ascii="Times New Roman" w:hAnsi="Times New Roman" w:cs="Times New Roman"/>
                <w:sz w:val="23"/>
                <w:szCs w:val="23"/>
              </w:rPr>
              <w:t xml:space="preserve">, </w:t>
            </w:r>
            <w:r w:rsidR="00177C6F" w:rsidRPr="007F4898">
              <w:rPr>
                <w:rFonts w:ascii="Times New Roman" w:hAnsi="Times New Roman" w:cs="Times New Roman"/>
                <w:sz w:val="23"/>
                <w:szCs w:val="23"/>
              </w:rPr>
              <w:t>Homework</w:t>
            </w:r>
            <w:r w:rsidR="00061001" w:rsidRPr="007F4898">
              <w:rPr>
                <w:rFonts w:ascii="Times New Roman" w:hAnsi="Times New Roman" w:cs="Times New Roman"/>
                <w:sz w:val="23"/>
                <w:szCs w:val="23"/>
              </w:rPr>
              <w:t>, Group Assignments</w:t>
            </w:r>
            <w:r w:rsidR="001A5A12">
              <w:rPr>
                <w:rFonts w:ascii="Times New Roman" w:hAnsi="Times New Roman" w:cs="Times New Roman"/>
                <w:sz w:val="23"/>
                <w:szCs w:val="23"/>
              </w:rPr>
              <w:t>, Reading Assignments</w:t>
            </w:r>
          </w:p>
        </w:tc>
      </w:tr>
      <w:tr w:rsidR="005F0F67" w:rsidRPr="005F0F67" w14:paraId="238D18BA" w14:textId="77777777" w:rsidTr="005F0F67">
        <w:tc>
          <w:tcPr>
            <w:tcW w:w="3192" w:type="dxa"/>
          </w:tcPr>
          <w:p w14:paraId="073F5E9A" w14:textId="77777777" w:rsidR="00061001" w:rsidRPr="007F4898" w:rsidRDefault="00061001" w:rsidP="00061001">
            <w:pPr>
              <w:rPr>
                <w:rFonts w:ascii="Times New Roman" w:hAnsi="Times New Roman" w:cs="Times New Roman"/>
                <w:sz w:val="23"/>
                <w:szCs w:val="23"/>
              </w:rPr>
            </w:pPr>
            <w:r w:rsidRPr="007F4898">
              <w:rPr>
                <w:rFonts w:ascii="Times New Roman" w:hAnsi="Times New Roman" w:cs="Times New Roman"/>
                <w:sz w:val="23"/>
                <w:szCs w:val="23"/>
              </w:rPr>
              <w:t>Apply facts and concepts to solve inorganic chemistry problems.</w:t>
            </w:r>
          </w:p>
          <w:p w14:paraId="1954BF4C" w14:textId="77777777" w:rsidR="00177C6F" w:rsidRPr="007F4898" w:rsidRDefault="00177C6F" w:rsidP="00177C6F">
            <w:pPr>
              <w:rPr>
                <w:rFonts w:ascii="Times New Roman" w:hAnsi="Times New Roman" w:cs="Times New Roman"/>
                <w:sz w:val="23"/>
                <w:szCs w:val="23"/>
              </w:rPr>
            </w:pPr>
          </w:p>
        </w:tc>
        <w:tc>
          <w:tcPr>
            <w:tcW w:w="3576" w:type="dxa"/>
          </w:tcPr>
          <w:p w14:paraId="7FE94012" w14:textId="308E0E75" w:rsidR="00177C6F" w:rsidRPr="007F4898" w:rsidRDefault="00177C6F" w:rsidP="00177C6F">
            <w:pPr>
              <w:rPr>
                <w:rFonts w:ascii="Times New Roman" w:hAnsi="Times New Roman" w:cs="Times New Roman"/>
                <w:sz w:val="23"/>
                <w:szCs w:val="23"/>
              </w:rPr>
            </w:pPr>
            <w:r w:rsidRPr="007F4898">
              <w:rPr>
                <w:rFonts w:ascii="Times New Roman" w:hAnsi="Times New Roman" w:cs="Times New Roman"/>
                <w:sz w:val="23"/>
                <w:szCs w:val="23"/>
              </w:rPr>
              <w:t>Learning to apply course materials (to improve rational thinking, problem solving and decisions).</w:t>
            </w:r>
          </w:p>
        </w:tc>
        <w:tc>
          <w:tcPr>
            <w:tcW w:w="3060" w:type="dxa"/>
          </w:tcPr>
          <w:p w14:paraId="324BDDEA" w14:textId="4D6B4433" w:rsidR="00177C6F" w:rsidRPr="007F4898" w:rsidRDefault="00305B97" w:rsidP="00177C6F">
            <w:pPr>
              <w:rPr>
                <w:rFonts w:ascii="Times New Roman" w:hAnsi="Times New Roman" w:cs="Times New Roman"/>
                <w:sz w:val="23"/>
                <w:szCs w:val="23"/>
              </w:rPr>
            </w:pPr>
            <w:r>
              <w:rPr>
                <w:rFonts w:ascii="Times New Roman" w:hAnsi="Times New Roman" w:cs="Times New Roman"/>
                <w:sz w:val="23"/>
                <w:szCs w:val="23"/>
              </w:rPr>
              <w:t>Exams #1-3</w:t>
            </w:r>
            <w:r w:rsidR="00061001" w:rsidRPr="007F4898">
              <w:rPr>
                <w:rFonts w:ascii="Times New Roman" w:hAnsi="Times New Roman" w:cs="Times New Roman"/>
                <w:sz w:val="23"/>
                <w:szCs w:val="23"/>
              </w:rPr>
              <w:t>,</w:t>
            </w:r>
            <w:r w:rsidR="00177C6F" w:rsidRPr="007F4898">
              <w:rPr>
                <w:rFonts w:ascii="Times New Roman" w:hAnsi="Times New Roman" w:cs="Times New Roman"/>
                <w:sz w:val="23"/>
                <w:szCs w:val="23"/>
              </w:rPr>
              <w:t xml:space="preserve"> Homework</w:t>
            </w:r>
            <w:r w:rsidR="00061001" w:rsidRPr="007F4898">
              <w:rPr>
                <w:rFonts w:ascii="Times New Roman" w:hAnsi="Times New Roman" w:cs="Times New Roman"/>
                <w:sz w:val="23"/>
                <w:szCs w:val="23"/>
              </w:rPr>
              <w:t>, Group Assignments</w:t>
            </w:r>
            <w:r w:rsidR="001A5A12">
              <w:rPr>
                <w:rFonts w:ascii="Times New Roman" w:hAnsi="Times New Roman" w:cs="Times New Roman"/>
                <w:sz w:val="23"/>
                <w:szCs w:val="23"/>
              </w:rPr>
              <w:t>, Reading Assignments</w:t>
            </w:r>
          </w:p>
        </w:tc>
      </w:tr>
      <w:tr w:rsidR="005F0F67" w:rsidRPr="005F0F67" w14:paraId="5D54FE87" w14:textId="77777777" w:rsidTr="005F0F67">
        <w:tc>
          <w:tcPr>
            <w:tcW w:w="3192" w:type="dxa"/>
          </w:tcPr>
          <w:p w14:paraId="0BBB3CAB" w14:textId="77777777" w:rsidR="00061001" w:rsidRPr="007F4898" w:rsidRDefault="00061001" w:rsidP="00061001">
            <w:pPr>
              <w:rPr>
                <w:rFonts w:ascii="Times New Roman" w:hAnsi="Times New Roman" w:cs="Times New Roman"/>
                <w:sz w:val="23"/>
                <w:szCs w:val="23"/>
              </w:rPr>
            </w:pPr>
            <w:r w:rsidRPr="007F4898">
              <w:rPr>
                <w:rFonts w:ascii="Times New Roman" w:hAnsi="Times New Roman" w:cs="Times New Roman"/>
                <w:sz w:val="23"/>
                <w:szCs w:val="23"/>
              </w:rPr>
              <w:t>Critically analyze peer-reviewed journal articles and summarize findings.</w:t>
            </w:r>
          </w:p>
          <w:p w14:paraId="7B4EBAD4" w14:textId="77777777" w:rsidR="00177C6F" w:rsidRPr="007F4898" w:rsidRDefault="00177C6F" w:rsidP="00177C6F">
            <w:pPr>
              <w:rPr>
                <w:rFonts w:ascii="Times New Roman" w:hAnsi="Times New Roman" w:cs="Times New Roman"/>
                <w:sz w:val="23"/>
                <w:szCs w:val="23"/>
              </w:rPr>
            </w:pPr>
          </w:p>
        </w:tc>
        <w:tc>
          <w:tcPr>
            <w:tcW w:w="3576" w:type="dxa"/>
          </w:tcPr>
          <w:p w14:paraId="16625D84" w14:textId="77777777" w:rsidR="00177C6F" w:rsidRPr="007F4898" w:rsidRDefault="00177C6F" w:rsidP="00177C6F">
            <w:pPr>
              <w:rPr>
                <w:rFonts w:ascii="Times New Roman" w:hAnsi="Times New Roman" w:cs="Times New Roman"/>
                <w:sz w:val="23"/>
                <w:szCs w:val="23"/>
              </w:rPr>
            </w:pPr>
            <w:r w:rsidRPr="007F4898">
              <w:rPr>
                <w:rFonts w:ascii="Times New Roman" w:hAnsi="Times New Roman" w:cs="Times New Roman"/>
                <w:sz w:val="23"/>
                <w:szCs w:val="23"/>
              </w:rPr>
              <w:t>Learning to apply course materials (to improve rational thinking, problem solving and decisions).</w:t>
            </w:r>
          </w:p>
        </w:tc>
        <w:tc>
          <w:tcPr>
            <w:tcW w:w="3060" w:type="dxa"/>
          </w:tcPr>
          <w:p w14:paraId="56AA463A" w14:textId="35D5E2A5" w:rsidR="00177C6F" w:rsidRPr="007F4898" w:rsidRDefault="00061001" w:rsidP="00177C6F">
            <w:pPr>
              <w:rPr>
                <w:rFonts w:ascii="Times New Roman" w:hAnsi="Times New Roman" w:cs="Times New Roman"/>
                <w:sz w:val="23"/>
                <w:szCs w:val="23"/>
              </w:rPr>
            </w:pPr>
            <w:r w:rsidRPr="007F4898">
              <w:rPr>
                <w:rFonts w:ascii="Times New Roman" w:hAnsi="Times New Roman" w:cs="Times New Roman"/>
                <w:sz w:val="23"/>
                <w:szCs w:val="23"/>
              </w:rPr>
              <w:t>Group Assignments, Final Paper</w:t>
            </w:r>
          </w:p>
        </w:tc>
      </w:tr>
      <w:tr w:rsidR="005F0F67" w:rsidRPr="005F0F67" w14:paraId="3927FA91" w14:textId="77777777" w:rsidTr="005F0F67">
        <w:tc>
          <w:tcPr>
            <w:tcW w:w="3192" w:type="dxa"/>
          </w:tcPr>
          <w:p w14:paraId="77A21689" w14:textId="77777777" w:rsidR="007F4898" w:rsidRPr="007F4898" w:rsidRDefault="007F4898" w:rsidP="007F4898">
            <w:pPr>
              <w:rPr>
                <w:rFonts w:ascii="Times New Roman" w:hAnsi="Times New Roman" w:cs="Times New Roman"/>
                <w:sz w:val="23"/>
                <w:szCs w:val="23"/>
              </w:rPr>
            </w:pPr>
            <w:r w:rsidRPr="007F4898">
              <w:rPr>
                <w:rFonts w:ascii="Times New Roman" w:hAnsi="Times New Roman" w:cs="Times New Roman"/>
                <w:sz w:val="23"/>
                <w:szCs w:val="23"/>
              </w:rPr>
              <w:t>Reflect on and analyze the significance and overlap of a Christian worldview within a scientific community.</w:t>
            </w:r>
          </w:p>
          <w:p w14:paraId="6AC8069D" w14:textId="77777777" w:rsidR="00177C6F" w:rsidRPr="007F4898" w:rsidRDefault="00177C6F" w:rsidP="00177C6F">
            <w:pPr>
              <w:rPr>
                <w:rFonts w:ascii="Times New Roman" w:hAnsi="Times New Roman" w:cs="Times New Roman"/>
                <w:sz w:val="23"/>
                <w:szCs w:val="23"/>
              </w:rPr>
            </w:pPr>
          </w:p>
        </w:tc>
        <w:tc>
          <w:tcPr>
            <w:tcW w:w="3576" w:type="dxa"/>
          </w:tcPr>
          <w:p w14:paraId="16B29F5C" w14:textId="77777777" w:rsidR="00177C6F" w:rsidRPr="007F4898" w:rsidRDefault="00177C6F" w:rsidP="00177C6F">
            <w:pPr>
              <w:rPr>
                <w:rFonts w:ascii="Times New Roman" w:hAnsi="Times New Roman" w:cs="Times New Roman"/>
                <w:sz w:val="23"/>
                <w:szCs w:val="23"/>
              </w:rPr>
            </w:pPr>
            <w:r w:rsidRPr="007F4898">
              <w:rPr>
                <w:rFonts w:ascii="Times New Roman" w:hAnsi="Times New Roman" w:cs="Times New Roman"/>
                <w:sz w:val="23"/>
                <w:szCs w:val="23"/>
              </w:rPr>
              <w:t>Learning to apply course materials (to improve rational thinking, problem solving and decisions).</w:t>
            </w:r>
          </w:p>
        </w:tc>
        <w:tc>
          <w:tcPr>
            <w:tcW w:w="3060" w:type="dxa"/>
          </w:tcPr>
          <w:p w14:paraId="5D985CAB" w14:textId="178DA17C" w:rsidR="00177C6F" w:rsidRPr="007F4898" w:rsidRDefault="007F4898" w:rsidP="00177C6F">
            <w:pPr>
              <w:rPr>
                <w:rFonts w:ascii="Times New Roman" w:hAnsi="Times New Roman" w:cs="Times New Roman"/>
                <w:sz w:val="23"/>
                <w:szCs w:val="23"/>
              </w:rPr>
            </w:pPr>
            <w:r w:rsidRPr="007F4898">
              <w:rPr>
                <w:rFonts w:ascii="Times New Roman" w:hAnsi="Times New Roman" w:cs="Times New Roman"/>
                <w:sz w:val="23"/>
                <w:szCs w:val="23"/>
              </w:rPr>
              <w:t>Faith Integration Assignment</w:t>
            </w:r>
          </w:p>
        </w:tc>
      </w:tr>
    </w:tbl>
    <w:p w14:paraId="54A4E4CD" w14:textId="77777777" w:rsidR="00777C35" w:rsidRDefault="00777C35">
      <w:pPr>
        <w:rPr>
          <w:rFonts w:ascii="Times New Roman" w:hAnsi="Times New Roman" w:cs="Times New Roman"/>
          <w:b/>
        </w:rPr>
      </w:pPr>
    </w:p>
    <w:p w14:paraId="410AB698" w14:textId="77777777" w:rsidR="00E454DE" w:rsidRPr="00D913CA" w:rsidRDefault="00E454DE">
      <w:pPr>
        <w:rPr>
          <w:rFonts w:ascii="Times New Roman" w:hAnsi="Times New Roman" w:cs="Times New Roman"/>
          <w:b/>
        </w:rPr>
      </w:pPr>
      <w:r w:rsidRPr="00D913CA">
        <w:rPr>
          <w:rFonts w:ascii="Times New Roman" w:hAnsi="Times New Roman" w:cs="Times New Roman"/>
          <w:b/>
        </w:rPr>
        <w:t>Course Materials:</w:t>
      </w:r>
    </w:p>
    <w:p w14:paraId="6117C0F0" w14:textId="13B0BB86" w:rsidR="00F00CD5" w:rsidRPr="00F00CD5" w:rsidRDefault="00004854" w:rsidP="00F00CD5">
      <w:pPr>
        <w:rPr>
          <w:rFonts w:ascii="Times New Roman" w:eastAsia="Times New Roman" w:hAnsi="Times New Roman" w:cs="Times New Roman"/>
        </w:rPr>
      </w:pPr>
      <w:r>
        <w:rPr>
          <w:rFonts w:ascii="Times New Roman" w:hAnsi="Times New Roman" w:cs="Times New Roman"/>
          <w:b/>
          <w:i/>
        </w:rPr>
        <w:t>Principles of Inorganic Chemistry</w:t>
      </w:r>
      <w:r w:rsidR="006E37C7">
        <w:rPr>
          <w:rFonts w:ascii="Times New Roman" w:hAnsi="Times New Roman" w:cs="Times New Roman"/>
        </w:rPr>
        <w:t xml:space="preserve"> by </w:t>
      </w:r>
      <w:r>
        <w:rPr>
          <w:rFonts w:ascii="Times New Roman" w:hAnsi="Times New Roman" w:cs="Times New Roman"/>
        </w:rPr>
        <w:t>Brian W. Pfennig,</w:t>
      </w:r>
      <w:r w:rsidR="006E37C7">
        <w:rPr>
          <w:rFonts w:ascii="Times New Roman" w:hAnsi="Times New Roman" w:cs="Times New Roman"/>
        </w:rPr>
        <w:t xml:space="preserve"> </w:t>
      </w:r>
      <w:r w:rsidRPr="00F00CD5">
        <w:rPr>
          <w:rFonts w:ascii="Times New Roman" w:hAnsi="Times New Roman" w:cs="Times New Roman"/>
        </w:rPr>
        <w:t>1</w:t>
      </w:r>
      <w:r w:rsidRPr="00F00CD5">
        <w:rPr>
          <w:rFonts w:ascii="Times New Roman" w:hAnsi="Times New Roman" w:cs="Times New Roman"/>
          <w:vertAlign w:val="superscript"/>
        </w:rPr>
        <w:t>st</w:t>
      </w:r>
      <w:r w:rsidR="002F4B20" w:rsidRPr="00F00CD5">
        <w:rPr>
          <w:rFonts w:ascii="Times New Roman" w:hAnsi="Times New Roman" w:cs="Times New Roman"/>
        </w:rPr>
        <w:t xml:space="preserve"> Edition, </w:t>
      </w:r>
      <w:r w:rsidRPr="00F00CD5">
        <w:rPr>
          <w:rFonts w:ascii="Times New Roman" w:hAnsi="Times New Roman" w:cs="Times New Roman"/>
        </w:rPr>
        <w:t>Wiley, 2015, ISBN: 978</w:t>
      </w:r>
      <w:r w:rsidR="006E37C7" w:rsidRPr="00F00CD5">
        <w:rPr>
          <w:rFonts w:ascii="Times New Roman" w:hAnsi="Times New Roman" w:cs="Times New Roman"/>
        </w:rPr>
        <w:t>-</w:t>
      </w:r>
      <w:r w:rsidRPr="00F00CD5">
        <w:rPr>
          <w:rFonts w:ascii="Times New Roman" w:hAnsi="Times New Roman" w:cs="Times New Roman"/>
        </w:rPr>
        <w:t>1-118-85910-0</w:t>
      </w:r>
      <w:r w:rsidR="00F00CD5">
        <w:rPr>
          <w:rFonts w:ascii="Times New Roman" w:hAnsi="Times New Roman" w:cs="Times New Roman"/>
        </w:rPr>
        <w:t xml:space="preserve"> OR 2</w:t>
      </w:r>
      <w:r w:rsidR="00F00CD5" w:rsidRPr="00F00CD5">
        <w:rPr>
          <w:rFonts w:ascii="Times New Roman" w:hAnsi="Times New Roman" w:cs="Times New Roman"/>
          <w:vertAlign w:val="superscript"/>
        </w:rPr>
        <w:t>nd</w:t>
      </w:r>
      <w:r w:rsidR="00F00CD5">
        <w:rPr>
          <w:rFonts w:ascii="Times New Roman" w:hAnsi="Times New Roman" w:cs="Times New Roman"/>
        </w:rPr>
        <w:t xml:space="preserve"> Edition, Wiley, 2021,</w:t>
      </w:r>
      <w:r w:rsidR="00F00CD5" w:rsidRPr="00F00CD5">
        <w:rPr>
          <w:rFonts w:ascii="Times New Roman" w:hAnsi="Times New Roman" w:cs="Times New Roman"/>
        </w:rPr>
        <w:t xml:space="preserve"> ISBN: </w:t>
      </w:r>
      <w:r w:rsidR="00F00CD5" w:rsidRPr="00F00CD5">
        <w:rPr>
          <w:rFonts w:ascii="Times New Roman" w:eastAsia="Times New Roman" w:hAnsi="Times New Roman" w:cs="Times New Roman"/>
          <w:color w:val="414245"/>
          <w:shd w:val="clear" w:color="auto" w:fill="FFFFFF"/>
        </w:rPr>
        <w:t>978-1-119-65032-4/ 978-1-119-65033-1</w:t>
      </w:r>
    </w:p>
    <w:p w14:paraId="7A10A552" w14:textId="6751A82D" w:rsidR="003B0D1E" w:rsidRDefault="003B0D1E" w:rsidP="002F4B20">
      <w:pPr>
        <w:ind w:left="720" w:hanging="360"/>
        <w:rPr>
          <w:rFonts w:ascii="Times New Roman" w:hAnsi="Times New Roman" w:cs="Times New Roman"/>
        </w:rPr>
      </w:pPr>
    </w:p>
    <w:p w14:paraId="24093D0E" w14:textId="37894745" w:rsidR="003B0D1E" w:rsidRDefault="003B0D1E" w:rsidP="00D913CA">
      <w:pPr>
        <w:ind w:left="360"/>
        <w:rPr>
          <w:rFonts w:ascii="Times New Roman" w:hAnsi="Times New Roman" w:cs="Times New Roman"/>
        </w:rPr>
      </w:pPr>
      <w:r>
        <w:rPr>
          <w:rFonts w:ascii="Times New Roman" w:hAnsi="Times New Roman" w:cs="Times New Roman"/>
        </w:rPr>
        <w:t>Periodic table (any source or format)</w:t>
      </w:r>
    </w:p>
    <w:p w14:paraId="47052E15" w14:textId="0582E39F" w:rsidR="003B0D1E" w:rsidRDefault="003B0D1E" w:rsidP="00D913CA">
      <w:pPr>
        <w:ind w:left="360"/>
        <w:rPr>
          <w:rFonts w:ascii="Times New Roman" w:hAnsi="Times New Roman" w:cs="Times New Roman"/>
        </w:rPr>
      </w:pPr>
      <w:r>
        <w:rPr>
          <w:rFonts w:ascii="Times New Roman" w:hAnsi="Times New Roman" w:cs="Times New Roman"/>
        </w:rPr>
        <w:lastRenderedPageBreak/>
        <w:t>Scientific calculator</w:t>
      </w:r>
    </w:p>
    <w:p w14:paraId="070AE2DA" w14:textId="1329BF86" w:rsidR="001C55EF" w:rsidRDefault="001C55EF" w:rsidP="00D913CA">
      <w:pPr>
        <w:ind w:left="360"/>
        <w:rPr>
          <w:rFonts w:ascii="Times New Roman" w:hAnsi="Times New Roman" w:cs="Times New Roman"/>
        </w:rPr>
      </w:pPr>
      <w:r>
        <w:rPr>
          <w:rFonts w:ascii="Times New Roman" w:hAnsi="Times New Roman" w:cs="Times New Roman"/>
        </w:rPr>
        <w:t xml:space="preserve">Molecular model kit </w:t>
      </w:r>
      <w:r w:rsidR="00991FC2">
        <w:rPr>
          <w:rFonts w:ascii="Times New Roman" w:hAnsi="Times New Roman" w:cs="Times New Roman"/>
        </w:rPr>
        <w:t>(recommended)</w:t>
      </w:r>
    </w:p>
    <w:p w14:paraId="3005413F" w14:textId="3369D65B" w:rsidR="00777C35" w:rsidRDefault="00B702BE" w:rsidP="00821BF1">
      <w:pPr>
        <w:ind w:left="360"/>
        <w:rPr>
          <w:rFonts w:ascii="Times New Roman" w:hAnsi="Times New Roman" w:cs="Times New Roman"/>
        </w:rPr>
      </w:pPr>
      <w:r>
        <w:rPr>
          <w:rFonts w:ascii="Times New Roman" w:hAnsi="Times New Roman" w:cs="Times New Roman"/>
        </w:rPr>
        <w:t>Handouts: provided in class or online for download/printing</w:t>
      </w:r>
    </w:p>
    <w:p w14:paraId="31A93AB1" w14:textId="77777777" w:rsidR="00FB51C5" w:rsidRDefault="00FB51C5" w:rsidP="00347BD2">
      <w:pPr>
        <w:rPr>
          <w:rFonts w:ascii="Times New Roman" w:hAnsi="Times New Roman" w:cs="Times New Roman"/>
          <w:b/>
        </w:rPr>
      </w:pPr>
    </w:p>
    <w:p w14:paraId="62EF26F4" w14:textId="2ECE2F4C" w:rsidR="00FB51C5" w:rsidRDefault="00FB51C5" w:rsidP="00347BD2">
      <w:pPr>
        <w:rPr>
          <w:rFonts w:ascii="Times New Roman" w:hAnsi="Times New Roman" w:cs="Times New Roman"/>
          <w:b/>
        </w:rPr>
      </w:pPr>
      <w:r>
        <w:rPr>
          <w:rFonts w:ascii="Times New Roman" w:hAnsi="Times New Roman" w:cs="Times New Roman"/>
          <w:b/>
        </w:rPr>
        <w:t>Course Activities, Assignments, and Assessments:</w:t>
      </w:r>
    </w:p>
    <w:p w14:paraId="7F36A733" w14:textId="32FD5AC0" w:rsidR="00C81C47" w:rsidRDefault="00C81C47" w:rsidP="00C81C47">
      <w:pPr>
        <w:pStyle w:val="ListParagraph"/>
        <w:numPr>
          <w:ilvl w:val="0"/>
          <w:numId w:val="2"/>
        </w:numPr>
        <w:rPr>
          <w:rFonts w:ascii="Times New Roman" w:hAnsi="Times New Roman" w:cs="Times New Roman"/>
        </w:rPr>
      </w:pPr>
      <w:r w:rsidRPr="00536B2D">
        <w:rPr>
          <w:rFonts w:ascii="Times New Roman" w:hAnsi="Times New Roman" w:cs="Times New Roman"/>
          <w:i/>
        </w:rPr>
        <w:t>Exams.</w:t>
      </w:r>
      <w:r w:rsidR="00A21817">
        <w:rPr>
          <w:rFonts w:ascii="Times New Roman" w:hAnsi="Times New Roman" w:cs="Times New Roman"/>
        </w:rPr>
        <w:t xml:space="preserve">  There will be a </w:t>
      </w:r>
      <w:r w:rsidR="00E51090" w:rsidRPr="00E51090">
        <w:rPr>
          <w:rFonts w:ascii="Times New Roman" w:hAnsi="Times New Roman" w:cs="Times New Roman"/>
        </w:rPr>
        <w:t xml:space="preserve">total of </w:t>
      </w:r>
      <w:r w:rsidR="00835146">
        <w:rPr>
          <w:rFonts w:ascii="Times New Roman" w:hAnsi="Times New Roman" w:cs="Times New Roman"/>
        </w:rPr>
        <w:t xml:space="preserve">three </w:t>
      </w:r>
      <w:r w:rsidR="00A21817" w:rsidRPr="00E51090">
        <w:rPr>
          <w:rFonts w:ascii="Times New Roman" w:hAnsi="Times New Roman" w:cs="Times New Roman"/>
        </w:rPr>
        <w:t>exams</w:t>
      </w:r>
      <w:r w:rsidR="00E51090">
        <w:rPr>
          <w:rFonts w:ascii="Times New Roman" w:hAnsi="Times New Roman" w:cs="Times New Roman"/>
        </w:rPr>
        <w:t xml:space="preserve"> (</w:t>
      </w:r>
      <w:r w:rsidR="00C93FA0">
        <w:rPr>
          <w:rFonts w:ascii="Times New Roman" w:hAnsi="Times New Roman" w:cs="Times New Roman"/>
        </w:rPr>
        <w:t>12</w:t>
      </w:r>
      <w:r w:rsidR="00AF1737">
        <w:rPr>
          <w:rFonts w:ascii="Times New Roman" w:hAnsi="Times New Roman" w:cs="Times New Roman"/>
        </w:rPr>
        <w:t>0</w:t>
      </w:r>
      <w:r w:rsidRPr="00106D8F">
        <w:rPr>
          <w:rFonts w:ascii="Times New Roman" w:hAnsi="Times New Roman" w:cs="Times New Roman"/>
        </w:rPr>
        <w:t xml:space="preserve"> points each</w:t>
      </w:r>
      <w:r>
        <w:rPr>
          <w:rFonts w:ascii="Times New Roman" w:hAnsi="Times New Roman" w:cs="Times New Roman"/>
        </w:rPr>
        <w:t xml:space="preserve">) and one final exam (150 points).  The exams will cover material presented in lecture, assigned reading from </w:t>
      </w:r>
      <w:r w:rsidR="00A21817">
        <w:rPr>
          <w:rFonts w:ascii="Times New Roman" w:hAnsi="Times New Roman" w:cs="Times New Roman"/>
        </w:rPr>
        <w:t>the textbook, and homework problems</w:t>
      </w:r>
      <w:r>
        <w:rPr>
          <w:rFonts w:ascii="Times New Roman" w:hAnsi="Times New Roman" w:cs="Times New Roman"/>
        </w:rPr>
        <w:t>.</w:t>
      </w:r>
      <w:r w:rsidR="00BF17B9">
        <w:rPr>
          <w:rFonts w:ascii="Times New Roman" w:hAnsi="Times New Roman" w:cs="Times New Roman"/>
        </w:rPr>
        <w:t xml:space="preserve"> The exams may have an in-class component and take-home component.</w:t>
      </w:r>
      <w:r w:rsidR="00570B69">
        <w:rPr>
          <w:rFonts w:ascii="Times New Roman" w:hAnsi="Times New Roman" w:cs="Times New Roman"/>
        </w:rPr>
        <w:t xml:space="preserve">  </w:t>
      </w:r>
      <w:r w:rsidR="00835146">
        <w:rPr>
          <w:rFonts w:ascii="Times New Roman" w:hAnsi="Times New Roman" w:cs="Times New Roman"/>
        </w:rPr>
        <w:t xml:space="preserve">Additional resources, such as notes, can be used on take-home exams but help from other people is not allowed.  </w:t>
      </w:r>
      <w:r w:rsidR="00BF17B9">
        <w:rPr>
          <w:rFonts w:ascii="Times New Roman" w:hAnsi="Times New Roman" w:cs="Times New Roman"/>
        </w:rPr>
        <w:t>In-class exams are taken on the specified date on the course schedule. Take-home e</w:t>
      </w:r>
      <w:r w:rsidR="00835146">
        <w:rPr>
          <w:rFonts w:ascii="Times New Roman" w:hAnsi="Times New Roman" w:cs="Times New Roman"/>
        </w:rPr>
        <w:t>xams are due at the specified date and time</w:t>
      </w:r>
      <w:r w:rsidR="00984074">
        <w:rPr>
          <w:rFonts w:ascii="Times New Roman" w:hAnsi="Times New Roman" w:cs="Times New Roman"/>
        </w:rPr>
        <w:t xml:space="preserve"> on Canvas</w:t>
      </w:r>
      <w:r w:rsidR="00835146">
        <w:rPr>
          <w:rFonts w:ascii="Times New Roman" w:hAnsi="Times New Roman" w:cs="Times New Roman"/>
        </w:rPr>
        <w:t>.  Late exams are not accepted!  If there is some extenuating circumstanc</w:t>
      </w:r>
      <w:r w:rsidR="00185476">
        <w:rPr>
          <w:rFonts w:ascii="Times New Roman" w:hAnsi="Times New Roman" w:cs="Times New Roman"/>
        </w:rPr>
        <w:t>e preventing you from completing</w:t>
      </w:r>
      <w:r w:rsidR="00835146">
        <w:rPr>
          <w:rFonts w:ascii="Times New Roman" w:hAnsi="Times New Roman" w:cs="Times New Roman"/>
        </w:rPr>
        <w:t xml:space="preserve"> the exam in the allotted time, discuss this with the professor immediately.</w:t>
      </w:r>
    </w:p>
    <w:p w14:paraId="60AC570D" w14:textId="77777777" w:rsidR="0081241A" w:rsidRDefault="0081241A" w:rsidP="0081241A">
      <w:pPr>
        <w:pStyle w:val="ListParagraph"/>
        <w:ind w:left="1440"/>
        <w:rPr>
          <w:rFonts w:ascii="Times New Roman" w:hAnsi="Times New Roman" w:cs="Times New Roman"/>
        </w:rPr>
      </w:pPr>
    </w:p>
    <w:p w14:paraId="0689BD94" w14:textId="7F942D85" w:rsidR="00590BFB" w:rsidRDefault="002450D4" w:rsidP="00C81C47">
      <w:pPr>
        <w:pStyle w:val="ListParagraph"/>
        <w:numPr>
          <w:ilvl w:val="0"/>
          <w:numId w:val="2"/>
        </w:numPr>
        <w:rPr>
          <w:rFonts w:ascii="Times New Roman" w:hAnsi="Times New Roman" w:cs="Times New Roman"/>
        </w:rPr>
      </w:pPr>
      <w:r w:rsidRPr="00536B2D">
        <w:rPr>
          <w:rFonts w:ascii="Times New Roman" w:hAnsi="Times New Roman" w:cs="Times New Roman"/>
          <w:i/>
        </w:rPr>
        <w:t>Homework.</w:t>
      </w:r>
      <w:r w:rsidR="008A6E98">
        <w:rPr>
          <w:rFonts w:ascii="Times New Roman" w:hAnsi="Times New Roman" w:cs="Times New Roman"/>
        </w:rPr>
        <w:t xml:space="preserve">  Homework </w:t>
      </w:r>
      <w:r w:rsidR="00015030">
        <w:rPr>
          <w:rFonts w:ascii="Times New Roman" w:hAnsi="Times New Roman" w:cs="Times New Roman"/>
        </w:rPr>
        <w:t xml:space="preserve">assignments will be posted on </w:t>
      </w:r>
      <w:r w:rsidR="00BB480E">
        <w:rPr>
          <w:rFonts w:ascii="Times New Roman" w:hAnsi="Times New Roman" w:cs="Times New Roman"/>
        </w:rPr>
        <w:t>Canvas</w:t>
      </w:r>
      <w:r w:rsidR="00015030">
        <w:rPr>
          <w:rFonts w:ascii="Times New Roman" w:hAnsi="Times New Roman" w:cs="Times New Roman"/>
        </w:rPr>
        <w:t>.</w:t>
      </w:r>
      <w:r w:rsidR="000E1997">
        <w:rPr>
          <w:rFonts w:ascii="Times New Roman" w:hAnsi="Times New Roman" w:cs="Times New Roman"/>
        </w:rPr>
        <w:t xml:space="preserve">  While working with classmates on the homework assignments is encourage</w:t>
      </w:r>
      <w:r w:rsidR="001F7F2C">
        <w:rPr>
          <w:rFonts w:ascii="Times New Roman" w:hAnsi="Times New Roman" w:cs="Times New Roman"/>
        </w:rPr>
        <w:t>d</w:t>
      </w:r>
      <w:r w:rsidR="000E1997">
        <w:rPr>
          <w:rFonts w:ascii="Times New Roman" w:hAnsi="Times New Roman" w:cs="Times New Roman"/>
        </w:rPr>
        <w:t>, each student must turn in their own work to the assignment, written legibly</w:t>
      </w:r>
      <w:r w:rsidR="008F3610">
        <w:rPr>
          <w:rFonts w:ascii="Times New Roman" w:hAnsi="Times New Roman" w:cs="Times New Roman"/>
        </w:rPr>
        <w:t>. Homework assignments may be turned in as a hard copy (in</w:t>
      </w:r>
      <w:r w:rsidR="00AF1A19">
        <w:rPr>
          <w:rFonts w:ascii="Times New Roman" w:hAnsi="Times New Roman" w:cs="Times New Roman"/>
        </w:rPr>
        <w:t xml:space="preserve"> class</w:t>
      </w:r>
      <w:r w:rsidR="008F3610">
        <w:rPr>
          <w:rFonts w:ascii="Times New Roman" w:hAnsi="Times New Roman" w:cs="Times New Roman"/>
        </w:rPr>
        <w:t>) or digital copy (uploaded to Canvas)</w:t>
      </w:r>
      <w:r w:rsidR="00AF1A19">
        <w:rPr>
          <w:rFonts w:ascii="Times New Roman" w:hAnsi="Times New Roman" w:cs="Times New Roman"/>
        </w:rPr>
        <w:t>.</w:t>
      </w:r>
      <w:r w:rsidR="008F3610">
        <w:rPr>
          <w:rFonts w:ascii="Times New Roman" w:hAnsi="Times New Roman" w:cs="Times New Roman"/>
        </w:rPr>
        <w:t xml:space="preserve"> </w:t>
      </w:r>
      <w:r w:rsidR="00015030">
        <w:rPr>
          <w:rFonts w:ascii="Times New Roman" w:hAnsi="Times New Roman" w:cs="Times New Roman"/>
        </w:rPr>
        <w:t>Due dates</w:t>
      </w:r>
      <w:r w:rsidR="008F3610">
        <w:rPr>
          <w:rFonts w:ascii="Times New Roman" w:hAnsi="Times New Roman" w:cs="Times New Roman"/>
        </w:rPr>
        <w:t xml:space="preserve"> and times</w:t>
      </w:r>
      <w:r w:rsidR="00015030">
        <w:rPr>
          <w:rFonts w:ascii="Times New Roman" w:hAnsi="Times New Roman" w:cs="Times New Roman"/>
        </w:rPr>
        <w:t xml:space="preserve"> </w:t>
      </w:r>
      <w:r w:rsidR="00545067">
        <w:rPr>
          <w:rFonts w:ascii="Times New Roman" w:hAnsi="Times New Roman" w:cs="Times New Roman"/>
        </w:rPr>
        <w:t xml:space="preserve">are indicated </w:t>
      </w:r>
      <w:r w:rsidR="00BB480E">
        <w:rPr>
          <w:rFonts w:ascii="Times New Roman" w:hAnsi="Times New Roman" w:cs="Times New Roman"/>
        </w:rPr>
        <w:t>on Canvas</w:t>
      </w:r>
      <w:r w:rsidR="008A6E98">
        <w:rPr>
          <w:rFonts w:ascii="Times New Roman" w:hAnsi="Times New Roman" w:cs="Times New Roman"/>
        </w:rPr>
        <w:t xml:space="preserve">.  </w:t>
      </w:r>
      <w:r w:rsidR="001F7F2C">
        <w:rPr>
          <w:rFonts w:ascii="Times New Roman" w:hAnsi="Times New Roman" w:cs="Times New Roman"/>
        </w:rPr>
        <w:t xml:space="preserve">Any assignment turned in late will lose 10% of the total points each day the assignment is late.  </w:t>
      </w:r>
      <w:r w:rsidR="0064523A">
        <w:rPr>
          <w:rFonts w:ascii="Times New Roman" w:hAnsi="Times New Roman" w:cs="Times New Roman"/>
        </w:rPr>
        <w:t xml:space="preserve">It is essential that you start the homework assignments as soon as possible to allow you time to effectively work through the problems and avoid last minute </w:t>
      </w:r>
      <w:r w:rsidR="000E1997">
        <w:rPr>
          <w:rFonts w:ascii="Times New Roman" w:hAnsi="Times New Roman" w:cs="Times New Roman"/>
        </w:rPr>
        <w:t>errors</w:t>
      </w:r>
      <w:r w:rsidR="0064523A">
        <w:rPr>
          <w:rFonts w:ascii="Times New Roman" w:hAnsi="Times New Roman" w:cs="Times New Roman"/>
        </w:rPr>
        <w:t>.</w:t>
      </w:r>
      <w:r w:rsidR="00470590">
        <w:rPr>
          <w:rFonts w:ascii="Times New Roman" w:hAnsi="Times New Roman" w:cs="Times New Roman"/>
        </w:rPr>
        <w:t xml:space="preserve">  The assignments will be graded for completeness and several random</w:t>
      </w:r>
      <w:r w:rsidR="00DC2D0E">
        <w:rPr>
          <w:rFonts w:ascii="Times New Roman" w:hAnsi="Times New Roman" w:cs="Times New Roman"/>
        </w:rPr>
        <w:t xml:space="preserve"> or all</w:t>
      </w:r>
      <w:r w:rsidR="00470590">
        <w:rPr>
          <w:rFonts w:ascii="Times New Roman" w:hAnsi="Times New Roman" w:cs="Times New Roman"/>
        </w:rPr>
        <w:t xml:space="preserve"> problems will </w:t>
      </w:r>
      <w:r w:rsidR="00545067">
        <w:rPr>
          <w:rFonts w:ascii="Times New Roman" w:hAnsi="Times New Roman" w:cs="Times New Roman"/>
        </w:rPr>
        <w:t xml:space="preserve">be </w:t>
      </w:r>
      <w:r w:rsidR="00470590">
        <w:rPr>
          <w:rFonts w:ascii="Times New Roman" w:hAnsi="Times New Roman" w:cs="Times New Roman"/>
        </w:rPr>
        <w:t>selected and graded for correctness.</w:t>
      </w:r>
    </w:p>
    <w:p w14:paraId="05496AD6" w14:textId="77777777" w:rsidR="00C7358D" w:rsidRPr="00C7358D" w:rsidRDefault="00C7358D" w:rsidP="00C7358D">
      <w:pPr>
        <w:rPr>
          <w:rFonts w:ascii="Times New Roman" w:hAnsi="Times New Roman" w:cs="Times New Roman"/>
        </w:rPr>
      </w:pPr>
    </w:p>
    <w:p w14:paraId="29FB74A5" w14:textId="03C31CB1" w:rsidR="00C7358D" w:rsidRDefault="00C7358D" w:rsidP="00C81C47">
      <w:pPr>
        <w:pStyle w:val="ListParagraph"/>
        <w:numPr>
          <w:ilvl w:val="0"/>
          <w:numId w:val="2"/>
        </w:numPr>
        <w:rPr>
          <w:rFonts w:ascii="Times New Roman" w:hAnsi="Times New Roman" w:cs="Times New Roman"/>
        </w:rPr>
      </w:pPr>
      <w:r>
        <w:rPr>
          <w:rFonts w:ascii="Times New Roman" w:hAnsi="Times New Roman" w:cs="Times New Roman"/>
          <w:i/>
        </w:rPr>
        <w:t>Group</w:t>
      </w:r>
      <w:r w:rsidR="00920AF2">
        <w:rPr>
          <w:rFonts w:ascii="Times New Roman" w:hAnsi="Times New Roman" w:cs="Times New Roman"/>
          <w:i/>
        </w:rPr>
        <w:t>/Pair</w:t>
      </w:r>
      <w:r>
        <w:rPr>
          <w:rFonts w:ascii="Times New Roman" w:hAnsi="Times New Roman" w:cs="Times New Roman"/>
          <w:i/>
        </w:rPr>
        <w:t xml:space="preserve"> Assignments.</w:t>
      </w:r>
      <w:r>
        <w:rPr>
          <w:rFonts w:ascii="Times New Roman" w:hAnsi="Times New Roman" w:cs="Times New Roman"/>
        </w:rPr>
        <w:t xml:space="preserve">  </w:t>
      </w:r>
      <w:r w:rsidRPr="00BB021C">
        <w:rPr>
          <w:rFonts w:ascii="Times New Roman" w:hAnsi="Times New Roman" w:cs="Times New Roman"/>
        </w:rPr>
        <w:t>Students will be expected to participate in class discussions and group</w:t>
      </w:r>
      <w:r w:rsidR="00920AF2">
        <w:rPr>
          <w:rFonts w:ascii="Times New Roman" w:hAnsi="Times New Roman" w:cs="Times New Roman"/>
        </w:rPr>
        <w:t>/pair</w:t>
      </w:r>
      <w:r w:rsidRPr="00BB021C">
        <w:rPr>
          <w:rFonts w:ascii="Times New Roman" w:hAnsi="Times New Roman" w:cs="Times New Roman"/>
        </w:rPr>
        <w:t xml:space="preserve"> work as assigned.  </w:t>
      </w:r>
      <w:r>
        <w:rPr>
          <w:rFonts w:ascii="Times New Roman" w:hAnsi="Times New Roman" w:cs="Times New Roman"/>
        </w:rPr>
        <w:t>Group</w:t>
      </w:r>
      <w:r w:rsidR="00920AF2">
        <w:rPr>
          <w:rFonts w:ascii="Times New Roman" w:hAnsi="Times New Roman" w:cs="Times New Roman"/>
        </w:rPr>
        <w:t>/Pair</w:t>
      </w:r>
      <w:r>
        <w:rPr>
          <w:rFonts w:ascii="Times New Roman" w:hAnsi="Times New Roman" w:cs="Times New Roman"/>
        </w:rPr>
        <w:t xml:space="preserve"> assignments will be graded for correctness.  </w:t>
      </w:r>
      <w:r w:rsidRPr="00BB021C">
        <w:rPr>
          <w:rFonts w:ascii="Times New Roman" w:hAnsi="Times New Roman" w:cs="Times New Roman"/>
        </w:rPr>
        <w:t>It is imperative that all members of a group</w:t>
      </w:r>
      <w:r w:rsidR="00920AF2">
        <w:rPr>
          <w:rFonts w:ascii="Times New Roman" w:hAnsi="Times New Roman" w:cs="Times New Roman"/>
        </w:rPr>
        <w:t>/pair</w:t>
      </w:r>
      <w:r w:rsidRPr="00BB021C">
        <w:rPr>
          <w:rFonts w:ascii="Times New Roman" w:hAnsi="Times New Roman" w:cs="Times New Roman"/>
        </w:rPr>
        <w:t xml:space="preserve"> a</w:t>
      </w:r>
      <w:r w:rsidR="00920AF2">
        <w:rPr>
          <w:rFonts w:ascii="Times New Roman" w:hAnsi="Times New Roman" w:cs="Times New Roman"/>
        </w:rPr>
        <w:t>ctively participate in the</w:t>
      </w:r>
      <w:r w:rsidRPr="00BB021C">
        <w:rPr>
          <w:rFonts w:ascii="Times New Roman" w:hAnsi="Times New Roman" w:cs="Times New Roman"/>
        </w:rPr>
        <w:t xml:space="preserve"> discussion and help provide answers to the given problems.  Each group</w:t>
      </w:r>
      <w:r w:rsidR="00920AF2">
        <w:rPr>
          <w:rFonts w:ascii="Times New Roman" w:hAnsi="Times New Roman" w:cs="Times New Roman"/>
        </w:rPr>
        <w:t>/pair</w:t>
      </w:r>
      <w:r w:rsidRPr="00BB021C">
        <w:rPr>
          <w:rFonts w:ascii="Times New Roman" w:hAnsi="Times New Roman" w:cs="Times New Roman"/>
        </w:rPr>
        <w:t xml:space="preserve"> member will rec</w:t>
      </w:r>
      <w:r w:rsidR="00920AF2">
        <w:rPr>
          <w:rFonts w:ascii="Times New Roman" w:hAnsi="Times New Roman" w:cs="Times New Roman"/>
        </w:rPr>
        <w:t>eive the same grade on the</w:t>
      </w:r>
      <w:r w:rsidRPr="00BB021C">
        <w:rPr>
          <w:rFonts w:ascii="Times New Roman" w:hAnsi="Times New Roman" w:cs="Times New Roman"/>
        </w:rPr>
        <w:t xml:space="preserve"> assignment so everyone in the group</w:t>
      </w:r>
      <w:r w:rsidR="00920AF2">
        <w:rPr>
          <w:rFonts w:ascii="Times New Roman" w:hAnsi="Times New Roman" w:cs="Times New Roman"/>
        </w:rPr>
        <w:t>/pair</w:t>
      </w:r>
      <w:r w:rsidRPr="00BB021C">
        <w:rPr>
          <w:rFonts w:ascii="Times New Roman" w:hAnsi="Times New Roman" w:cs="Times New Roman"/>
        </w:rPr>
        <w:t xml:space="preserve"> is accountable for the group’s</w:t>
      </w:r>
      <w:r w:rsidR="00920AF2">
        <w:rPr>
          <w:rFonts w:ascii="Times New Roman" w:hAnsi="Times New Roman" w:cs="Times New Roman"/>
        </w:rPr>
        <w:t>/pair’s</w:t>
      </w:r>
      <w:r w:rsidRPr="00BB021C">
        <w:rPr>
          <w:rFonts w:ascii="Times New Roman" w:hAnsi="Times New Roman" w:cs="Times New Roman"/>
        </w:rPr>
        <w:t xml:space="preserve"> performance.</w:t>
      </w:r>
      <w:r>
        <w:rPr>
          <w:rFonts w:ascii="Times New Roman" w:hAnsi="Times New Roman" w:cs="Times New Roman"/>
        </w:rPr>
        <w:t xml:space="preserve">  All group</w:t>
      </w:r>
      <w:r w:rsidR="00920AF2">
        <w:rPr>
          <w:rFonts w:ascii="Times New Roman" w:hAnsi="Times New Roman" w:cs="Times New Roman"/>
        </w:rPr>
        <w:t>/pair</w:t>
      </w:r>
      <w:r>
        <w:rPr>
          <w:rFonts w:ascii="Times New Roman" w:hAnsi="Times New Roman" w:cs="Times New Roman"/>
        </w:rPr>
        <w:t xml:space="preserve"> members’ names must be on the assignment for each individual to receive credit.</w:t>
      </w:r>
      <w:r w:rsidR="00BB480E">
        <w:rPr>
          <w:rFonts w:ascii="Times New Roman" w:hAnsi="Times New Roman" w:cs="Times New Roman"/>
        </w:rPr>
        <w:t xml:space="preserve">  All assignments should be written legibly</w:t>
      </w:r>
      <w:r w:rsidR="00331594">
        <w:rPr>
          <w:rFonts w:ascii="Times New Roman" w:hAnsi="Times New Roman" w:cs="Times New Roman"/>
        </w:rPr>
        <w:t xml:space="preserve"> and may be turned in as a hard copy (in class) or digital copy (uploaded to Canvas)</w:t>
      </w:r>
      <w:r w:rsidR="00BB480E">
        <w:rPr>
          <w:rFonts w:ascii="Times New Roman" w:hAnsi="Times New Roman" w:cs="Times New Roman"/>
        </w:rPr>
        <w:t xml:space="preserve">.  Class time </w:t>
      </w:r>
      <w:r w:rsidR="00331594">
        <w:rPr>
          <w:rFonts w:ascii="Times New Roman" w:hAnsi="Times New Roman" w:cs="Times New Roman"/>
        </w:rPr>
        <w:t xml:space="preserve">may be </w:t>
      </w:r>
      <w:r w:rsidR="00BB480E">
        <w:rPr>
          <w:rFonts w:ascii="Times New Roman" w:hAnsi="Times New Roman" w:cs="Times New Roman"/>
        </w:rPr>
        <w:t xml:space="preserve">devoted to </w:t>
      </w:r>
      <w:r w:rsidR="00331594">
        <w:rPr>
          <w:rFonts w:ascii="Times New Roman" w:hAnsi="Times New Roman" w:cs="Times New Roman"/>
        </w:rPr>
        <w:t xml:space="preserve">working on </w:t>
      </w:r>
      <w:r w:rsidR="00BB480E">
        <w:rPr>
          <w:rFonts w:ascii="Times New Roman" w:hAnsi="Times New Roman" w:cs="Times New Roman"/>
        </w:rPr>
        <w:t>group/pair assignments</w:t>
      </w:r>
      <w:r w:rsidR="00EA4348">
        <w:rPr>
          <w:rFonts w:ascii="Times New Roman" w:hAnsi="Times New Roman" w:cs="Times New Roman"/>
        </w:rPr>
        <w:t>.  Due dates</w:t>
      </w:r>
      <w:r w:rsidR="00331594">
        <w:rPr>
          <w:rFonts w:ascii="Times New Roman" w:hAnsi="Times New Roman" w:cs="Times New Roman"/>
        </w:rPr>
        <w:t xml:space="preserve"> and times</w:t>
      </w:r>
      <w:r w:rsidR="00EA4348">
        <w:rPr>
          <w:rFonts w:ascii="Times New Roman" w:hAnsi="Times New Roman" w:cs="Times New Roman"/>
        </w:rPr>
        <w:t xml:space="preserve"> are indicated on Canvas.  Any assignment turned in late will lose 10% of the total points each day the assignment is late.  </w:t>
      </w:r>
    </w:p>
    <w:p w14:paraId="3B264F02" w14:textId="77777777" w:rsidR="00610173" w:rsidRPr="00610173" w:rsidRDefault="00610173" w:rsidP="00610173">
      <w:pPr>
        <w:rPr>
          <w:rFonts w:ascii="Times New Roman" w:hAnsi="Times New Roman" w:cs="Times New Roman"/>
        </w:rPr>
      </w:pPr>
    </w:p>
    <w:p w14:paraId="3E937CC4" w14:textId="246E7E64" w:rsidR="00610173" w:rsidRDefault="00610173" w:rsidP="00C81C47">
      <w:pPr>
        <w:pStyle w:val="ListParagraph"/>
        <w:numPr>
          <w:ilvl w:val="0"/>
          <w:numId w:val="2"/>
        </w:numPr>
        <w:rPr>
          <w:rFonts w:ascii="Times New Roman" w:hAnsi="Times New Roman" w:cs="Times New Roman"/>
        </w:rPr>
      </w:pPr>
      <w:r w:rsidRPr="00CA427B">
        <w:rPr>
          <w:rFonts w:ascii="Times New Roman" w:hAnsi="Times New Roman" w:cs="Times New Roman"/>
          <w:i/>
        </w:rPr>
        <w:t>Textbook Reading.</w:t>
      </w:r>
      <w:r>
        <w:rPr>
          <w:rFonts w:ascii="Times New Roman" w:hAnsi="Times New Roman" w:cs="Times New Roman"/>
        </w:rPr>
        <w:t xml:space="preserve">  Students are expected to actively read the textbook</w:t>
      </w:r>
      <w:r w:rsidR="00FA0787">
        <w:rPr>
          <w:rFonts w:ascii="Times New Roman" w:hAnsi="Times New Roman" w:cs="Times New Roman"/>
        </w:rPr>
        <w:t xml:space="preserve"> prior to the material covered in class</w:t>
      </w:r>
      <w:r>
        <w:rPr>
          <w:rFonts w:ascii="Times New Roman" w:hAnsi="Times New Roman" w:cs="Times New Roman"/>
        </w:rPr>
        <w:t xml:space="preserve"> as this will help in learning the course material and allow students to be prepared for</w:t>
      </w:r>
      <w:r w:rsidR="001D32DC">
        <w:rPr>
          <w:rFonts w:ascii="Times New Roman" w:hAnsi="Times New Roman" w:cs="Times New Roman"/>
        </w:rPr>
        <w:t xml:space="preserve"> in-class discussions.</w:t>
      </w:r>
      <w:r w:rsidR="00FA0787">
        <w:rPr>
          <w:rFonts w:ascii="Times New Roman" w:hAnsi="Times New Roman" w:cs="Times New Roman"/>
        </w:rPr>
        <w:t xml:space="preserve">  Not all content and details provided in the textbook can be covered in class, so it is imperative to read the textbook for enhanced understanding of the course content.</w:t>
      </w:r>
      <w:r w:rsidR="001D32DC">
        <w:rPr>
          <w:rFonts w:ascii="Times New Roman" w:hAnsi="Times New Roman" w:cs="Times New Roman"/>
        </w:rPr>
        <w:t xml:space="preserve">  Textbook reading assignments </w:t>
      </w:r>
      <w:r w:rsidR="00FA0787">
        <w:rPr>
          <w:rFonts w:ascii="Times New Roman" w:hAnsi="Times New Roman" w:cs="Times New Roman"/>
        </w:rPr>
        <w:t>are provided on the course calendar.</w:t>
      </w:r>
    </w:p>
    <w:p w14:paraId="0A33586B" w14:textId="77777777" w:rsidR="001A27E3" w:rsidRPr="001A27E3" w:rsidRDefault="001A27E3" w:rsidP="001A27E3">
      <w:pPr>
        <w:rPr>
          <w:rFonts w:ascii="Times New Roman" w:hAnsi="Times New Roman" w:cs="Times New Roman"/>
        </w:rPr>
      </w:pPr>
    </w:p>
    <w:p w14:paraId="7E453D82" w14:textId="16CE6344" w:rsidR="00E6447C" w:rsidRDefault="001A27E3" w:rsidP="00E6447C">
      <w:pPr>
        <w:pStyle w:val="ListParagraph"/>
        <w:numPr>
          <w:ilvl w:val="0"/>
          <w:numId w:val="2"/>
        </w:numPr>
        <w:rPr>
          <w:rFonts w:ascii="Times New Roman" w:hAnsi="Times New Roman" w:cs="Times New Roman"/>
        </w:rPr>
      </w:pPr>
      <w:r w:rsidRPr="00E6447C">
        <w:rPr>
          <w:rFonts w:ascii="Times New Roman" w:hAnsi="Times New Roman" w:cs="Times New Roman"/>
          <w:i/>
        </w:rPr>
        <w:t>Final Paper</w:t>
      </w:r>
      <w:r w:rsidR="00E6447C">
        <w:rPr>
          <w:rFonts w:ascii="Times New Roman" w:hAnsi="Times New Roman" w:cs="Times New Roman"/>
          <w:i/>
        </w:rPr>
        <w:t xml:space="preserve"> Assignment</w:t>
      </w:r>
      <w:r w:rsidRPr="00E6447C">
        <w:rPr>
          <w:rFonts w:ascii="Times New Roman" w:hAnsi="Times New Roman" w:cs="Times New Roman"/>
          <w:i/>
        </w:rPr>
        <w:t>.</w:t>
      </w:r>
      <w:r w:rsidR="00E6447C">
        <w:rPr>
          <w:rFonts w:ascii="Times New Roman" w:hAnsi="Times New Roman" w:cs="Times New Roman"/>
        </w:rPr>
        <w:t xml:space="preserve">  </w:t>
      </w:r>
      <w:r w:rsidR="00E6447C" w:rsidRPr="00E6447C">
        <w:rPr>
          <w:rFonts w:ascii="Times New Roman" w:hAnsi="Times New Roman" w:cs="Times New Roman"/>
        </w:rPr>
        <w:t xml:space="preserve">This is a “mini” literature research and review paper.  The point of this assignment is to allow the student to find a topic of personal interest within the inorganic field and survey some of the literature within that topic.  The desired outcome of this paper assignment is to give the student practice in reading, analyzing, and summarizing peer-reviewed journal publications and to hopefully learn in more detail about current inorganic research and characterization techniques. </w:t>
      </w:r>
      <w:r w:rsidR="00E6447C">
        <w:rPr>
          <w:rFonts w:ascii="Times New Roman" w:hAnsi="Times New Roman" w:cs="Times New Roman"/>
        </w:rPr>
        <w:t>Guidelines for the paper:</w:t>
      </w:r>
    </w:p>
    <w:p w14:paraId="697EDEC5" w14:textId="415594D8" w:rsidR="00E6447C" w:rsidRDefault="00E6447C" w:rsidP="00E6447C">
      <w:pPr>
        <w:pStyle w:val="ListParagraph"/>
        <w:numPr>
          <w:ilvl w:val="0"/>
          <w:numId w:val="25"/>
        </w:numPr>
        <w:ind w:left="1080"/>
        <w:rPr>
          <w:rFonts w:ascii="Times New Roman" w:hAnsi="Times New Roman" w:cs="Times New Roman"/>
        </w:rPr>
      </w:pPr>
      <w:r w:rsidRPr="00521AB9">
        <w:rPr>
          <w:rFonts w:ascii="Times New Roman" w:hAnsi="Times New Roman" w:cs="Times New Roman"/>
        </w:rPr>
        <w:lastRenderedPageBreak/>
        <w:t>The paper will contain the following s</w:t>
      </w:r>
      <w:r>
        <w:rPr>
          <w:rFonts w:ascii="Times New Roman" w:hAnsi="Times New Roman" w:cs="Times New Roman"/>
        </w:rPr>
        <w:t>ections: title, introduction, body,</w:t>
      </w:r>
      <w:r w:rsidRPr="00521AB9">
        <w:rPr>
          <w:rFonts w:ascii="Times New Roman" w:hAnsi="Times New Roman" w:cs="Times New Roman"/>
        </w:rPr>
        <w:t xml:space="preserve"> conclusion</w:t>
      </w:r>
      <w:r>
        <w:rPr>
          <w:rFonts w:ascii="Times New Roman" w:hAnsi="Times New Roman" w:cs="Times New Roman"/>
        </w:rPr>
        <w:t>, and references; typed, single or double-spaced</w:t>
      </w:r>
    </w:p>
    <w:p w14:paraId="43352C38" w14:textId="77777777" w:rsidR="00E6447C" w:rsidRPr="00E6447C" w:rsidRDefault="00E6447C" w:rsidP="00E6447C">
      <w:pPr>
        <w:pStyle w:val="ListParagraph"/>
        <w:numPr>
          <w:ilvl w:val="0"/>
          <w:numId w:val="25"/>
        </w:numPr>
        <w:ind w:left="1080"/>
        <w:rPr>
          <w:rFonts w:ascii="Times New Roman" w:hAnsi="Times New Roman" w:cs="Times New Roman"/>
        </w:rPr>
      </w:pPr>
      <w:r w:rsidRPr="00E6447C">
        <w:rPr>
          <w:rFonts w:ascii="Times New Roman" w:hAnsi="Times New Roman" w:cs="Times New Roman"/>
        </w:rPr>
        <w:t xml:space="preserve">A minimum of three journal articles discussing research in the inorganic field must be analyzed and summarized.  All journal articles should have been published in the past 10 years in the journal </w:t>
      </w:r>
      <w:r w:rsidRPr="00E6447C">
        <w:rPr>
          <w:rFonts w:ascii="Times New Roman" w:hAnsi="Times New Roman" w:cs="Times New Roman"/>
          <w:i/>
        </w:rPr>
        <w:t>Inorganic Chemistry</w:t>
      </w:r>
      <w:r w:rsidRPr="00E6447C">
        <w:rPr>
          <w:rFonts w:ascii="Times New Roman" w:hAnsi="Times New Roman" w:cs="Times New Roman"/>
        </w:rPr>
        <w:t xml:space="preserve"> (pubs.acs.org).</w:t>
      </w:r>
    </w:p>
    <w:p w14:paraId="69EE3576" w14:textId="550B9191" w:rsidR="00E6447C" w:rsidRDefault="00E6447C" w:rsidP="00E6447C">
      <w:pPr>
        <w:pStyle w:val="ListParagraph"/>
        <w:numPr>
          <w:ilvl w:val="0"/>
          <w:numId w:val="25"/>
        </w:numPr>
        <w:ind w:left="1080"/>
        <w:rPr>
          <w:rFonts w:ascii="Times New Roman" w:hAnsi="Times New Roman" w:cs="Times New Roman"/>
        </w:rPr>
      </w:pPr>
      <w:r>
        <w:rPr>
          <w:rFonts w:ascii="Times New Roman" w:hAnsi="Times New Roman" w:cs="Times New Roman"/>
        </w:rPr>
        <w:t>References should be provided in ACS style and in-text citations should occur by ACS style (superscripted numbers)</w:t>
      </w:r>
      <w:r w:rsidR="009312A4">
        <w:rPr>
          <w:rFonts w:ascii="Times New Roman" w:hAnsi="Times New Roman" w:cs="Times New Roman"/>
        </w:rPr>
        <w:t>.</w:t>
      </w:r>
    </w:p>
    <w:p w14:paraId="7285D6E4" w14:textId="77777777" w:rsidR="00E6447C" w:rsidRDefault="00E6447C" w:rsidP="00E6447C">
      <w:pPr>
        <w:pStyle w:val="ListParagraph"/>
        <w:numPr>
          <w:ilvl w:val="0"/>
          <w:numId w:val="25"/>
        </w:numPr>
        <w:ind w:left="1080"/>
        <w:rPr>
          <w:rFonts w:ascii="Times New Roman" w:hAnsi="Times New Roman" w:cs="Times New Roman"/>
        </w:rPr>
      </w:pPr>
      <w:r>
        <w:rPr>
          <w:rFonts w:ascii="Times New Roman" w:hAnsi="Times New Roman" w:cs="Times New Roman"/>
        </w:rPr>
        <w:t>Direct quotations from the journal articles are not permitted.  All information from the papers should be appropriately re-worded, summarized, and cited.</w:t>
      </w:r>
    </w:p>
    <w:p w14:paraId="1391DFAB" w14:textId="77777777" w:rsidR="00E6447C" w:rsidRDefault="00E6447C" w:rsidP="00E6447C">
      <w:pPr>
        <w:pStyle w:val="ListParagraph"/>
        <w:numPr>
          <w:ilvl w:val="0"/>
          <w:numId w:val="25"/>
        </w:numPr>
        <w:ind w:left="1080"/>
        <w:rPr>
          <w:rFonts w:ascii="Times New Roman" w:hAnsi="Times New Roman" w:cs="Times New Roman"/>
        </w:rPr>
      </w:pPr>
      <w:r>
        <w:rPr>
          <w:rFonts w:ascii="Times New Roman" w:hAnsi="Times New Roman" w:cs="Times New Roman"/>
        </w:rPr>
        <w:t>Avoid the use of first person.  Write in scientific language and be sure to pay attention to grammar.</w:t>
      </w:r>
    </w:p>
    <w:p w14:paraId="5E3E59E4" w14:textId="77777777" w:rsidR="00E6447C" w:rsidRDefault="00E6447C" w:rsidP="00E6447C">
      <w:pPr>
        <w:pStyle w:val="ListParagraph"/>
        <w:numPr>
          <w:ilvl w:val="0"/>
          <w:numId w:val="25"/>
        </w:numPr>
        <w:ind w:left="1080"/>
        <w:rPr>
          <w:rFonts w:ascii="Times New Roman" w:hAnsi="Times New Roman" w:cs="Times New Roman"/>
        </w:rPr>
      </w:pPr>
      <w:r>
        <w:rPr>
          <w:rFonts w:ascii="Times New Roman" w:hAnsi="Times New Roman" w:cs="Times New Roman"/>
        </w:rPr>
        <w:t>The use of figures is encouraged; therefore, you must include at least 2 figures in your paper.  You may use a figure from the journal article as long as it is properly cited.  All figures should be labeled underneath the figure as: Figure #. Figure caption.</w:t>
      </w:r>
    </w:p>
    <w:p w14:paraId="0B3BFC9C" w14:textId="743EA176" w:rsidR="00E6447C" w:rsidRDefault="00E6447C" w:rsidP="00E6447C">
      <w:pPr>
        <w:pStyle w:val="ListParagraph"/>
        <w:numPr>
          <w:ilvl w:val="0"/>
          <w:numId w:val="25"/>
        </w:numPr>
        <w:ind w:left="1080"/>
        <w:rPr>
          <w:rFonts w:ascii="Times New Roman" w:hAnsi="Times New Roman" w:cs="Times New Roman"/>
        </w:rPr>
      </w:pPr>
      <w:r>
        <w:rPr>
          <w:rFonts w:ascii="Times New Roman" w:hAnsi="Times New Roman" w:cs="Times New Roman"/>
        </w:rPr>
        <w:t>Schedule:</w:t>
      </w:r>
    </w:p>
    <w:p w14:paraId="1756B3DB" w14:textId="56757520" w:rsidR="00E6447C" w:rsidRPr="001204B2" w:rsidRDefault="00E6447C" w:rsidP="00E6447C">
      <w:pPr>
        <w:ind w:left="1440"/>
        <w:rPr>
          <w:rFonts w:ascii="Times New Roman" w:hAnsi="Times New Roman" w:cs="Times New Roman"/>
        </w:rPr>
      </w:pPr>
      <w:r w:rsidRPr="00B17003">
        <w:rPr>
          <w:rFonts w:ascii="Times New Roman" w:hAnsi="Times New Roman" w:cs="Times New Roman"/>
        </w:rPr>
        <w:t xml:space="preserve">Selection of three articles and instructor approval: </w:t>
      </w:r>
      <w:r w:rsidR="00C43E46" w:rsidRPr="001204B2">
        <w:rPr>
          <w:rFonts w:ascii="Times New Roman" w:hAnsi="Times New Roman" w:cs="Times New Roman"/>
        </w:rPr>
        <w:t xml:space="preserve">November </w:t>
      </w:r>
      <w:r w:rsidR="001204B2">
        <w:rPr>
          <w:rFonts w:ascii="Times New Roman" w:hAnsi="Times New Roman" w:cs="Times New Roman"/>
        </w:rPr>
        <w:t>4</w:t>
      </w:r>
    </w:p>
    <w:p w14:paraId="21C521F5" w14:textId="52BDF3D7" w:rsidR="00E6447C" w:rsidRPr="001204B2" w:rsidRDefault="00BF54D4" w:rsidP="00E6447C">
      <w:pPr>
        <w:ind w:left="1440"/>
        <w:rPr>
          <w:rFonts w:ascii="Times New Roman" w:hAnsi="Times New Roman" w:cs="Times New Roman"/>
        </w:rPr>
      </w:pPr>
      <w:r w:rsidRPr="001204B2">
        <w:rPr>
          <w:rFonts w:ascii="Times New Roman" w:hAnsi="Times New Roman" w:cs="Times New Roman"/>
        </w:rPr>
        <w:t>First</w:t>
      </w:r>
      <w:r w:rsidR="00E72CD6" w:rsidRPr="001204B2">
        <w:rPr>
          <w:rFonts w:ascii="Times New Roman" w:hAnsi="Times New Roman" w:cs="Times New Roman"/>
        </w:rPr>
        <w:t xml:space="preserve"> Draft: </w:t>
      </w:r>
      <w:r w:rsidR="00C43E46" w:rsidRPr="001204B2">
        <w:rPr>
          <w:rFonts w:ascii="Times New Roman" w:hAnsi="Times New Roman" w:cs="Times New Roman"/>
        </w:rPr>
        <w:t xml:space="preserve">December </w:t>
      </w:r>
      <w:r w:rsidR="001204B2">
        <w:rPr>
          <w:rFonts w:ascii="Times New Roman" w:hAnsi="Times New Roman" w:cs="Times New Roman"/>
        </w:rPr>
        <w:t>2</w:t>
      </w:r>
    </w:p>
    <w:p w14:paraId="7F7999C3" w14:textId="44C77343" w:rsidR="00E6447C" w:rsidRPr="001204B2" w:rsidRDefault="00E6447C" w:rsidP="00E6447C">
      <w:pPr>
        <w:ind w:left="1440"/>
        <w:rPr>
          <w:rFonts w:ascii="Times New Roman" w:hAnsi="Times New Roman" w:cs="Times New Roman"/>
        </w:rPr>
      </w:pPr>
      <w:r w:rsidRPr="001204B2">
        <w:rPr>
          <w:rFonts w:ascii="Times New Roman" w:hAnsi="Times New Roman" w:cs="Times New Roman"/>
        </w:rPr>
        <w:t xml:space="preserve">Peer Review: </w:t>
      </w:r>
      <w:r w:rsidR="00C43E46" w:rsidRPr="001204B2">
        <w:rPr>
          <w:rFonts w:ascii="Times New Roman" w:hAnsi="Times New Roman" w:cs="Times New Roman"/>
        </w:rPr>
        <w:t xml:space="preserve">December </w:t>
      </w:r>
      <w:r w:rsidR="001204B2">
        <w:rPr>
          <w:rFonts w:ascii="Times New Roman" w:hAnsi="Times New Roman" w:cs="Times New Roman"/>
        </w:rPr>
        <w:t>9</w:t>
      </w:r>
    </w:p>
    <w:p w14:paraId="73AB3594" w14:textId="4FE304CF" w:rsidR="001A27E3" w:rsidRPr="001204B2" w:rsidRDefault="00C43E46" w:rsidP="00E6447C">
      <w:pPr>
        <w:ind w:left="1440"/>
        <w:rPr>
          <w:rFonts w:ascii="Times New Roman" w:hAnsi="Times New Roman" w:cs="Times New Roman"/>
        </w:rPr>
      </w:pPr>
      <w:r w:rsidRPr="001204B2">
        <w:rPr>
          <w:rFonts w:ascii="Times New Roman" w:hAnsi="Times New Roman" w:cs="Times New Roman"/>
        </w:rPr>
        <w:t>Final Draft: December 1</w:t>
      </w:r>
      <w:r w:rsidR="001204B2">
        <w:rPr>
          <w:rFonts w:ascii="Times New Roman" w:hAnsi="Times New Roman" w:cs="Times New Roman"/>
        </w:rPr>
        <w:t>6</w:t>
      </w:r>
      <w:r w:rsidR="00E72CD6" w:rsidRPr="001204B2">
        <w:rPr>
          <w:rFonts w:ascii="Times New Roman" w:hAnsi="Times New Roman" w:cs="Times New Roman"/>
        </w:rPr>
        <w:t>, 5:00pm</w:t>
      </w:r>
    </w:p>
    <w:p w14:paraId="4A34E6CC" w14:textId="77777777" w:rsidR="001A27E3" w:rsidRPr="001204B2" w:rsidRDefault="001A27E3" w:rsidP="001A27E3">
      <w:pPr>
        <w:rPr>
          <w:rFonts w:ascii="Times New Roman" w:hAnsi="Times New Roman" w:cs="Times New Roman"/>
        </w:rPr>
      </w:pPr>
    </w:p>
    <w:p w14:paraId="30F4E243" w14:textId="739D5DB0" w:rsidR="008C7FFC" w:rsidRPr="001204B2" w:rsidRDefault="001A27E3" w:rsidP="00882123">
      <w:pPr>
        <w:pStyle w:val="ListParagraph"/>
        <w:numPr>
          <w:ilvl w:val="0"/>
          <w:numId w:val="2"/>
        </w:numPr>
        <w:rPr>
          <w:rFonts w:ascii="Times New Roman" w:hAnsi="Times New Roman" w:cs="Times New Roman"/>
        </w:rPr>
      </w:pPr>
      <w:r w:rsidRPr="001204B2">
        <w:rPr>
          <w:rFonts w:ascii="Times New Roman" w:hAnsi="Times New Roman" w:cs="Times New Roman"/>
          <w:i/>
        </w:rPr>
        <w:t>Faith Integration</w:t>
      </w:r>
      <w:r w:rsidR="00E6447C" w:rsidRPr="001204B2">
        <w:rPr>
          <w:rFonts w:ascii="Times New Roman" w:hAnsi="Times New Roman" w:cs="Times New Roman"/>
          <w:i/>
        </w:rPr>
        <w:t xml:space="preserve"> Assignment</w:t>
      </w:r>
      <w:r w:rsidRPr="001204B2">
        <w:rPr>
          <w:rFonts w:ascii="Times New Roman" w:hAnsi="Times New Roman" w:cs="Times New Roman"/>
          <w:i/>
        </w:rPr>
        <w:t>.</w:t>
      </w:r>
      <w:r w:rsidR="00E6447C" w:rsidRPr="001204B2">
        <w:rPr>
          <w:rFonts w:ascii="Times New Roman" w:hAnsi="Times New Roman" w:cs="Times New Roman"/>
        </w:rPr>
        <w:t xml:space="preserve">  In this assignment, students will read an excerpt from the book </w:t>
      </w:r>
      <w:r w:rsidR="00E6447C" w:rsidRPr="001204B2">
        <w:rPr>
          <w:rFonts w:ascii="Times New Roman" w:hAnsi="Times New Roman" w:cs="Times New Roman"/>
          <w:i/>
        </w:rPr>
        <w:t>Science and Grace: God’s Reign in the Natural Sciences</w:t>
      </w:r>
      <w:r w:rsidR="00E6447C" w:rsidRPr="001204B2">
        <w:rPr>
          <w:rFonts w:ascii="Times New Roman" w:hAnsi="Times New Roman" w:cs="Times New Roman"/>
        </w:rPr>
        <w:t xml:space="preserve"> by Don </w:t>
      </w:r>
      <w:proofErr w:type="spellStart"/>
      <w:r w:rsidR="00E6447C" w:rsidRPr="001204B2">
        <w:rPr>
          <w:rFonts w:ascii="Times New Roman" w:hAnsi="Times New Roman" w:cs="Times New Roman"/>
        </w:rPr>
        <w:t>Petcher</w:t>
      </w:r>
      <w:proofErr w:type="spellEnd"/>
      <w:r w:rsidR="00E6447C" w:rsidRPr="001204B2">
        <w:rPr>
          <w:rFonts w:ascii="Times New Roman" w:hAnsi="Times New Roman" w:cs="Times New Roman"/>
        </w:rPr>
        <w:t xml:space="preserve"> and Tim Morris.  Each student will be provided several thought questions/prompts about the practical work of a scientist and how being a Christian integrates with that type of work.  Each student will be graded on the completeness and genuineness of their answers to the provided prompts.  Additionally, students will have an opportunity to discu</w:t>
      </w:r>
      <w:r w:rsidR="00CF0A31" w:rsidRPr="001204B2">
        <w:rPr>
          <w:rFonts w:ascii="Times New Roman" w:hAnsi="Times New Roman" w:cs="Times New Roman"/>
        </w:rPr>
        <w:t>ss their thoughts centered around these prompts in</w:t>
      </w:r>
      <w:r w:rsidR="00E6447C" w:rsidRPr="001204B2">
        <w:rPr>
          <w:rFonts w:ascii="Times New Roman" w:hAnsi="Times New Roman" w:cs="Times New Roman"/>
        </w:rPr>
        <w:t xml:space="preserve"> discussion</w:t>
      </w:r>
      <w:r w:rsidR="00CF0A31" w:rsidRPr="001204B2">
        <w:rPr>
          <w:rFonts w:ascii="Times New Roman" w:hAnsi="Times New Roman" w:cs="Times New Roman"/>
        </w:rPr>
        <w:t xml:space="preserve"> with their classmates using the Canvas Discussions tool</w:t>
      </w:r>
      <w:r w:rsidR="00E6447C" w:rsidRPr="001204B2">
        <w:rPr>
          <w:rFonts w:ascii="Times New Roman" w:hAnsi="Times New Roman" w:cs="Times New Roman"/>
        </w:rPr>
        <w:t>.</w:t>
      </w:r>
    </w:p>
    <w:p w14:paraId="3D98F8C9" w14:textId="77777777" w:rsidR="008C7FFC" w:rsidRDefault="008C7FFC">
      <w:pPr>
        <w:rPr>
          <w:rFonts w:ascii="Times New Roman" w:hAnsi="Times New Roman" w:cs="Times New Roman"/>
          <w:b/>
        </w:rPr>
      </w:pPr>
    </w:p>
    <w:p w14:paraId="308D05B2" w14:textId="77777777" w:rsidR="008C7FFC" w:rsidRDefault="008C7FFC">
      <w:pPr>
        <w:rPr>
          <w:rFonts w:ascii="Times New Roman" w:hAnsi="Times New Roman" w:cs="Times New Roman"/>
          <w:b/>
        </w:rPr>
      </w:pPr>
    </w:p>
    <w:p w14:paraId="10E91ED6" w14:textId="61FC4994" w:rsidR="009A126A" w:rsidRPr="0071350A" w:rsidRDefault="009A126A">
      <w:pPr>
        <w:rPr>
          <w:rFonts w:ascii="Times New Roman" w:hAnsi="Times New Roman" w:cs="Times New Roman"/>
          <w:b/>
        </w:rPr>
      </w:pPr>
      <w:r w:rsidRPr="00BE0937">
        <w:rPr>
          <w:rFonts w:ascii="Times New Roman" w:hAnsi="Times New Roman" w:cs="Times New Roman"/>
          <w:b/>
        </w:rPr>
        <w:t>Grading:</w:t>
      </w:r>
    </w:p>
    <w:p w14:paraId="269F8F3B" w14:textId="52468374" w:rsidR="009A126A" w:rsidRDefault="009A126A" w:rsidP="0071350A">
      <w:pPr>
        <w:ind w:left="360"/>
        <w:rPr>
          <w:rFonts w:ascii="Times New Roman" w:hAnsi="Times New Roman" w:cs="Times New Roman"/>
        </w:rPr>
      </w:pPr>
      <w:r w:rsidRPr="000D65EB">
        <w:rPr>
          <w:rFonts w:ascii="Times New Roman" w:hAnsi="Times New Roman" w:cs="Times New Roman"/>
        </w:rPr>
        <w:t>Grades will be based on the items listed below.</w:t>
      </w:r>
      <w:r>
        <w:rPr>
          <w:rFonts w:ascii="Times New Roman" w:hAnsi="Times New Roman" w:cs="Times New Roman"/>
        </w:rPr>
        <w:t xml:space="preserve">  </w:t>
      </w:r>
    </w:p>
    <w:p w14:paraId="762DDBBE" w14:textId="77777777" w:rsidR="009A126A" w:rsidRDefault="009A126A">
      <w:pPr>
        <w:rPr>
          <w:rFonts w:ascii="Times New Roman" w:hAnsi="Times New Roman" w:cs="Times New Roman"/>
        </w:rPr>
      </w:pPr>
    </w:p>
    <w:p w14:paraId="522C7035" w14:textId="420F8729" w:rsidR="00317984" w:rsidRPr="00301C51" w:rsidRDefault="009A126A">
      <w:pPr>
        <w:rPr>
          <w:rFonts w:ascii="Times New Roman" w:hAnsi="Times New Roman" w:cs="Times New Roman"/>
          <w:i/>
        </w:rPr>
      </w:pPr>
      <w:r>
        <w:rPr>
          <w:rFonts w:ascii="Times New Roman" w:hAnsi="Times New Roman" w:cs="Times New Roman"/>
        </w:rPr>
        <w:tab/>
      </w:r>
      <w:r w:rsidRPr="0071350A">
        <w:rPr>
          <w:rFonts w:ascii="Times New Roman" w:hAnsi="Times New Roman" w:cs="Times New Roman"/>
          <w:u w:val="single"/>
        </w:rPr>
        <w:t>Activity</w:t>
      </w:r>
      <w:r w:rsidRPr="0071350A">
        <w:rPr>
          <w:rFonts w:ascii="Times New Roman" w:hAnsi="Times New Roman" w:cs="Times New Roman"/>
        </w:rPr>
        <w:tab/>
      </w:r>
      <w:r w:rsidRPr="0071350A">
        <w:rPr>
          <w:rFonts w:ascii="Times New Roman" w:hAnsi="Times New Roman" w:cs="Times New Roman"/>
        </w:rPr>
        <w:tab/>
      </w:r>
      <w:r w:rsidRPr="0071350A">
        <w:rPr>
          <w:rFonts w:ascii="Times New Roman" w:hAnsi="Times New Roman" w:cs="Times New Roman"/>
        </w:rPr>
        <w:tab/>
      </w:r>
      <w:r w:rsidRPr="0071350A">
        <w:rPr>
          <w:rFonts w:ascii="Times New Roman" w:hAnsi="Times New Roman" w:cs="Times New Roman"/>
        </w:rPr>
        <w:tab/>
      </w:r>
      <w:r w:rsidRPr="0071350A">
        <w:rPr>
          <w:rFonts w:ascii="Times New Roman" w:hAnsi="Times New Roman" w:cs="Times New Roman"/>
          <w:u w:val="single"/>
        </w:rPr>
        <w:t>Points</w:t>
      </w:r>
      <w:r w:rsidR="00301C51">
        <w:rPr>
          <w:rFonts w:ascii="Times New Roman" w:hAnsi="Times New Roman" w:cs="Times New Roman"/>
        </w:rPr>
        <w:tab/>
      </w:r>
      <w:r w:rsidR="00301C51">
        <w:rPr>
          <w:rFonts w:ascii="Times New Roman" w:hAnsi="Times New Roman" w:cs="Times New Roman"/>
        </w:rPr>
        <w:tab/>
      </w:r>
      <w:r w:rsidR="00301C51" w:rsidRPr="00301C51">
        <w:rPr>
          <w:rFonts w:ascii="Times New Roman" w:hAnsi="Times New Roman" w:cs="Times New Roman"/>
          <w:i/>
        </w:rPr>
        <w:t>Grading scale for the course:</w:t>
      </w:r>
    </w:p>
    <w:p w14:paraId="281AFDC1" w14:textId="311AEB40" w:rsidR="00A71724" w:rsidRDefault="00161539">
      <w:pPr>
        <w:rPr>
          <w:rFonts w:ascii="Times New Roman" w:hAnsi="Times New Roman" w:cs="Times New Roman"/>
        </w:rPr>
      </w:pPr>
      <w:r>
        <w:rPr>
          <w:rFonts w:ascii="Times New Roman" w:hAnsi="Times New Roman" w:cs="Times New Roman"/>
        </w:rPr>
        <w:tab/>
        <w:t>Exams (</w:t>
      </w:r>
      <w:r w:rsidR="000F15C0">
        <w:rPr>
          <w:rFonts w:ascii="Times New Roman" w:hAnsi="Times New Roman" w:cs="Times New Roman"/>
        </w:rPr>
        <w:t>3</w:t>
      </w:r>
      <w:r w:rsidR="00683C93">
        <w:rPr>
          <w:rFonts w:ascii="Times New Roman" w:hAnsi="Times New Roman" w:cs="Times New Roman"/>
        </w:rPr>
        <w:t xml:space="preserve"> x 12</w:t>
      </w:r>
      <w:r w:rsidR="00AF1737">
        <w:rPr>
          <w:rFonts w:ascii="Times New Roman" w:hAnsi="Times New Roman" w:cs="Times New Roman"/>
        </w:rPr>
        <w:t>0</w:t>
      </w:r>
      <w:r w:rsidR="00BE432B" w:rsidRPr="00D72E40">
        <w:rPr>
          <w:rFonts w:ascii="Times New Roman" w:hAnsi="Times New Roman" w:cs="Times New Roman"/>
        </w:rPr>
        <w:t xml:space="preserve"> pts</w:t>
      </w:r>
      <w:r w:rsidR="000F15C0">
        <w:rPr>
          <w:rFonts w:ascii="Times New Roman" w:hAnsi="Times New Roman" w:cs="Times New Roman"/>
        </w:rPr>
        <w:t>)</w:t>
      </w:r>
      <w:r w:rsidR="000F15C0">
        <w:rPr>
          <w:rFonts w:ascii="Times New Roman" w:hAnsi="Times New Roman" w:cs="Times New Roman"/>
        </w:rPr>
        <w:tab/>
      </w:r>
      <w:r w:rsidR="000F15C0">
        <w:rPr>
          <w:rFonts w:ascii="Times New Roman" w:hAnsi="Times New Roman" w:cs="Times New Roman"/>
        </w:rPr>
        <w:tab/>
      </w:r>
      <w:r w:rsidR="000F15C0">
        <w:rPr>
          <w:rFonts w:ascii="Times New Roman" w:hAnsi="Times New Roman" w:cs="Times New Roman"/>
        </w:rPr>
        <w:tab/>
        <w:t>3</w:t>
      </w:r>
      <w:r w:rsidR="006B76E5">
        <w:rPr>
          <w:rFonts w:ascii="Times New Roman" w:hAnsi="Times New Roman" w:cs="Times New Roman"/>
        </w:rPr>
        <w:t>6</w:t>
      </w:r>
      <w:r w:rsidR="00301C51">
        <w:rPr>
          <w:rFonts w:ascii="Times New Roman" w:hAnsi="Times New Roman" w:cs="Times New Roman"/>
        </w:rPr>
        <w:t>0</w:t>
      </w:r>
    </w:p>
    <w:tbl>
      <w:tblPr>
        <w:tblStyle w:val="TableGrid"/>
        <w:tblpPr w:leftFromText="187" w:rightFromText="187" w:vertAnchor="text" w:horzAnchor="page" w:tblpX="7597" w:tblpY="-16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1638"/>
        <w:gridCol w:w="540"/>
        <w:gridCol w:w="1260"/>
      </w:tblGrid>
      <w:tr w:rsidR="00A71724" w:rsidRPr="00A71724" w14:paraId="5E8E2A24" w14:textId="77777777" w:rsidTr="00A71724">
        <w:tc>
          <w:tcPr>
            <w:tcW w:w="522" w:type="dxa"/>
          </w:tcPr>
          <w:p w14:paraId="3FFC8A3D" w14:textId="77777777" w:rsidR="00A71724" w:rsidRPr="00A71724" w:rsidRDefault="00A71724" w:rsidP="00A71724">
            <w:pPr>
              <w:rPr>
                <w:rFonts w:ascii="Times New Roman" w:hAnsi="Times New Roman" w:cs="Times New Roman"/>
              </w:rPr>
            </w:pPr>
            <w:r w:rsidRPr="00A71724">
              <w:rPr>
                <w:rFonts w:ascii="Times New Roman" w:hAnsi="Times New Roman" w:cs="Times New Roman"/>
              </w:rPr>
              <w:t>A</w:t>
            </w:r>
          </w:p>
        </w:tc>
        <w:tc>
          <w:tcPr>
            <w:tcW w:w="1638" w:type="dxa"/>
          </w:tcPr>
          <w:p w14:paraId="565013A3" w14:textId="77777777" w:rsidR="00A71724" w:rsidRPr="00A71724" w:rsidRDefault="00A71724" w:rsidP="00A71724">
            <w:pPr>
              <w:rPr>
                <w:rFonts w:ascii="Times New Roman" w:hAnsi="Times New Roman" w:cs="Times New Roman"/>
              </w:rPr>
            </w:pPr>
            <w:r w:rsidRPr="00A71724">
              <w:rPr>
                <w:rFonts w:ascii="Times New Roman" w:hAnsi="Times New Roman" w:cs="Times New Roman"/>
              </w:rPr>
              <w:t>93-100%</w:t>
            </w:r>
          </w:p>
        </w:tc>
        <w:tc>
          <w:tcPr>
            <w:tcW w:w="540" w:type="dxa"/>
          </w:tcPr>
          <w:p w14:paraId="590E2702" w14:textId="77777777" w:rsidR="00A71724" w:rsidRPr="00A71724" w:rsidRDefault="00A71724" w:rsidP="00A71724">
            <w:pPr>
              <w:rPr>
                <w:rFonts w:ascii="Times New Roman" w:hAnsi="Times New Roman" w:cs="Times New Roman"/>
              </w:rPr>
            </w:pPr>
            <w:r w:rsidRPr="00A71724">
              <w:rPr>
                <w:rFonts w:ascii="Times New Roman" w:hAnsi="Times New Roman" w:cs="Times New Roman"/>
              </w:rPr>
              <w:t>C</w:t>
            </w:r>
          </w:p>
        </w:tc>
        <w:tc>
          <w:tcPr>
            <w:tcW w:w="1260" w:type="dxa"/>
          </w:tcPr>
          <w:p w14:paraId="0EFB6CEB" w14:textId="77777777" w:rsidR="00A71724" w:rsidRPr="00A71724" w:rsidRDefault="00A71724" w:rsidP="00A71724">
            <w:pPr>
              <w:rPr>
                <w:rFonts w:ascii="Times New Roman" w:hAnsi="Times New Roman" w:cs="Times New Roman"/>
              </w:rPr>
            </w:pPr>
            <w:r w:rsidRPr="00A71724">
              <w:rPr>
                <w:rFonts w:ascii="Times New Roman" w:hAnsi="Times New Roman" w:cs="Times New Roman"/>
              </w:rPr>
              <w:t>73-76.9%</w:t>
            </w:r>
          </w:p>
        </w:tc>
      </w:tr>
      <w:tr w:rsidR="00A71724" w:rsidRPr="00A71724" w14:paraId="3D8EC7DC" w14:textId="77777777" w:rsidTr="00A71724">
        <w:tc>
          <w:tcPr>
            <w:tcW w:w="522" w:type="dxa"/>
          </w:tcPr>
          <w:p w14:paraId="0EF39ED1" w14:textId="77777777" w:rsidR="00A71724" w:rsidRPr="00A71724" w:rsidRDefault="00A71724" w:rsidP="00A71724">
            <w:pPr>
              <w:rPr>
                <w:rFonts w:ascii="Times New Roman" w:hAnsi="Times New Roman" w:cs="Times New Roman"/>
              </w:rPr>
            </w:pPr>
            <w:r w:rsidRPr="00A71724">
              <w:rPr>
                <w:rFonts w:ascii="Times New Roman" w:hAnsi="Times New Roman" w:cs="Times New Roman"/>
              </w:rPr>
              <w:t>A-</w:t>
            </w:r>
          </w:p>
        </w:tc>
        <w:tc>
          <w:tcPr>
            <w:tcW w:w="1638" w:type="dxa"/>
          </w:tcPr>
          <w:p w14:paraId="33207571" w14:textId="77777777" w:rsidR="00A71724" w:rsidRPr="00A71724" w:rsidRDefault="00A71724" w:rsidP="00A71724">
            <w:pPr>
              <w:rPr>
                <w:rFonts w:ascii="Times New Roman" w:hAnsi="Times New Roman" w:cs="Times New Roman"/>
              </w:rPr>
            </w:pPr>
            <w:r w:rsidRPr="00A71724">
              <w:rPr>
                <w:rFonts w:ascii="Times New Roman" w:hAnsi="Times New Roman" w:cs="Times New Roman"/>
              </w:rPr>
              <w:t>90-92.9%</w:t>
            </w:r>
          </w:p>
        </w:tc>
        <w:tc>
          <w:tcPr>
            <w:tcW w:w="540" w:type="dxa"/>
          </w:tcPr>
          <w:p w14:paraId="7F464EC2" w14:textId="77777777" w:rsidR="00A71724" w:rsidRPr="00A71724" w:rsidRDefault="00A71724" w:rsidP="00A71724">
            <w:pPr>
              <w:rPr>
                <w:rFonts w:ascii="Times New Roman" w:hAnsi="Times New Roman" w:cs="Times New Roman"/>
              </w:rPr>
            </w:pPr>
            <w:r w:rsidRPr="00A71724">
              <w:rPr>
                <w:rFonts w:ascii="Times New Roman" w:hAnsi="Times New Roman" w:cs="Times New Roman"/>
              </w:rPr>
              <w:t>C-</w:t>
            </w:r>
          </w:p>
        </w:tc>
        <w:tc>
          <w:tcPr>
            <w:tcW w:w="1260" w:type="dxa"/>
          </w:tcPr>
          <w:p w14:paraId="47485918" w14:textId="77777777" w:rsidR="00A71724" w:rsidRPr="00A71724" w:rsidRDefault="00A71724" w:rsidP="00A71724">
            <w:pPr>
              <w:rPr>
                <w:rFonts w:ascii="Times New Roman" w:hAnsi="Times New Roman" w:cs="Times New Roman"/>
              </w:rPr>
            </w:pPr>
            <w:r w:rsidRPr="00A71724">
              <w:rPr>
                <w:rFonts w:ascii="Times New Roman" w:hAnsi="Times New Roman" w:cs="Times New Roman"/>
              </w:rPr>
              <w:t>70-72.9%</w:t>
            </w:r>
          </w:p>
        </w:tc>
      </w:tr>
      <w:tr w:rsidR="00A71724" w:rsidRPr="00A71724" w14:paraId="48E2C404" w14:textId="77777777" w:rsidTr="00A71724">
        <w:tc>
          <w:tcPr>
            <w:tcW w:w="522" w:type="dxa"/>
          </w:tcPr>
          <w:p w14:paraId="29960A1B" w14:textId="77777777" w:rsidR="00A71724" w:rsidRPr="00A71724" w:rsidRDefault="00A71724" w:rsidP="00A71724">
            <w:pPr>
              <w:rPr>
                <w:rFonts w:ascii="Times New Roman" w:hAnsi="Times New Roman" w:cs="Times New Roman"/>
              </w:rPr>
            </w:pPr>
            <w:r w:rsidRPr="00A71724">
              <w:rPr>
                <w:rFonts w:ascii="Times New Roman" w:hAnsi="Times New Roman" w:cs="Times New Roman"/>
              </w:rPr>
              <w:t>B+</w:t>
            </w:r>
          </w:p>
        </w:tc>
        <w:tc>
          <w:tcPr>
            <w:tcW w:w="1638" w:type="dxa"/>
          </w:tcPr>
          <w:p w14:paraId="7C0E76B6" w14:textId="77777777" w:rsidR="00A71724" w:rsidRPr="00A71724" w:rsidRDefault="00A71724" w:rsidP="00A71724">
            <w:pPr>
              <w:rPr>
                <w:rFonts w:ascii="Times New Roman" w:hAnsi="Times New Roman" w:cs="Times New Roman"/>
              </w:rPr>
            </w:pPr>
            <w:r w:rsidRPr="00A71724">
              <w:rPr>
                <w:rFonts w:ascii="Times New Roman" w:hAnsi="Times New Roman" w:cs="Times New Roman"/>
              </w:rPr>
              <w:t>87-89.9%</w:t>
            </w:r>
          </w:p>
        </w:tc>
        <w:tc>
          <w:tcPr>
            <w:tcW w:w="540" w:type="dxa"/>
          </w:tcPr>
          <w:p w14:paraId="51ED1A34" w14:textId="77777777" w:rsidR="00A71724" w:rsidRPr="00A71724" w:rsidRDefault="00A71724" w:rsidP="00A71724">
            <w:pPr>
              <w:rPr>
                <w:rFonts w:ascii="Times New Roman" w:hAnsi="Times New Roman" w:cs="Times New Roman"/>
              </w:rPr>
            </w:pPr>
            <w:r w:rsidRPr="00A71724">
              <w:rPr>
                <w:rFonts w:ascii="Times New Roman" w:hAnsi="Times New Roman" w:cs="Times New Roman"/>
              </w:rPr>
              <w:t>D+</w:t>
            </w:r>
          </w:p>
        </w:tc>
        <w:tc>
          <w:tcPr>
            <w:tcW w:w="1260" w:type="dxa"/>
          </w:tcPr>
          <w:p w14:paraId="101320EC" w14:textId="77777777" w:rsidR="00A71724" w:rsidRPr="00A71724" w:rsidRDefault="00A71724" w:rsidP="00A71724">
            <w:pPr>
              <w:rPr>
                <w:rFonts w:ascii="Times New Roman" w:hAnsi="Times New Roman" w:cs="Times New Roman"/>
              </w:rPr>
            </w:pPr>
            <w:r w:rsidRPr="00A71724">
              <w:rPr>
                <w:rFonts w:ascii="Times New Roman" w:hAnsi="Times New Roman" w:cs="Times New Roman"/>
              </w:rPr>
              <w:t>67-69.9%</w:t>
            </w:r>
          </w:p>
        </w:tc>
      </w:tr>
      <w:tr w:rsidR="00A71724" w:rsidRPr="00A71724" w14:paraId="76554583" w14:textId="77777777" w:rsidTr="00A71724">
        <w:tc>
          <w:tcPr>
            <w:tcW w:w="522" w:type="dxa"/>
          </w:tcPr>
          <w:p w14:paraId="3E86B5D4" w14:textId="77777777" w:rsidR="00A71724" w:rsidRPr="00A71724" w:rsidRDefault="00A71724" w:rsidP="00A71724">
            <w:pPr>
              <w:rPr>
                <w:rFonts w:ascii="Times New Roman" w:hAnsi="Times New Roman" w:cs="Times New Roman"/>
              </w:rPr>
            </w:pPr>
            <w:r w:rsidRPr="00A71724">
              <w:rPr>
                <w:rFonts w:ascii="Times New Roman" w:hAnsi="Times New Roman" w:cs="Times New Roman"/>
              </w:rPr>
              <w:t>B</w:t>
            </w:r>
          </w:p>
        </w:tc>
        <w:tc>
          <w:tcPr>
            <w:tcW w:w="1638" w:type="dxa"/>
          </w:tcPr>
          <w:p w14:paraId="50FA60D4" w14:textId="77777777" w:rsidR="00A71724" w:rsidRPr="00A71724" w:rsidRDefault="00A71724" w:rsidP="00A71724">
            <w:pPr>
              <w:rPr>
                <w:rFonts w:ascii="Times New Roman" w:hAnsi="Times New Roman" w:cs="Times New Roman"/>
              </w:rPr>
            </w:pPr>
            <w:r w:rsidRPr="00A71724">
              <w:rPr>
                <w:rFonts w:ascii="Times New Roman" w:hAnsi="Times New Roman" w:cs="Times New Roman"/>
              </w:rPr>
              <w:t>83-86.9%</w:t>
            </w:r>
          </w:p>
        </w:tc>
        <w:tc>
          <w:tcPr>
            <w:tcW w:w="540" w:type="dxa"/>
          </w:tcPr>
          <w:p w14:paraId="3061848D" w14:textId="77777777" w:rsidR="00A71724" w:rsidRPr="00A71724" w:rsidRDefault="00A71724" w:rsidP="00A71724">
            <w:pPr>
              <w:rPr>
                <w:rFonts w:ascii="Times New Roman" w:hAnsi="Times New Roman" w:cs="Times New Roman"/>
              </w:rPr>
            </w:pPr>
            <w:r w:rsidRPr="00A71724">
              <w:rPr>
                <w:rFonts w:ascii="Times New Roman" w:hAnsi="Times New Roman" w:cs="Times New Roman"/>
              </w:rPr>
              <w:t>D</w:t>
            </w:r>
          </w:p>
        </w:tc>
        <w:tc>
          <w:tcPr>
            <w:tcW w:w="1260" w:type="dxa"/>
          </w:tcPr>
          <w:p w14:paraId="2826DF67" w14:textId="77777777" w:rsidR="00A71724" w:rsidRPr="00A71724" w:rsidRDefault="00A71724" w:rsidP="00A71724">
            <w:pPr>
              <w:rPr>
                <w:rFonts w:ascii="Times New Roman" w:hAnsi="Times New Roman" w:cs="Times New Roman"/>
              </w:rPr>
            </w:pPr>
            <w:r w:rsidRPr="00A71724">
              <w:rPr>
                <w:rFonts w:ascii="Times New Roman" w:hAnsi="Times New Roman" w:cs="Times New Roman"/>
              </w:rPr>
              <w:t>63-66.9%</w:t>
            </w:r>
          </w:p>
        </w:tc>
      </w:tr>
      <w:tr w:rsidR="00A71724" w:rsidRPr="00A71724" w14:paraId="313C8087" w14:textId="77777777" w:rsidTr="00A71724">
        <w:tc>
          <w:tcPr>
            <w:tcW w:w="522" w:type="dxa"/>
          </w:tcPr>
          <w:p w14:paraId="40589D4A" w14:textId="77777777" w:rsidR="00A71724" w:rsidRPr="00A71724" w:rsidRDefault="00A71724" w:rsidP="00A71724">
            <w:pPr>
              <w:rPr>
                <w:rFonts w:ascii="Times New Roman" w:hAnsi="Times New Roman" w:cs="Times New Roman"/>
              </w:rPr>
            </w:pPr>
            <w:r w:rsidRPr="00A71724">
              <w:rPr>
                <w:rFonts w:ascii="Times New Roman" w:hAnsi="Times New Roman" w:cs="Times New Roman"/>
              </w:rPr>
              <w:t>B-</w:t>
            </w:r>
          </w:p>
        </w:tc>
        <w:tc>
          <w:tcPr>
            <w:tcW w:w="1638" w:type="dxa"/>
          </w:tcPr>
          <w:p w14:paraId="2296EC89" w14:textId="77777777" w:rsidR="00A71724" w:rsidRPr="00A71724" w:rsidRDefault="00A71724" w:rsidP="00A71724">
            <w:pPr>
              <w:rPr>
                <w:rFonts w:ascii="Times New Roman" w:hAnsi="Times New Roman" w:cs="Times New Roman"/>
              </w:rPr>
            </w:pPr>
            <w:r w:rsidRPr="00A71724">
              <w:rPr>
                <w:rFonts w:ascii="Times New Roman" w:hAnsi="Times New Roman" w:cs="Times New Roman"/>
              </w:rPr>
              <w:t>80-82.9%</w:t>
            </w:r>
          </w:p>
        </w:tc>
        <w:tc>
          <w:tcPr>
            <w:tcW w:w="540" w:type="dxa"/>
          </w:tcPr>
          <w:p w14:paraId="12FD16A5" w14:textId="77777777" w:rsidR="00A71724" w:rsidRPr="00A71724" w:rsidRDefault="00A71724" w:rsidP="00A71724">
            <w:pPr>
              <w:rPr>
                <w:rFonts w:ascii="Times New Roman" w:hAnsi="Times New Roman" w:cs="Times New Roman"/>
              </w:rPr>
            </w:pPr>
            <w:r w:rsidRPr="00A71724">
              <w:rPr>
                <w:rFonts w:ascii="Times New Roman" w:hAnsi="Times New Roman" w:cs="Times New Roman"/>
              </w:rPr>
              <w:t>D-</w:t>
            </w:r>
          </w:p>
        </w:tc>
        <w:tc>
          <w:tcPr>
            <w:tcW w:w="1260" w:type="dxa"/>
          </w:tcPr>
          <w:p w14:paraId="125A6760" w14:textId="77777777" w:rsidR="00A71724" w:rsidRPr="00A71724" w:rsidRDefault="00A71724" w:rsidP="00A71724">
            <w:pPr>
              <w:rPr>
                <w:rFonts w:ascii="Times New Roman" w:hAnsi="Times New Roman" w:cs="Times New Roman"/>
              </w:rPr>
            </w:pPr>
            <w:r w:rsidRPr="00A71724">
              <w:rPr>
                <w:rFonts w:ascii="Times New Roman" w:hAnsi="Times New Roman" w:cs="Times New Roman"/>
              </w:rPr>
              <w:t>60-62.9%</w:t>
            </w:r>
          </w:p>
        </w:tc>
      </w:tr>
      <w:tr w:rsidR="00A71724" w:rsidRPr="00A71724" w14:paraId="66B1C122" w14:textId="77777777" w:rsidTr="00A71724">
        <w:tc>
          <w:tcPr>
            <w:tcW w:w="522" w:type="dxa"/>
          </w:tcPr>
          <w:p w14:paraId="791B8CC9" w14:textId="77777777" w:rsidR="00A71724" w:rsidRPr="00A71724" w:rsidRDefault="00A71724" w:rsidP="00A71724">
            <w:pPr>
              <w:rPr>
                <w:rFonts w:ascii="Times New Roman" w:hAnsi="Times New Roman" w:cs="Times New Roman"/>
              </w:rPr>
            </w:pPr>
            <w:r w:rsidRPr="00A71724">
              <w:rPr>
                <w:rFonts w:ascii="Times New Roman" w:hAnsi="Times New Roman" w:cs="Times New Roman"/>
              </w:rPr>
              <w:t>C+</w:t>
            </w:r>
          </w:p>
        </w:tc>
        <w:tc>
          <w:tcPr>
            <w:tcW w:w="1638" w:type="dxa"/>
          </w:tcPr>
          <w:p w14:paraId="30F501BE" w14:textId="77777777" w:rsidR="00A71724" w:rsidRPr="00A71724" w:rsidRDefault="00A71724" w:rsidP="00A71724">
            <w:pPr>
              <w:rPr>
                <w:rFonts w:ascii="Times New Roman" w:hAnsi="Times New Roman" w:cs="Times New Roman"/>
              </w:rPr>
            </w:pPr>
            <w:r w:rsidRPr="00A71724">
              <w:rPr>
                <w:rFonts w:ascii="Times New Roman" w:hAnsi="Times New Roman" w:cs="Times New Roman"/>
              </w:rPr>
              <w:t>77-79.9%</w:t>
            </w:r>
          </w:p>
        </w:tc>
        <w:tc>
          <w:tcPr>
            <w:tcW w:w="540" w:type="dxa"/>
          </w:tcPr>
          <w:p w14:paraId="4250A047" w14:textId="77777777" w:rsidR="00A71724" w:rsidRPr="00A71724" w:rsidRDefault="00A71724" w:rsidP="00A71724">
            <w:pPr>
              <w:rPr>
                <w:rFonts w:ascii="Times New Roman" w:hAnsi="Times New Roman" w:cs="Times New Roman"/>
              </w:rPr>
            </w:pPr>
            <w:r w:rsidRPr="00A71724">
              <w:rPr>
                <w:rFonts w:ascii="Times New Roman" w:hAnsi="Times New Roman" w:cs="Times New Roman"/>
              </w:rPr>
              <w:t>F</w:t>
            </w:r>
          </w:p>
        </w:tc>
        <w:tc>
          <w:tcPr>
            <w:tcW w:w="1260" w:type="dxa"/>
          </w:tcPr>
          <w:p w14:paraId="2A219DDC" w14:textId="77777777" w:rsidR="00A71724" w:rsidRPr="00A71724" w:rsidRDefault="00A71724" w:rsidP="00A71724">
            <w:pPr>
              <w:rPr>
                <w:rFonts w:ascii="Times New Roman" w:hAnsi="Times New Roman" w:cs="Times New Roman"/>
              </w:rPr>
            </w:pPr>
            <w:r w:rsidRPr="00A71724">
              <w:rPr>
                <w:rFonts w:ascii="Times New Roman" w:hAnsi="Times New Roman" w:cs="Times New Roman"/>
              </w:rPr>
              <w:t>0-59.9%</w:t>
            </w:r>
          </w:p>
        </w:tc>
      </w:tr>
    </w:tbl>
    <w:p w14:paraId="0D6596B8" w14:textId="77777777" w:rsidR="00A71724" w:rsidRDefault="00A71724" w:rsidP="00A71724">
      <w:pPr>
        <w:rPr>
          <w:rFonts w:ascii="Times New Roman" w:hAnsi="Times New Roman" w:cs="Times New Roman"/>
        </w:rPr>
      </w:pPr>
      <w:r>
        <w:rPr>
          <w:rFonts w:ascii="Times New Roman" w:hAnsi="Times New Roman" w:cs="Times New Roman"/>
        </w:rPr>
        <w:tab/>
        <w:t>Final Exam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150</w:t>
      </w:r>
    </w:p>
    <w:p w14:paraId="0D53CFA3" w14:textId="34B64466" w:rsidR="00A71724" w:rsidRDefault="00A71724" w:rsidP="00A71724">
      <w:pPr>
        <w:rPr>
          <w:rFonts w:ascii="Times New Roman" w:hAnsi="Times New Roman" w:cs="Times New Roman"/>
        </w:rPr>
      </w:pPr>
      <w:r>
        <w:rPr>
          <w:rFonts w:ascii="Times New Roman" w:hAnsi="Times New Roman" w:cs="Times New Roman"/>
        </w:rPr>
        <w:tab/>
        <w:t>Homework</w:t>
      </w:r>
      <w:r w:rsidR="006843F1">
        <w:rPr>
          <w:rFonts w:ascii="Times New Roman" w:hAnsi="Times New Roman" w:cs="Times New Roman"/>
        </w:rPr>
        <w:t xml:space="preserve"> Sets</w:t>
      </w:r>
      <w:r w:rsidR="000314A5">
        <w:rPr>
          <w:rFonts w:ascii="Times New Roman" w:hAnsi="Times New Roman" w:cs="Times New Roman"/>
        </w:rPr>
        <w:tab/>
      </w:r>
      <w:r w:rsidR="000314A5">
        <w:rPr>
          <w:rFonts w:ascii="Times New Roman" w:hAnsi="Times New Roman" w:cs="Times New Roman"/>
        </w:rPr>
        <w:tab/>
      </w:r>
      <w:r w:rsidR="000314A5">
        <w:rPr>
          <w:rFonts w:ascii="Times New Roman" w:hAnsi="Times New Roman" w:cs="Times New Roman"/>
        </w:rPr>
        <w:tab/>
      </w:r>
      <w:r w:rsidR="000314A5" w:rsidRPr="00D72E40">
        <w:rPr>
          <w:rFonts w:ascii="Times New Roman" w:hAnsi="Times New Roman" w:cs="Times New Roman"/>
        </w:rPr>
        <w:t>10</w:t>
      </w:r>
      <w:r w:rsidRPr="00D72E40">
        <w:rPr>
          <w:rFonts w:ascii="Times New Roman" w:hAnsi="Times New Roman" w:cs="Times New Roman"/>
        </w:rPr>
        <w:t>0</w:t>
      </w:r>
    </w:p>
    <w:p w14:paraId="61AD54C7" w14:textId="4D1C85C6" w:rsidR="00D03C1D" w:rsidRDefault="00A71724" w:rsidP="00A71724">
      <w:pPr>
        <w:rPr>
          <w:rFonts w:ascii="Times New Roman" w:hAnsi="Times New Roman" w:cs="Times New Roman"/>
        </w:rPr>
      </w:pPr>
      <w:r>
        <w:rPr>
          <w:rFonts w:ascii="Times New Roman" w:hAnsi="Times New Roman" w:cs="Times New Roman"/>
        </w:rPr>
        <w:tab/>
      </w:r>
      <w:r w:rsidR="006843F1">
        <w:rPr>
          <w:rFonts w:ascii="Times New Roman" w:hAnsi="Times New Roman" w:cs="Times New Roman"/>
        </w:rPr>
        <w:t>In-Class/Group Assignments</w:t>
      </w:r>
      <w:r w:rsidR="006843F1">
        <w:rPr>
          <w:rFonts w:ascii="Times New Roman" w:hAnsi="Times New Roman" w:cs="Times New Roman"/>
        </w:rPr>
        <w:tab/>
      </w:r>
      <w:r w:rsidR="00E667CE">
        <w:rPr>
          <w:rFonts w:ascii="Times New Roman" w:hAnsi="Times New Roman" w:cs="Times New Roman"/>
        </w:rPr>
        <w:tab/>
        <w:t>70</w:t>
      </w:r>
    </w:p>
    <w:p w14:paraId="4340B0BF" w14:textId="14FAC44A" w:rsidR="00A71724" w:rsidRDefault="00E667CE" w:rsidP="00A71724">
      <w:pPr>
        <w:rPr>
          <w:rFonts w:ascii="Times New Roman" w:hAnsi="Times New Roman" w:cs="Times New Roman"/>
        </w:rPr>
      </w:pPr>
      <w:r>
        <w:rPr>
          <w:rFonts w:ascii="Times New Roman" w:hAnsi="Times New Roman" w:cs="Times New Roman"/>
        </w:rPr>
        <w:tab/>
        <w:t>Final Paper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A6F24">
        <w:rPr>
          <w:rFonts w:ascii="Times New Roman" w:hAnsi="Times New Roman" w:cs="Times New Roman"/>
        </w:rPr>
        <w:t>8</w:t>
      </w:r>
      <w:r>
        <w:rPr>
          <w:rFonts w:ascii="Times New Roman" w:hAnsi="Times New Roman" w:cs="Times New Roman"/>
        </w:rPr>
        <w:t>0</w:t>
      </w:r>
    </w:p>
    <w:p w14:paraId="23C96FD2" w14:textId="73AE3721" w:rsidR="00A71724" w:rsidRPr="0071350A" w:rsidRDefault="00A71724" w:rsidP="00A71724">
      <w:pPr>
        <w:rPr>
          <w:rFonts w:ascii="Times New Roman" w:hAnsi="Times New Roman" w:cs="Times New Roman"/>
          <w:u w:val="single"/>
        </w:rPr>
      </w:pPr>
      <w:r>
        <w:rPr>
          <w:rFonts w:ascii="Times New Roman" w:hAnsi="Times New Roman" w:cs="Times New Roman"/>
        </w:rPr>
        <w:tab/>
      </w:r>
      <w:r w:rsidR="00084DF2" w:rsidRPr="00CA6F24">
        <w:rPr>
          <w:rFonts w:ascii="Times New Roman" w:hAnsi="Times New Roman" w:cs="Times New Roman"/>
          <w:u w:val="single"/>
        </w:rPr>
        <w:t>Faith Inte</w:t>
      </w:r>
      <w:r w:rsidRPr="00CA6F24">
        <w:rPr>
          <w:rFonts w:ascii="Times New Roman" w:hAnsi="Times New Roman" w:cs="Times New Roman"/>
          <w:u w:val="single"/>
        </w:rPr>
        <w:t>gration</w:t>
      </w:r>
      <w:r w:rsidRPr="00CA6F24">
        <w:rPr>
          <w:rFonts w:ascii="Times New Roman" w:hAnsi="Times New Roman" w:cs="Times New Roman"/>
        </w:rPr>
        <w:tab/>
      </w:r>
      <w:r w:rsidRPr="00CA6F24">
        <w:rPr>
          <w:rFonts w:ascii="Times New Roman" w:hAnsi="Times New Roman" w:cs="Times New Roman"/>
        </w:rPr>
        <w:tab/>
      </w:r>
      <w:r w:rsidRPr="00CA6F24">
        <w:rPr>
          <w:rFonts w:ascii="Times New Roman" w:hAnsi="Times New Roman" w:cs="Times New Roman"/>
        </w:rPr>
        <w:tab/>
      </w:r>
      <w:r w:rsidR="00CA6F24" w:rsidRPr="00CA6F24">
        <w:rPr>
          <w:rFonts w:ascii="Times New Roman" w:hAnsi="Times New Roman" w:cs="Times New Roman"/>
          <w:u w:val="single"/>
        </w:rPr>
        <w:t>4</w:t>
      </w:r>
      <w:r w:rsidR="00E667CE" w:rsidRPr="00CA6F24">
        <w:rPr>
          <w:rFonts w:ascii="Times New Roman" w:hAnsi="Times New Roman" w:cs="Times New Roman"/>
          <w:u w:val="single"/>
        </w:rPr>
        <w:t>0</w:t>
      </w:r>
    </w:p>
    <w:p w14:paraId="01D39C5E" w14:textId="0A8A0592" w:rsidR="00A71724" w:rsidRDefault="00F54498" w:rsidP="00A71724">
      <w:pPr>
        <w:rPr>
          <w:rFonts w:ascii="Times New Roman" w:hAnsi="Times New Roman" w:cs="Times New Roman"/>
        </w:rPr>
      </w:pPr>
      <w:r>
        <w:rPr>
          <w:rFonts w:ascii="Times New Roman" w:hAnsi="Times New Roman" w:cs="Times New Roman"/>
        </w:rPr>
        <w:tab/>
      </w:r>
      <w:r>
        <w:rPr>
          <w:rFonts w:ascii="Times New Roman" w:hAnsi="Times New Roman" w:cs="Times New Roman"/>
        </w:rPr>
        <w:tab/>
        <w:t>TOTAL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F1737">
        <w:rPr>
          <w:rFonts w:ascii="Times New Roman" w:hAnsi="Times New Roman" w:cs="Times New Roman"/>
        </w:rPr>
        <w:t>800</w:t>
      </w:r>
    </w:p>
    <w:p w14:paraId="1CAAFA19" w14:textId="18B663AF" w:rsidR="009A126A" w:rsidRDefault="009A126A">
      <w:pPr>
        <w:rPr>
          <w:rFonts w:ascii="Times New Roman" w:hAnsi="Times New Roman" w:cs="Times New Roman"/>
        </w:rPr>
      </w:pPr>
    </w:p>
    <w:p w14:paraId="2A516ECF" w14:textId="77777777" w:rsidR="00C20961" w:rsidRDefault="00C20961">
      <w:pPr>
        <w:rPr>
          <w:rFonts w:ascii="Times New Roman" w:hAnsi="Times New Roman" w:cs="Times New Roman"/>
        </w:rPr>
      </w:pPr>
    </w:p>
    <w:p w14:paraId="7FFE8231" w14:textId="14DB5F29" w:rsidR="008B188B" w:rsidRDefault="008B188B" w:rsidP="008B188B">
      <w:pPr>
        <w:ind w:left="360"/>
        <w:rPr>
          <w:rFonts w:ascii="Times New Roman" w:hAnsi="Times New Roman" w:cs="Times New Roman"/>
        </w:rPr>
      </w:pPr>
      <w:r>
        <w:rPr>
          <w:rFonts w:ascii="Times New Roman" w:hAnsi="Times New Roman" w:cs="Times New Roman"/>
        </w:rPr>
        <w:t>The criteria used to calculate assignments and final grades:</w:t>
      </w:r>
    </w:p>
    <w:p w14:paraId="20591730" w14:textId="77777777" w:rsidR="008B188B" w:rsidRDefault="008B188B" w:rsidP="008B188B">
      <w:pPr>
        <w:ind w:left="360"/>
        <w:rPr>
          <w:rFonts w:ascii="Times New Roman" w:hAnsi="Times New Roman" w:cs="Times New Roman"/>
        </w:rPr>
      </w:pPr>
    </w:p>
    <w:tbl>
      <w:tblPr>
        <w:tblW w:w="8208" w:type="dxa"/>
        <w:tblInd w:w="1440" w:type="dxa"/>
        <w:tblLayout w:type="fixed"/>
        <w:tblCellMar>
          <w:left w:w="105" w:type="dxa"/>
          <w:right w:w="105" w:type="dxa"/>
        </w:tblCellMar>
        <w:tblLook w:val="04A0" w:firstRow="1" w:lastRow="0" w:firstColumn="1" w:lastColumn="0" w:noHBand="0" w:noVBand="1"/>
      </w:tblPr>
      <w:tblGrid>
        <w:gridCol w:w="915"/>
        <w:gridCol w:w="7293"/>
      </w:tblGrid>
      <w:tr w:rsidR="008B188B" w:rsidRPr="008B188B" w14:paraId="36FDD50F" w14:textId="77777777" w:rsidTr="00D36BB3">
        <w:tc>
          <w:tcPr>
            <w:tcW w:w="915" w:type="dxa"/>
            <w:hideMark/>
          </w:tcPr>
          <w:p w14:paraId="32AA6062" w14:textId="77777777" w:rsidR="008B188B" w:rsidRPr="008B188B" w:rsidRDefault="008B188B" w:rsidP="008B188B">
            <w:pPr>
              <w:rPr>
                <w:rFonts w:ascii="Times New Roman" w:hAnsi="Times New Roman" w:cs="Times New Roman"/>
              </w:rPr>
            </w:pPr>
            <w:r w:rsidRPr="008B188B">
              <w:rPr>
                <w:rFonts w:ascii="Times New Roman" w:hAnsi="Times New Roman" w:cs="Times New Roman"/>
              </w:rPr>
              <w:fldChar w:fldCharType="begin"/>
            </w:r>
            <w:r w:rsidRPr="008B188B">
              <w:rPr>
                <w:rFonts w:ascii="Times New Roman" w:hAnsi="Times New Roman" w:cs="Times New Roman"/>
              </w:rPr>
              <w:instrText>PRIVATE</w:instrText>
            </w:r>
            <w:r w:rsidRPr="008B188B">
              <w:rPr>
                <w:rFonts w:ascii="Times New Roman" w:hAnsi="Times New Roman" w:cs="Times New Roman"/>
              </w:rPr>
              <w:fldChar w:fldCharType="end"/>
            </w:r>
            <w:r w:rsidRPr="008B188B">
              <w:rPr>
                <w:rFonts w:ascii="Times New Roman" w:hAnsi="Times New Roman" w:cs="Times New Roman"/>
                <w:bCs/>
              </w:rPr>
              <w:t>A</w:t>
            </w:r>
          </w:p>
        </w:tc>
        <w:tc>
          <w:tcPr>
            <w:tcW w:w="7290" w:type="dxa"/>
            <w:hideMark/>
          </w:tcPr>
          <w:p w14:paraId="75C2243E" w14:textId="77777777" w:rsidR="008B188B" w:rsidRDefault="008B188B" w:rsidP="008B188B">
            <w:pPr>
              <w:rPr>
                <w:rFonts w:ascii="Times New Roman" w:hAnsi="Times New Roman" w:cs="Times New Roman"/>
              </w:rPr>
            </w:pPr>
            <w:r w:rsidRPr="008B188B">
              <w:rPr>
                <w:rFonts w:ascii="Times New Roman" w:hAnsi="Times New Roman" w:cs="Times New Roman"/>
              </w:rPr>
              <w:t>Superior knowledge regarding details, assumptions, implications, history; superior thinking with information relevant to application, critique, and relationship to other information.</w:t>
            </w:r>
          </w:p>
          <w:p w14:paraId="4D404E04" w14:textId="77777777" w:rsidR="008B188B" w:rsidRPr="008B188B" w:rsidRDefault="008B188B" w:rsidP="008B188B">
            <w:pPr>
              <w:rPr>
                <w:rFonts w:ascii="Times New Roman" w:hAnsi="Times New Roman" w:cs="Times New Roman"/>
              </w:rPr>
            </w:pPr>
          </w:p>
        </w:tc>
      </w:tr>
      <w:tr w:rsidR="008B188B" w:rsidRPr="008B188B" w14:paraId="2102F1E7" w14:textId="77777777" w:rsidTr="00D36BB3">
        <w:tc>
          <w:tcPr>
            <w:tcW w:w="915" w:type="dxa"/>
            <w:hideMark/>
          </w:tcPr>
          <w:p w14:paraId="42E35F9D" w14:textId="77777777" w:rsidR="008B188B" w:rsidRPr="008B188B" w:rsidRDefault="008B188B" w:rsidP="008B188B">
            <w:pPr>
              <w:rPr>
                <w:rFonts w:ascii="Times New Roman" w:hAnsi="Times New Roman" w:cs="Times New Roman"/>
              </w:rPr>
            </w:pPr>
            <w:r w:rsidRPr="008B188B">
              <w:rPr>
                <w:rFonts w:ascii="Times New Roman" w:hAnsi="Times New Roman" w:cs="Times New Roman"/>
                <w:bCs/>
              </w:rPr>
              <w:t>B</w:t>
            </w:r>
          </w:p>
        </w:tc>
        <w:tc>
          <w:tcPr>
            <w:tcW w:w="7290" w:type="dxa"/>
            <w:hideMark/>
          </w:tcPr>
          <w:p w14:paraId="33F557C2" w14:textId="77777777" w:rsidR="008B188B" w:rsidRDefault="008B188B" w:rsidP="008B188B">
            <w:pPr>
              <w:rPr>
                <w:rFonts w:ascii="Times New Roman" w:hAnsi="Times New Roman" w:cs="Times New Roman"/>
              </w:rPr>
            </w:pPr>
            <w:r w:rsidRPr="008B188B">
              <w:rPr>
                <w:rFonts w:ascii="Times New Roman" w:hAnsi="Times New Roman" w:cs="Times New Roman"/>
              </w:rPr>
              <w:t xml:space="preserve">More than adequate knowledge regarding technical terms, distinctions, </w:t>
            </w:r>
            <w:r w:rsidRPr="008B188B">
              <w:rPr>
                <w:rFonts w:ascii="Times New Roman" w:hAnsi="Times New Roman" w:cs="Times New Roman"/>
              </w:rPr>
              <w:lastRenderedPageBreak/>
              <w:t>and possesses an ability to use information.</w:t>
            </w:r>
          </w:p>
          <w:p w14:paraId="27D7E899" w14:textId="77777777" w:rsidR="008B188B" w:rsidRPr="008B188B" w:rsidRDefault="008B188B" w:rsidP="008B188B">
            <w:pPr>
              <w:rPr>
                <w:rFonts w:ascii="Times New Roman" w:hAnsi="Times New Roman" w:cs="Times New Roman"/>
              </w:rPr>
            </w:pPr>
          </w:p>
        </w:tc>
      </w:tr>
      <w:tr w:rsidR="008B188B" w:rsidRPr="008B188B" w14:paraId="268992DA" w14:textId="77777777" w:rsidTr="00D36BB3">
        <w:tc>
          <w:tcPr>
            <w:tcW w:w="915" w:type="dxa"/>
          </w:tcPr>
          <w:p w14:paraId="0906E6DD" w14:textId="77777777" w:rsidR="008B188B" w:rsidRPr="008B188B" w:rsidRDefault="008B188B" w:rsidP="008B188B">
            <w:pPr>
              <w:rPr>
                <w:rFonts w:ascii="Times New Roman" w:hAnsi="Times New Roman" w:cs="Times New Roman"/>
                <w:bCs/>
              </w:rPr>
            </w:pPr>
            <w:r w:rsidRPr="008B188B">
              <w:rPr>
                <w:rFonts w:ascii="Times New Roman" w:hAnsi="Times New Roman" w:cs="Times New Roman"/>
                <w:bCs/>
              </w:rPr>
              <w:lastRenderedPageBreak/>
              <w:t xml:space="preserve">C </w:t>
            </w:r>
          </w:p>
          <w:p w14:paraId="68D36BBF" w14:textId="77777777" w:rsidR="008B188B" w:rsidRPr="008B188B" w:rsidRDefault="008B188B" w:rsidP="008B188B">
            <w:pPr>
              <w:rPr>
                <w:rFonts w:ascii="Times New Roman" w:hAnsi="Times New Roman" w:cs="Times New Roman"/>
                <w:bCs/>
              </w:rPr>
            </w:pPr>
          </w:p>
          <w:p w14:paraId="11D978D3" w14:textId="77777777" w:rsidR="008B188B" w:rsidRPr="008B188B" w:rsidRDefault="008B188B" w:rsidP="008B188B">
            <w:pPr>
              <w:rPr>
                <w:rFonts w:ascii="Times New Roman" w:hAnsi="Times New Roman" w:cs="Times New Roman"/>
              </w:rPr>
            </w:pPr>
          </w:p>
        </w:tc>
        <w:tc>
          <w:tcPr>
            <w:tcW w:w="7290" w:type="dxa"/>
            <w:hideMark/>
          </w:tcPr>
          <w:p w14:paraId="6634836B" w14:textId="77777777" w:rsidR="008B188B" w:rsidRDefault="008B188B" w:rsidP="008B188B">
            <w:pPr>
              <w:rPr>
                <w:rFonts w:ascii="Times New Roman" w:hAnsi="Times New Roman" w:cs="Times New Roman"/>
              </w:rPr>
            </w:pPr>
            <w:r w:rsidRPr="008B188B">
              <w:rPr>
                <w:rFonts w:ascii="Times New Roman" w:hAnsi="Times New Roman" w:cs="Times New Roman"/>
              </w:rPr>
              <w:t xml:space="preserve">Basic knowledge needed to function and carry on learning regarding major principles, central terms, major figures, also possesses an awareness of field or discipline. </w:t>
            </w:r>
          </w:p>
          <w:p w14:paraId="5EFCE27C" w14:textId="77777777" w:rsidR="008B188B" w:rsidRPr="008B188B" w:rsidRDefault="008B188B" w:rsidP="008B188B">
            <w:pPr>
              <w:rPr>
                <w:rFonts w:ascii="Times New Roman" w:hAnsi="Times New Roman" w:cs="Times New Roman"/>
                <w:i/>
                <w:iCs/>
              </w:rPr>
            </w:pPr>
          </w:p>
        </w:tc>
      </w:tr>
      <w:tr w:rsidR="008B188B" w:rsidRPr="008B188B" w14:paraId="378CEB01" w14:textId="77777777" w:rsidTr="00D36BB3">
        <w:tc>
          <w:tcPr>
            <w:tcW w:w="915" w:type="dxa"/>
            <w:hideMark/>
          </w:tcPr>
          <w:p w14:paraId="06D38CF1" w14:textId="77777777" w:rsidR="008B188B" w:rsidRPr="008B188B" w:rsidRDefault="008B188B" w:rsidP="008B188B">
            <w:pPr>
              <w:rPr>
                <w:rFonts w:ascii="Times New Roman" w:hAnsi="Times New Roman" w:cs="Times New Roman"/>
              </w:rPr>
            </w:pPr>
            <w:r w:rsidRPr="008B188B">
              <w:rPr>
                <w:rFonts w:ascii="Times New Roman" w:hAnsi="Times New Roman" w:cs="Times New Roman"/>
                <w:bCs/>
              </w:rPr>
              <w:t>D</w:t>
            </w:r>
          </w:p>
        </w:tc>
        <w:tc>
          <w:tcPr>
            <w:tcW w:w="7290" w:type="dxa"/>
            <w:hideMark/>
          </w:tcPr>
          <w:p w14:paraId="07A286D4" w14:textId="77777777" w:rsidR="008B188B" w:rsidRDefault="008B188B" w:rsidP="008B188B">
            <w:pPr>
              <w:rPr>
                <w:rFonts w:ascii="Times New Roman" w:hAnsi="Times New Roman" w:cs="Times New Roman"/>
                <w:b/>
                <w:bCs/>
                <w:iCs/>
              </w:rPr>
            </w:pPr>
            <w:r w:rsidRPr="008B188B">
              <w:rPr>
                <w:rFonts w:ascii="Times New Roman" w:hAnsi="Times New Roman" w:cs="Times New Roman"/>
                <w:iCs/>
              </w:rPr>
              <w:t>Serious gaps in knowledge, confusion of concepts and categories, inability to recall basic information.</w:t>
            </w:r>
            <w:r w:rsidRPr="008B188B">
              <w:rPr>
                <w:rFonts w:ascii="Times New Roman" w:hAnsi="Times New Roman" w:cs="Times New Roman"/>
                <w:b/>
                <w:bCs/>
                <w:iCs/>
              </w:rPr>
              <w:t xml:space="preserve"> </w:t>
            </w:r>
          </w:p>
          <w:p w14:paraId="7CD2A18F" w14:textId="77777777" w:rsidR="008B188B" w:rsidRPr="008B188B" w:rsidRDefault="008B188B" w:rsidP="008B188B">
            <w:pPr>
              <w:rPr>
                <w:rFonts w:ascii="Times New Roman" w:hAnsi="Times New Roman" w:cs="Times New Roman"/>
              </w:rPr>
            </w:pPr>
          </w:p>
        </w:tc>
      </w:tr>
      <w:tr w:rsidR="008B188B" w:rsidRPr="008B188B" w14:paraId="107714DA" w14:textId="77777777" w:rsidTr="00D36BB3">
        <w:tc>
          <w:tcPr>
            <w:tcW w:w="915" w:type="dxa"/>
            <w:hideMark/>
          </w:tcPr>
          <w:p w14:paraId="3420492D" w14:textId="77777777" w:rsidR="008B188B" w:rsidRPr="008B188B" w:rsidRDefault="008B188B" w:rsidP="008B188B">
            <w:pPr>
              <w:rPr>
                <w:rFonts w:ascii="Times New Roman" w:hAnsi="Times New Roman" w:cs="Times New Roman"/>
              </w:rPr>
            </w:pPr>
            <w:r w:rsidRPr="008B188B">
              <w:rPr>
                <w:rFonts w:ascii="Times New Roman" w:hAnsi="Times New Roman" w:cs="Times New Roman"/>
                <w:bCs/>
              </w:rPr>
              <w:t>F</w:t>
            </w:r>
          </w:p>
        </w:tc>
        <w:tc>
          <w:tcPr>
            <w:tcW w:w="7290" w:type="dxa"/>
            <w:hideMark/>
          </w:tcPr>
          <w:p w14:paraId="55A40595" w14:textId="77777777" w:rsidR="008B188B" w:rsidRPr="008B188B" w:rsidRDefault="008B188B" w:rsidP="008B188B">
            <w:pPr>
              <w:rPr>
                <w:rFonts w:ascii="Times New Roman" w:hAnsi="Times New Roman" w:cs="Times New Roman"/>
              </w:rPr>
            </w:pPr>
            <w:r w:rsidRPr="008B188B">
              <w:rPr>
                <w:rFonts w:ascii="Times New Roman" w:hAnsi="Times New Roman" w:cs="Times New Roman"/>
              </w:rPr>
              <w:t>Absence of knowledge, incapable of carrying on a conversation about the subject, misunderstands most concepts, confuses all categories</w:t>
            </w:r>
            <w:r w:rsidRPr="008B188B">
              <w:rPr>
                <w:rFonts w:ascii="Times New Roman" w:hAnsi="Times New Roman" w:cs="Times New Roman"/>
                <w:b/>
                <w:bCs/>
                <w:i/>
                <w:iCs/>
              </w:rPr>
              <w:t>.</w:t>
            </w:r>
          </w:p>
        </w:tc>
      </w:tr>
    </w:tbl>
    <w:p w14:paraId="1570B83F" w14:textId="77777777" w:rsidR="008B188B" w:rsidRDefault="008B188B">
      <w:pPr>
        <w:rPr>
          <w:rFonts w:ascii="Times New Roman" w:hAnsi="Times New Roman" w:cs="Times New Roman"/>
        </w:rPr>
      </w:pPr>
    </w:p>
    <w:p w14:paraId="3599FDAF" w14:textId="77777777" w:rsidR="009D7B1F" w:rsidRDefault="009D7B1F">
      <w:pPr>
        <w:rPr>
          <w:rFonts w:ascii="Times New Roman" w:hAnsi="Times New Roman" w:cs="Times New Roman"/>
        </w:rPr>
      </w:pPr>
    </w:p>
    <w:p w14:paraId="21653D96" w14:textId="1E213797" w:rsidR="00FB51C5" w:rsidRPr="00536B2D" w:rsidRDefault="00FB51C5" w:rsidP="00FB51C5">
      <w:pPr>
        <w:rPr>
          <w:rFonts w:ascii="Times New Roman" w:hAnsi="Times New Roman" w:cs="Times New Roman"/>
          <w:b/>
        </w:rPr>
      </w:pPr>
      <w:r>
        <w:rPr>
          <w:rFonts w:ascii="Times New Roman" w:hAnsi="Times New Roman" w:cs="Times New Roman"/>
          <w:b/>
        </w:rPr>
        <w:t>Course Policies</w:t>
      </w:r>
      <w:r w:rsidRPr="00536B2D">
        <w:rPr>
          <w:rFonts w:ascii="Times New Roman" w:hAnsi="Times New Roman" w:cs="Times New Roman"/>
          <w:b/>
        </w:rPr>
        <w:t>:</w:t>
      </w:r>
    </w:p>
    <w:p w14:paraId="43F8614F" w14:textId="7E0ACEDE" w:rsidR="00FB51C5" w:rsidRPr="00FB51C5" w:rsidRDefault="00FB51C5" w:rsidP="00FB51C5">
      <w:pPr>
        <w:pStyle w:val="ListParagraph"/>
        <w:numPr>
          <w:ilvl w:val="0"/>
          <w:numId w:val="29"/>
        </w:numPr>
        <w:rPr>
          <w:rFonts w:ascii="Times New Roman" w:hAnsi="Times New Roman" w:cs="Times New Roman"/>
        </w:rPr>
      </w:pPr>
      <w:r w:rsidRPr="00FB51C5">
        <w:rPr>
          <w:rFonts w:ascii="Times New Roman" w:hAnsi="Times New Roman" w:cs="Times New Roman"/>
          <w:i/>
        </w:rPr>
        <w:t>Attendance.</w:t>
      </w:r>
      <w:r w:rsidRPr="00FB51C5">
        <w:rPr>
          <w:rFonts w:ascii="Times New Roman" w:hAnsi="Times New Roman" w:cs="Times New Roman"/>
        </w:rPr>
        <w:t xml:space="preserve">  Attendance is expected by both the university and me.  Class time will include material and activities that are intended to increase your understanding of the material.  In the event that you miss a class, it is your responsibility to make up all assignments and obtain all information presented from a classmate before coming to the next class.  If there is a foreseeable conflict, please discuss your absence with the instructor in advance. </w:t>
      </w:r>
    </w:p>
    <w:p w14:paraId="4B8C6FF1" w14:textId="77777777" w:rsidR="00FB51C5" w:rsidRPr="00590BFB" w:rsidRDefault="00FB51C5" w:rsidP="00FB51C5">
      <w:pPr>
        <w:rPr>
          <w:rFonts w:ascii="Times New Roman" w:hAnsi="Times New Roman" w:cs="Times New Roman"/>
        </w:rPr>
      </w:pPr>
    </w:p>
    <w:p w14:paraId="65AF43CB" w14:textId="77777777" w:rsidR="00FB51C5" w:rsidRDefault="00FB51C5" w:rsidP="00FB51C5">
      <w:pPr>
        <w:pStyle w:val="ListParagraph"/>
        <w:numPr>
          <w:ilvl w:val="0"/>
          <w:numId w:val="29"/>
        </w:numPr>
        <w:rPr>
          <w:rFonts w:ascii="Times New Roman" w:hAnsi="Times New Roman" w:cs="Times New Roman"/>
        </w:rPr>
      </w:pPr>
      <w:r>
        <w:rPr>
          <w:rFonts w:ascii="Times New Roman" w:hAnsi="Times New Roman" w:cs="Times New Roman"/>
          <w:i/>
        </w:rPr>
        <w:t>Late Assignments.</w:t>
      </w:r>
      <w:r>
        <w:rPr>
          <w:rFonts w:ascii="Times New Roman" w:hAnsi="Times New Roman" w:cs="Times New Roman"/>
        </w:rPr>
        <w:t xml:space="preserve">  Any assignment turned in late will lose 10% of the total points each day the assignment is late.</w:t>
      </w:r>
    </w:p>
    <w:p w14:paraId="0FC8BB62" w14:textId="77777777" w:rsidR="00FB51C5" w:rsidRPr="00EC1D96" w:rsidRDefault="00FB51C5" w:rsidP="00FB51C5">
      <w:pPr>
        <w:rPr>
          <w:rFonts w:ascii="Times New Roman" w:hAnsi="Times New Roman" w:cs="Times New Roman"/>
        </w:rPr>
      </w:pPr>
    </w:p>
    <w:p w14:paraId="7B5E50D4" w14:textId="4F4E1D70" w:rsidR="00FB51C5" w:rsidRDefault="00FB51C5" w:rsidP="00FB51C5">
      <w:pPr>
        <w:pStyle w:val="ListParagraph"/>
        <w:numPr>
          <w:ilvl w:val="0"/>
          <w:numId w:val="29"/>
        </w:numPr>
        <w:rPr>
          <w:rFonts w:ascii="Times New Roman" w:hAnsi="Times New Roman" w:cs="Times New Roman"/>
        </w:rPr>
      </w:pPr>
      <w:r w:rsidRPr="00FB51C5">
        <w:rPr>
          <w:rFonts w:ascii="Times New Roman" w:hAnsi="Times New Roman" w:cs="Times New Roman"/>
          <w:i/>
        </w:rPr>
        <w:t>Exams.</w:t>
      </w:r>
      <w:r>
        <w:rPr>
          <w:rFonts w:ascii="Times New Roman" w:hAnsi="Times New Roman" w:cs="Times New Roman"/>
        </w:rPr>
        <w:t xml:space="preserve"> </w:t>
      </w:r>
      <w:r w:rsidR="009312A4">
        <w:rPr>
          <w:rFonts w:ascii="Times New Roman" w:hAnsi="Times New Roman" w:cs="Times New Roman"/>
        </w:rPr>
        <w:t xml:space="preserve">There will be a total of three exams (in-class and take-home components) and one final exam. Cell phones, tablets, and laptops will not be permitted during in-class exams. Additional resources, such as notes, can be used on take-home exams but help from other people is not allowed.  </w:t>
      </w:r>
      <w:r>
        <w:rPr>
          <w:rFonts w:ascii="Times New Roman" w:hAnsi="Times New Roman" w:cs="Times New Roman"/>
        </w:rPr>
        <w:t xml:space="preserve">Late </w:t>
      </w:r>
      <w:r w:rsidR="009312A4">
        <w:rPr>
          <w:rFonts w:ascii="Times New Roman" w:hAnsi="Times New Roman" w:cs="Times New Roman"/>
        </w:rPr>
        <w:t xml:space="preserve">take-home </w:t>
      </w:r>
      <w:r>
        <w:rPr>
          <w:rFonts w:ascii="Times New Roman" w:hAnsi="Times New Roman" w:cs="Times New Roman"/>
        </w:rPr>
        <w:t>exams are not accepted!  If there is some extenuating circumstance preventing you from completing the exam in the allotted time, discuss this with the professor immediately.</w:t>
      </w:r>
      <w:r w:rsidR="009312A4">
        <w:rPr>
          <w:rFonts w:ascii="Times New Roman" w:hAnsi="Times New Roman" w:cs="Times New Roman"/>
        </w:rPr>
        <w:t xml:space="preserve"> Make-ups for in-class exams are allowed according to the following:</w:t>
      </w:r>
    </w:p>
    <w:p w14:paraId="0A238550" w14:textId="77777777" w:rsidR="009312A4" w:rsidRDefault="009312A4" w:rsidP="009312A4">
      <w:pPr>
        <w:pStyle w:val="ListParagraph"/>
        <w:numPr>
          <w:ilvl w:val="1"/>
          <w:numId w:val="29"/>
        </w:numPr>
        <w:rPr>
          <w:rFonts w:ascii="Times New Roman" w:hAnsi="Times New Roman" w:cs="Times New Roman"/>
        </w:rPr>
      </w:pPr>
      <w:r>
        <w:rPr>
          <w:rFonts w:ascii="Times New Roman" w:hAnsi="Times New Roman" w:cs="Times New Roman"/>
        </w:rPr>
        <w:t>Make-up Exams due to an emergency.  An exam may only be made up if the student has a valid excuse for missing, such as illness or injury.  It is the student’s responsibility to contact the instructor within 24 hours of when the test is missed to discuss the situation and schedule a make-up time.</w:t>
      </w:r>
    </w:p>
    <w:p w14:paraId="02CC2C0E" w14:textId="6239F189" w:rsidR="009312A4" w:rsidRPr="009312A4" w:rsidRDefault="009312A4" w:rsidP="009312A4">
      <w:pPr>
        <w:pStyle w:val="ListParagraph"/>
        <w:numPr>
          <w:ilvl w:val="1"/>
          <w:numId w:val="29"/>
        </w:numPr>
        <w:rPr>
          <w:rFonts w:ascii="Times New Roman" w:hAnsi="Times New Roman" w:cs="Times New Roman"/>
        </w:rPr>
      </w:pPr>
      <w:r>
        <w:rPr>
          <w:rFonts w:ascii="Times New Roman" w:hAnsi="Times New Roman" w:cs="Times New Roman"/>
        </w:rPr>
        <w:t>Make-up Exams due to school activities.  If a student must miss an exam due to field trips, sports events, or similar activities (with a valid university excuse), the student must discuss the situation with the instructor at least one week before the scheduled test day to make arrangements to make up the exam.</w:t>
      </w:r>
    </w:p>
    <w:p w14:paraId="6C4FBEF6" w14:textId="77777777" w:rsidR="00FB51C5" w:rsidRPr="00FB51C5" w:rsidRDefault="00FB51C5" w:rsidP="00FB51C5">
      <w:pPr>
        <w:rPr>
          <w:rFonts w:ascii="Times New Roman" w:hAnsi="Times New Roman" w:cs="Times New Roman"/>
          <w:i/>
        </w:rPr>
      </w:pPr>
    </w:p>
    <w:p w14:paraId="22C96303" w14:textId="04842761" w:rsidR="00FB51C5" w:rsidRDefault="00FB51C5" w:rsidP="00FB51C5">
      <w:pPr>
        <w:pStyle w:val="ListParagraph"/>
        <w:numPr>
          <w:ilvl w:val="0"/>
          <w:numId w:val="29"/>
        </w:numPr>
        <w:rPr>
          <w:rFonts w:ascii="Times New Roman" w:hAnsi="Times New Roman" w:cs="Times New Roman"/>
        </w:rPr>
      </w:pPr>
      <w:r w:rsidRPr="00EC1D96">
        <w:rPr>
          <w:rFonts w:ascii="Times New Roman" w:hAnsi="Times New Roman" w:cs="Times New Roman"/>
          <w:i/>
        </w:rPr>
        <w:t>Make-Up or Extra Credit Work</w:t>
      </w:r>
      <w:r>
        <w:rPr>
          <w:rFonts w:ascii="Times New Roman" w:hAnsi="Times New Roman" w:cs="Times New Roman"/>
        </w:rPr>
        <w:t xml:space="preserve">.  </w:t>
      </w:r>
      <w:r w:rsidR="00882123">
        <w:rPr>
          <w:rFonts w:ascii="Times New Roman" w:hAnsi="Times New Roman" w:cs="Times New Roman"/>
        </w:rPr>
        <w:t xml:space="preserve">No extra credit or make-up work (except in situations where there is instructor approval) will </w:t>
      </w:r>
      <w:r w:rsidR="004E57B3">
        <w:rPr>
          <w:rFonts w:ascii="Times New Roman" w:hAnsi="Times New Roman" w:cs="Times New Roman"/>
        </w:rPr>
        <w:t xml:space="preserve">be </w:t>
      </w:r>
      <w:r w:rsidR="00882123">
        <w:rPr>
          <w:rFonts w:ascii="Times New Roman" w:hAnsi="Times New Roman" w:cs="Times New Roman"/>
        </w:rPr>
        <w:t>given or granted.  In particular, no extra credit work or make-up work will be given to change or improve a grade at any time during the semester or at the end of the semester.</w:t>
      </w:r>
    </w:p>
    <w:p w14:paraId="22E83DB6" w14:textId="77777777" w:rsidR="00FB51C5" w:rsidRPr="00EC1D96" w:rsidRDefault="00FB51C5" w:rsidP="00FB51C5">
      <w:pPr>
        <w:rPr>
          <w:rFonts w:ascii="Times New Roman" w:hAnsi="Times New Roman" w:cs="Times New Roman"/>
        </w:rPr>
      </w:pPr>
    </w:p>
    <w:p w14:paraId="42943DDE" w14:textId="3674CBE0" w:rsidR="00FB51C5" w:rsidRDefault="00FB51C5" w:rsidP="00FB51C5">
      <w:pPr>
        <w:pStyle w:val="ListParagraph"/>
        <w:numPr>
          <w:ilvl w:val="0"/>
          <w:numId w:val="29"/>
        </w:numPr>
        <w:rPr>
          <w:rFonts w:ascii="Times New Roman" w:hAnsi="Times New Roman" w:cs="Times New Roman"/>
        </w:rPr>
      </w:pPr>
      <w:r w:rsidRPr="00EC1D96">
        <w:rPr>
          <w:rFonts w:ascii="Times New Roman" w:hAnsi="Times New Roman" w:cs="Times New Roman"/>
          <w:i/>
        </w:rPr>
        <w:t>Requesting an Incomplete.</w:t>
      </w:r>
      <w:r>
        <w:rPr>
          <w:rFonts w:ascii="Times New Roman" w:hAnsi="Times New Roman" w:cs="Times New Roman"/>
        </w:rPr>
        <w:t xml:space="preserve">  Students may request an incomplete only under special, extenuating circumstances and if the student’s work is of passing quality.  An incomplete is under the discretion of the professor and the department.  Students should discuss the possibility of an incomplete</w:t>
      </w:r>
      <w:r w:rsidR="00145EA8">
        <w:rPr>
          <w:rFonts w:ascii="Times New Roman" w:hAnsi="Times New Roman" w:cs="Times New Roman"/>
        </w:rPr>
        <w:t xml:space="preserve"> with the instructor</w:t>
      </w:r>
      <w:r>
        <w:rPr>
          <w:rFonts w:ascii="Times New Roman" w:hAnsi="Times New Roman" w:cs="Times New Roman"/>
        </w:rPr>
        <w:t>, should circumstances warrant it.</w:t>
      </w:r>
    </w:p>
    <w:p w14:paraId="0D347E6C" w14:textId="77777777" w:rsidR="00FB51C5" w:rsidRPr="00F66529" w:rsidRDefault="00FB51C5" w:rsidP="00FB51C5">
      <w:pPr>
        <w:rPr>
          <w:rFonts w:ascii="Times New Roman" w:hAnsi="Times New Roman" w:cs="Times New Roman"/>
        </w:rPr>
      </w:pPr>
    </w:p>
    <w:p w14:paraId="2E3978B7" w14:textId="0097EA72" w:rsidR="00882123" w:rsidRPr="00882123" w:rsidRDefault="00882123" w:rsidP="00FB51C5">
      <w:pPr>
        <w:pStyle w:val="ListParagraph"/>
        <w:numPr>
          <w:ilvl w:val="0"/>
          <w:numId w:val="29"/>
        </w:numPr>
        <w:rPr>
          <w:rFonts w:ascii="Times New Roman" w:hAnsi="Times New Roman" w:cs="Times New Roman"/>
        </w:rPr>
      </w:pPr>
      <w:r w:rsidRPr="00882123">
        <w:rPr>
          <w:rFonts w:ascii="Times New Roman" w:hAnsi="Times New Roman" w:cs="Times New Roman"/>
          <w:i/>
        </w:rPr>
        <w:t>Electronic Devices.</w:t>
      </w:r>
      <w:r>
        <w:rPr>
          <w:rFonts w:ascii="Times New Roman" w:hAnsi="Times New Roman" w:cs="Times New Roman"/>
        </w:rPr>
        <w:t xml:space="preserve"> Use of cell phones, tablet</w:t>
      </w:r>
      <w:r w:rsidRPr="009A3DB6">
        <w:rPr>
          <w:rFonts w:ascii="Times New Roman" w:hAnsi="Times New Roman" w:cs="Times New Roman"/>
        </w:rPr>
        <w:t>s,</w:t>
      </w:r>
      <w:r>
        <w:rPr>
          <w:rFonts w:ascii="Times New Roman" w:hAnsi="Times New Roman" w:cs="Times New Roman"/>
        </w:rPr>
        <w:t xml:space="preserve"> laptops,</w:t>
      </w:r>
      <w:r w:rsidRPr="009A3DB6">
        <w:rPr>
          <w:rFonts w:ascii="Times New Roman" w:hAnsi="Times New Roman" w:cs="Times New Roman"/>
        </w:rPr>
        <w:t xml:space="preserve"> etc. during class, except as a </w:t>
      </w:r>
      <w:r>
        <w:rPr>
          <w:rFonts w:ascii="Times New Roman" w:hAnsi="Times New Roman" w:cs="Times New Roman"/>
        </w:rPr>
        <w:t>note taking</w:t>
      </w:r>
      <w:r w:rsidRPr="009A3DB6">
        <w:rPr>
          <w:rFonts w:ascii="Times New Roman" w:hAnsi="Times New Roman" w:cs="Times New Roman"/>
        </w:rPr>
        <w:t xml:space="preserve"> device, calculator or clock is prohibited. Use of cell phones, etc. during exams for any </w:t>
      </w:r>
      <w:r w:rsidRPr="009A3DB6">
        <w:rPr>
          <w:rFonts w:ascii="Times New Roman" w:hAnsi="Times New Roman" w:cs="Times New Roman"/>
        </w:rPr>
        <w:lastRenderedPageBreak/>
        <w:t>purpose is prohibited. Cell phones and other devices must be stowed so they are not visible throughout the exam.</w:t>
      </w:r>
    </w:p>
    <w:p w14:paraId="6DD8DA59" w14:textId="77777777" w:rsidR="00882123" w:rsidRPr="00882123" w:rsidRDefault="00882123" w:rsidP="00882123">
      <w:pPr>
        <w:rPr>
          <w:rFonts w:ascii="Times New Roman" w:hAnsi="Times New Roman" w:cs="Times New Roman"/>
          <w:i/>
        </w:rPr>
      </w:pPr>
    </w:p>
    <w:p w14:paraId="31E2B261" w14:textId="6E208996" w:rsidR="00FB51C5" w:rsidRDefault="00FB51C5" w:rsidP="00FB51C5">
      <w:pPr>
        <w:pStyle w:val="ListParagraph"/>
        <w:numPr>
          <w:ilvl w:val="0"/>
          <w:numId w:val="29"/>
        </w:numPr>
        <w:rPr>
          <w:rFonts w:ascii="Times New Roman" w:hAnsi="Times New Roman" w:cs="Times New Roman"/>
        </w:rPr>
      </w:pPr>
      <w:r>
        <w:rPr>
          <w:rFonts w:ascii="Times New Roman" w:hAnsi="Times New Roman" w:cs="Times New Roman"/>
          <w:i/>
        </w:rPr>
        <w:t>Classroom D</w:t>
      </w:r>
      <w:r w:rsidRPr="00536B2D">
        <w:rPr>
          <w:rFonts w:ascii="Times New Roman" w:hAnsi="Times New Roman" w:cs="Times New Roman"/>
          <w:i/>
        </w:rPr>
        <w:t>ecorum.</w:t>
      </w:r>
      <w:r>
        <w:rPr>
          <w:rFonts w:ascii="Times New Roman" w:hAnsi="Times New Roman" w:cs="Times New Roman"/>
        </w:rPr>
        <w:t xml:space="preserve">  </w:t>
      </w:r>
      <w:r w:rsidRPr="009A3DB6">
        <w:rPr>
          <w:rFonts w:ascii="Times New Roman" w:hAnsi="Times New Roman" w:cs="Times New Roman"/>
        </w:rPr>
        <w:t>A positive engaged learning environment is to be maintained during lecture</w:t>
      </w:r>
      <w:r>
        <w:rPr>
          <w:rFonts w:ascii="Times New Roman" w:hAnsi="Times New Roman" w:cs="Times New Roman"/>
        </w:rPr>
        <w:t xml:space="preserve">. </w:t>
      </w:r>
      <w:r w:rsidR="001B371D">
        <w:rPr>
          <w:rFonts w:ascii="Times New Roman" w:hAnsi="Times New Roman" w:cs="Times New Roman"/>
        </w:rPr>
        <w:t>The</w:t>
      </w:r>
      <w:r>
        <w:rPr>
          <w:rFonts w:ascii="Times New Roman" w:hAnsi="Times New Roman" w:cs="Times New Roman"/>
        </w:rPr>
        <w:t xml:space="preserve"> lecture professor</w:t>
      </w:r>
      <w:r w:rsidR="001B371D">
        <w:rPr>
          <w:rFonts w:ascii="Times New Roman" w:hAnsi="Times New Roman" w:cs="Times New Roman"/>
        </w:rPr>
        <w:t xml:space="preserve"> expects</w:t>
      </w:r>
      <w:r w:rsidRPr="009A3DB6">
        <w:rPr>
          <w:rFonts w:ascii="Times New Roman" w:hAnsi="Times New Roman" w:cs="Times New Roman"/>
        </w:rPr>
        <w:t xml:space="preserve"> mutual respect and freedom from distraction for all involved in the learning process. This includes browsing the internet</w:t>
      </w:r>
      <w:r>
        <w:rPr>
          <w:rFonts w:ascii="Times New Roman" w:hAnsi="Times New Roman" w:cs="Times New Roman"/>
        </w:rPr>
        <w:t>, texting,</w:t>
      </w:r>
      <w:r w:rsidRPr="009A3DB6">
        <w:rPr>
          <w:rFonts w:ascii="Times New Roman" w:hAnsi="Times New Roman" w:cs="Times New Roman"/>
        </w:rPr>
        <w:t xml:space="preserve"> and IM</w:t>
      </w:r>
      <w:r>
        <w:rPr>
          <w:rFonts w:ascii="Times New Roman" w:hAnsi="Times New Roman" w:cs="Times New Roman"/>
        </w:rPr>
        <w:t>/DM</w:t>
      </w:r>
      <w:r w:rsidRPr="009A3DB6">
        <w:rPr>
          <w:rFonts w:ascii="Times New Roman" w:hAnsi="Times New Roman" w:cs="Times New Roman"/>
        </w:rPr>
        <w:t xml:space="preserve"> chatting during class which </w:t>
      </w:r>
      <w:r w:rsidR="001B371D">
        <w:rPr>
          <w:rFonts w:ascii="Times New Roman" w:hAnsi="Times New Roman" w:cs="Times New Roman"/>
        </w:rPr>
        <w:t>should be avoided</w:t>
      </w:r>
      <w:r w:rsidRPr="009A3DB6">
        <w:rPr>
          <w:rFonts w:ascii="Times New Roman" w:hAnsi="Times New Roman" w:cs="Times New Roman"/>
        </w:rPr>
        <w:t>.</w:t>
      </w:r>
      <w:r>
        <w:rPr>
          <w:rFonts w:ascii="Times New Roman" w:hAnsi="Times New Roman" w:cs="Times New Roman"/>
        </w:rPr>
        <w:t xml:space="preserve"> Questions in class pertaining to the material are encouraged and will be answered, as time permits.</w:t>
      </w:r>
    </w:p>
    <w:p w14:paraId="60E1EF1B" w14:textId="77777777" w:rsidR="00FB51C5" w:rsidRPr="0081241A" w:rsidRDefault="00FB51C5" w:rsidP="00FB51C5">
      <w:pPr>
        <w:rPr>
          <w:rFonts w:ascii="Times New Roman" w:hAnsi="Times New Roman" w:cs="Times New Roman"/>
        </w:rPr>
      </w:pPr>
    </w:p>
    <w:p w14:paraId="569EBDAB" w14:textId="47C470BF" w:rsidR="00FB51C5" w:rsidRPr="002043E2" w:rsidRDefault="00FB51C5" w:rsidP="00FB51C5">
      <w:pPr>
        <w:pStyle w:val="ListParagraph"/>
        <w:numPr>
          <w:ilvl w:val="0"/>
          <w:numId w:val="29"/>
        </w:numPr>
        <w:rPr>
          <w:rFonts w:ascii="Times New Roman" w:hAnsi="Times New Roman" w:cs="Times New Roman"/>
        </w:rPr>
      </w:pPr>
      <w:r>
        <w:rPr>
          <w:rFonts w:ascii="Times New Roman" w:hAnsi="Times New Roman" w:cs="Times New Roman"/>
          <w:i/>
        </w:rPr>
        <w:t>Outside of C</w:t>
      </w:r>
      <w:r w:rsidRPr="00536B2D">
        <w:rPr>
          <w:rFonts w:ascii="Times New Roman" w:hAnsi="Times New Roman" w:cs="Times New Roman"/>
          <w:i/>
        </w:rPr>
        <w:t>lass.</w:t>
      </w:r>
      <w:r>
        <w:rPr>
          <w:rFonts w:ascii="Times New Roman" w:hAnsi="Times New Roman" w:cs="Times New Roman"/>
        </w:rPr>
        <w:t xml:space="preserve">  You are encouraged to use any resources available to help facilitate your understanding of the material and success in this class.  This includes meeting with the instructor during office hours to ask questions.  </w:t>
      </w:r>
    </w:p>
    <w:p w14:paraId="2D204CDD" w14:textId="77777777" w:rsidR="008C7FFC" w:rsidRDefault="008C7FFC" w:rsidP="00C20961">
      <w:pPr>
        <w:rPr>
          <w:rFonts w:ascii="Times New Roman" w:hAnsi="Times New Roman" w:cs="Times New Roman"/>
          <w:b/>
        </w:rPr>
      </w:pPr>
    </w:p>
    <w:p w14:paraId="4DFFC87A" w14:textId="77777777" w:rsidR="0067462F" w:rsidRDefault="0067462F" w:rsidP="00C20961">
      <w:pPr>
        <w:rPr>
          <w:rFonts w:ascii="Times New Roman" w:hAnsi="Times New Roman" w:cs="Times New Roman"/>
          <w:b/>
        </w:rPr>
      </w:pPr>
    </w:p>
    <w:p w14:paraId="78055B49" w14:textId="77777777" w:rsidR="00C20961" w:rsidRPr="00536B2D" w:rsidRDefault="00C20961" w:rsidP="00C20961">
      <w:pPr>
        <w:rPr>
          <w:rFonts w:ascii="Times New Roman" w:hAnsi="Times New Roman" w:cs="Times New Roman"/>
          <w:b/>
        </w:rPr>
      </w:pPr>
      <w:r w:rsidRPr="00536B2D">
        <w:rPr>
          <w:rFonts w:ascii="Times New Roman" w:hAnsi="Times New Roman" w:cs="Times New Roman"/>
          <w:b/>
        </w:rPr>
        <w:t>Academic Integrity:</w:t>
      </w:r>
    </w:p>
    <w:p w14:paraId="008C0AAA" w14:textId="77777777" w:rsidR="00C20961" w:rsidRDefault="00C20961" w:rsidP="00C20961">
      <w:pPr>
        <w:ind w:left="360"/>
        <w:rPr>
          <w:rFonts w:ascii="Times New Roman" w:hAnsi="Times New Roman" w:cs="Times New Roman"/>
        </w:rPr>
      </w:pPr>
      <w:r w:rsidRPr="00812294">
        <w:rPr>
          <w:rFonts w:ascii="Times New Roman" w:hAnsi="Times New Roman" w:cs="Times New Roman"/>
        </w:rPr>
        <w:t>The mission of Azusa Pacific University includes cultivating in each student not only the academic skills that are required for a university degree, but also the characteristics of academic integrity that are integral to a sound Christian education. It is therefore part of the mission of the university to nurture in each student a sense of moral responsibility consistent with the biblical teachings of honesty and accountability. Furthermore, a breach of academic integrity is viewed not merely as a private matter between the student and an instructor but rather as an act, which is fundamentally inconsistent with the purpose and mission of the entire university. A complete copy of the Academic Integrity Policy is available in the Office of Student Life, the Office of the Vice Provost for Undergraduate Programs, and online.</w:t>
      </w:r>
    </w:p>
    <w:p w14:paraId="1781DB13" w14:textId="77777777" w:rsidR="00C20961" w:rsidRPr="00812294" w:rsidRDefault="00C20961" w:rsidP="00C20961">
      <w:pPr>
        <w:ind w:left="360"/>
        <w:rPr>
          <w:rFonts w:ascii="Times New Roman" w:hAnsi="Times New Roman" w:cs="Times New Roman"/>
        </w:rPr>
      </w:pPr>
    </w:p>
    <w:p w14:paraId="6BBE2E09" w14:textId="77777777" w:rsidR="00C20961" w:rsidRPr="00812294" w:rsidRDefault="00C20961" w:rsidP="00C20961">
      <w:pPr>
        <w:ind w:left="360"/>
        <w:rPr>
          <w:rFonts w:ascii="Times New Roman" w:hAnsi="Times New Roman" w:cs="Times New Roman"/>
        </w:rPr>
      </w:pPr>
      <w:r w:rsidRPr="00812294">
        <w:rPr>
          <w:rFonts w:ascii="Times New Roman" w:hAnsi="Times New Roman" w:cs="Times New Roman"/>
        </w:rPr>
        <w:t>Expectations for this course regarding academic integrity in this class are consistent with those outlined in the academic integrity policy with the clarifications below.</w:t>
      </w:r>
    </w:p>
    <w:p w14:paraId="79F8F535" w14:textId="77777777" w:rsidR="00C20961" w:rsidRPr="007422F9" w:rsidRDefault="00C20961" w:rsidP="00C20961">
      <w:pPr>
        <w:ind w:left="360"/>
        <w:rPr>
          <w:rFonts w:ascii="Times New Roman" w:hAnsi="Times New Roman" w:cs="Times New Roman"/>
          <w:i/>
        </w:rPr>
      </w:pPr>
      <w:r w:rsidRPr="007422F9">
        <w:rPr>
          <w:rFonts w:ascii="Times New Roman" w:hAnsi="Times New Roman" w:cs="Times New Roman"/>
          <w:i/>
        </w:rPr>
        <w:t>Depending on the offense, the following consequences may result:</w:t>
      </w:r>
    </w:p>
    <w:p w14:paraId="5EE3E412" w14:textId="77777777" w:rsidR="00C20961" w:rsidRDefault="00C20961" w:rsidP="00C20961">
      <w:pPr>
        <w:pStyle w:val="ListParagraph"/>
        <w:numPr>
          <w:ilvl w:val="0"/>
          <w:numId w:val="4"/>
        </w:numPr>
        <w:ind w:left="1080"/>
        <w:rPr>
          <w:rFonts w:ascii="Times New Roman" w:hAnsi="Times New Roman" w:cs="Times New Roman"/>
        </w:rPr>
      </w:pPr>
      <w:r w:rsidRPr="00812294">
        <w:rPr>
          <w:rFonts w:ascii="Times New Roman" w:hAnsi="Times New Roman" w:cs="Times New Roman"/>
        </w:rPr>
        <w:t>The maximum points for the activity may be subtracted from the student’s grade</w:t>
      </w:r>
    </w:p>
    <w:p w14:paraId="67B15D14" w14:textId="77777777" w:rsidR="00C20961" w:rsidRDefault="00C20961" w:rsidP="00C20961">
      <w:pPr>
        <w:pStyle w:val="ListParagraph"/>
        <w:numPr>
          <w:ilvl w:val="0"/>
          <w:numId w:val="4"/>
        </w:numPr>
        <w:ind w:left="1080"/>
        <w:rPr>
          <w:rFonts w:ascii="Times New Roman" w:hAnsi="Times New Roman" w:cs="Times New Roman"/>
        </w:rPr>
      </w:pPr>
      <w:r w:rsidRPr="00812294">
        <w:rPr>
          <w:rFonts w:ascii="Times New Roman" w:hAnsi="Times New Roman" w:cs="Times New Roman"/>
        </w:rPr>
        <w:t>The student may receive an automatic “F” in the class</w:t>
      </w:r>
    </w:p>
    <w:p w14:paraId="0D85A2D9" w14:textId="4DC4E71D" w:rsidR="00C20961" w:rsidRDefault="00C20961" w:rsidP="00C20961">
      <w:pPr>
        <w:pStyle w:val="ListParagraph"/>
        <w:numPr>
          <w:ilvl w:val="0"/>
          <w:numId w:val="4"/>
        </w:numPr>
        <w:ind w:left="1080"/>
        <w:rPr>
          <w:rFonts w:ascii="Times New Roman" w:hAnsi="Times New Roman" w:cs="Times New Roman"/>
        </w:rPr>
      </w:pPr>
      <w:r w:rsidRPr="00812294">
        <w:rPr>
          <w:rFonts w:ascii="Times New Roman" w:hAnsi="Times New Roman" w:cs="Times New Roman"/>
        </w:rPr>
        <w:t>The student will be reported to the Vice Provost for Undergraduate Programs</w:t>
      </w:r>
    </w:p>
    <w:p w14:paraId="075ABBF7" w14:textId="77777777" w:rsidR="00F66529" w:rsidRPr="00C20961" w:rsidRDefault="00F66529" w:rsidP="00F66529">
      <w:pPr>
        <w:pStyle w:val="ListParagraph"/>
        <w:ind w:left="1080"/>
        <w:rPr>
          <w:rFonts w:ascii="Times New Roman" w:hAnsi="Times New Roman" w:cs="Times New Roman"/>
        </w:rPr>
      </w:pPr>
    </w:p>
    <w:p w14:paraId="5AC51C92" w14:textId="77777777" w:rsidR="00C20961" w:rsidRDefault="00C20961" w:rsidP="00C20961">
      <w:pPr>
        <w:ind w:left="360"/>
        <w:rPr>
          <w:rFonts w:ascii="Times New Roman" w:hAnsi="Times New Roman" w:cs="Times New Roman"/>
        </w:rPr>
      </w:pPr>
      <w:r w:rsidRPr="007422F9">
        <w:rPr>
          <w:rFonts w:ascii="Times New Roman" w:hAnsi="Times New Roman" w:cs="Times New Roman"/>
          <w:b/>
          <w:i/>
        </w:rPr>
        <w:t>Cheating, fabrication, and plagiarism</w:t>
      </w:r>
      <w:r w:rsidRPr="00812294">
        <w:rPr>
          <w:rFonts w:ascii="Times New Roman" w:hAnsi="Times New Roman" w:cs="Times New Roman"/>
        </w:rPr>
        <w:t xml:space="preserve"> (each a form of academic dishonesty) are serious breaches of academic integrity. It is the student’s responsibility to become familiar with the descriptions of these offenses in the Academic Integrity Policy. Academic dishonesty, or facilitating it, will lead to the penalties described above, and the incident will also be reported to the Dean and may lead to further penalties. Treating academic dishonesty seriously is appropriate for an evangelical Christian community such as Azusa Pacific University, and encourages a Christian perspective on truth.</w:t>
      </w:r>
    </w:p>
    <w:p w14:paraId="56E600A7" w14:textId="77777777" w:rsidR="00C20961" w:rsidRPr="00812294" w:rsidRDefault="00C20961" w:rsidP="00C20961">
      <w:pPr>
        <w:ind w:left="360"/>
        <w:rPr>
          <w:rFonts w:ascii="Times New Roman" w:hAnsi="Times New Roman" w:cs="Times New Roman"/>
        </w:rPr>
      </w:pPr>
    </w:p>
    <w:p w14:paraId="50B3EAEC" w14:textId="77777777" w:rsidR="00C20961" w:rsidRPr="00812294" w:rsidRDefault="00C20961" w:rsidP="00C20961">
      <w:pPr>
        <w:ind w:left="360"/>
        <w:rPr>
          <w:rFonts w:ascii="Times New Roman" w:hAnsi="Times New Roman" w:cs="Times New Roman"/>
        </w:rPr>
      </w:pPr>
      <w:r w:rsidRPr="007422F9">
        <w:rPr>
          <w:rFonts w:ascii="Times New Roman" w:hAnsi="Times New Roman" w:cs="Times New Roman"/>
          <w:i/>
        </w:rPr>
        <w:t>Policies on working with others:</w:t>
      </w:r>
      <w:r w:rsidRPr="00812294">
        <w:rPr>
          <w:rFonts w:ascii="Times New Roman" w:hAnsi="Times New Roman" w:cs="Times New Roman"/>
        </w:rPr>
        <w:t xml:space="preserve"> </w:t>
      </w:r>
      <w:r>
        <w:rPr>
          <w:rFonts w:ascii="Times New Roman" w:hAnsi="Times New Roman" w:cs="Times New Roman"/>
        </w:rPr>
        <w:t xml:space="preserve"> </w:t>
      </w:r>
      <w:r w:rsidRPr="00812294">
        <w:rPr>
          <w:rFonts w:ascii="Times New Roman" w:hAnsi="Times New Roman" w:cs="Times New Roman"/>
        </w:rPr>
        <w:t>Working with other students does not necessarily constitute academic dishonesty. Indeed, working with other students can help reinforce concepts and skills. Forming, and working within, a study group is itself a skill that each student should master while at college. Following are examples of activities in this class that could be done in a group, while not constituting academic dishonesty.</w:t>
      </w:r>
    </w:p>
    <w:p w14:paraId="5EABBA52" w14:textId="771F2462" w:rsidR="00C20961" w:rsidRPr="00A20E1E" w:rsidRDefault="00C20961" w:rsidP="00A20E1E">
      <w:pPr>
        <w:pStyle w:val="ListParagraph"/>
        <w:numPr>
          <w:ilvl w:val="0"/>
          <w:numId w:val="5"/>
        </w:numPr>
        <w:ind w:left="1080"/>
        <w:rPr>
          <w:rFonts w:ascii="Times New Roman" w:hAnsi="Times New Roman" w:cs="Times New Roman"/>
        </w:rPr>
      </w:pPr>
      <w:r>
        <w:rPr>
          <w:rFonts w:ascii="Times New Roman" w:hAnsi="Times New Roman" w:cs="Times New Roman"/>
        </w:rPr>
        <w:t>Working through homework assignments,</w:t>
      </w:r>
    </w:p>
    <w:p w14:paraId="7D17D731" w14:textId="77777777" w:rsidR="00C20961" w:rsidRPr="00812294" w:rsidRDefault="00C20961" w:rsidP="00C20961">
      <w:pPr>
        <w:pStyle w:val="ListParagraph"/>
        <w:numPr>
          <w:ilvl w:val="0"/>
          <w:numId w:val="5"/>
        </w:numPr>
        <w:ind w:left="1080"/>
        <w:rPr>
          <w:rFonts w:ascii="Times New Roman" w:hAnsi="Times New Roman" w:cs="Times New Roman"/>
        </w:rPr>
      </w:pPr>
      <w:r w:rsidRPr="00812294">
        <w:rPr>
          <w:rFonts w:ascii="Times New Roman" w:hAnsi="Times New Roman" w:cs="Times New Roman"/>
        </w:rPr>
        <w:t>Working through an in-class assignment,</w:t>
      </w:r>
    </w:p>
    <w:p w14:paraId="16A7793A" w14:textId="77777777" w:rsidR="00C20961" w:rsidRPr="00812294" w:rsidRDefault="00C20961" w:rsidP="00C20961">
      <w:pPr>
        <w:pStyle w:val="ListParagraph"/>
        <w:numPr>
          <w:ilvl w:val="0"/>
          <w:numId w:val="5"/>
        </w:numPr>
        <w:ind w:left="1080"/>
        <w:rPr>
          <w:rFonts w:ascii="Times New Roman" w:hAnsi="Times New Roman" w:cs="Times New Roman"/>
        </w:rPr>
      </w:pPr>
      <w:r w:rsidRPr="00812294">
        <w:rPr>
          <w:rFonts w:ascii="Times New Roman" w:hAnsi="Times New Roman" w:cs="Times New Roman"/>
        </w:rPr>
        <w:t>Participating in a workshop exer</w:t>
      </w:r>
      <w:r>
        <w:rPr>
          <w:rFonts w:ascii="Times New Roman" w:hAnsi="Times New Roman" w:cs="Times New Roman"/>
        </w:rPr>
        <w:t>cise,</w:t>
      </w:r>
    </w:p>
    <w:p w14:paraId="31E25474" w14:textId="77777777" w:rsidR="00C20961" w:rsidRDefault="00C20961" w:rsidP="00C20961">
      <w:pPr>
        <w:pStyle w:val="ListParagraph"/>
        <w:numPr>
          <w:ilvl w:val="0"/>
          <w:numId w:val="5"/>
        </w:numPr>
        <w:ind w:left="1080"/>
        <w:rPr>
          <w:rFonts w:ascii="Times New Roman" w:hAnsi="Times New Roman" w:cs="Times New Roman"/>
        </w:rPr>
      </w:pPr>
      <w:r w:rsidRPr="00812294">
        <w:rPr>
          <w:rFonts w:ascii="Times New Roman" w:hAnsi="Times New Roman" w:cs="Times New Roman"/>
        </w:rPr>
        <w:lastRenderedPageBreak/>
        <w:t>Studying for exams</w:t>
      </w:r>
      <w:r>
        <w:rPr>
          <w:rFonts w:ascii="Times New Roman" w:hAnsi="Times New Roman" w:cs="Times New Roman"/>
        </w:rPr>
        <w:t>.</w:t>
      </w:r>
    </w:p>
    <w:p w14:paraId="52CEAA53" w14:textId="77777777" w:rsidR="00C20961" w:rsidRPr="007422F9" w:rsidRDefault="00C20961" w:rsidP="00C20961">
      <w:pPr>
        <w:pStyle w:val="ListParagraph"/>
        <w:ind w:left="1080"/>
        <w:rPr>
          <w:rFonts w:ascii="Times New Roman" w:hAnsi="Times New Roman" w:cs="Times New Roman"/>
        </w:rPr>
      </w:pPr>
    </w:p>
    <w:p w14:paraId="5D69173B" w14:textId="77777777" w:rsidR="00C20961" w:rsidRPr="00812294" w:rsidRDefault="00C20961" w:rsidP="00C20961">
      <w:pPr>
        <w:ind w:left="360"/>
        <w:rPr>
          <w:rFonts w:ascii="Times New Roman" w:hAnsi="Times New Roman" w:cs="Times New Roman"/>
        </w:rPr>
      </w:pPr>
      <w:r w:rsidRPr="00812294">
        <w:rPr>
          <w:rFonts w:ascii="Times New Roman" w:hAnsi="Times New Roman" w:cs="Times New Roman"/>
        </w:rPr>
        <w:t>Following are examples of activities that should not be done in a group, or with another student, and which would constitute academic dishonesty.</w:t>
      </w:r>
    </w:p>
    <w:p w14:paraId="23AD0D8C" w14:textId="05AC48FF" w:rsidR="00C20961" w:rsidRPr="00382C27" w:rsidRDefault="00C20961" w:rsidP="00C20961">
      <w:pPr>
        <w:pStyle w:val="ListParagraph"/>
        <w:numPr>
          <w:ilvl w:val="0"/>
          <w:numId w:val="6"/>
        </w:numPr>
        <w:ind w:left="1080"/>
        <w:rPr>
          <w:rFonts w:ascii="Times New Roman" w:hAnsi="Times New Roman" w:cs="Times New Roman"/>
        </w:rPr>
      </w:pPr>
      <w:r w:rsidRPr="00812294">
        <w:rPr>
          <w:rFonts w:ascii="Times New Roman" w:hAnsi="Times New Roman" w:cs="Times New Roman"/>
        </w:rPr>
        <w:t xml:space="preserve">Copying another </w:t>
      </w:r>
      <w:r w:rsidR="008A3AF5" w:rsidRPr="00812294">
        <w:rPr>
          <w:rFonts w:ascii="Times New Roman" w:hAnsi="Times New Roman" w:cs="Times New Roman"/>
        </w:rPr>
        <w:t>student’s</w:t>
      </w:r>
      <w:r w:rsidRPr="00812294">
        <w:rPr>
          <w:rFonts w:ascii="Times New Roman" w:hAnsi="Times New Roman" w:cs="Times New Roman"/>
        </w:rPr>
        <w:t xml:space="preserve"> homework, </w:t>
      </w:r>
      <w:r w:rsidR="00A20E1E">
        <w:rPr>
          <w:rFonts w:ascii="Times New Roman" w:hAnsi="Times New Roman" w:cs="Times New Roman"/>
        </w:rPr>
        <w:t>paper</w:t>
      </w:r>
      <w:r w:rsidRPr="00812294">
        <w:rPr>
          <w:rFonts w:ascii="Times New Roman" w:hAnsi="Times New Roman" w:cs="Times New Roman"/>
        </w:rPr>
        <w:t>, or other work,</w:t>
      </w:r>
    </w:p>
    <w:p w14:paraId="40ED88E7" w14:textId="77777777" w:rsidR="00C20961" w:rsidRPr="00382C27" w:rsidRDefault="00C20961" w:rsidP="00C20961">
      <w:pPr>
        <w:pStyle w:val="ListParagraph"/>
        <w:numPr>
          <w:ilvl w:val="0"/>
          <w:numId w:val="6"/>
        </w:numPr>
        <w:ind w:left="1080"/>
        <w:rPr>
          <w:rFonts w:ascii="Times New Roman" w:hAnsi="Times New Roman" w:cs="Times New Roman"/>
        </w:rPr>
      </w:pPr>
      <w:r w:rsidRPr="00382C27">
        <w:rPr>
          <w:rFonts w:ascii="Times New Roman" w:hAnsi="Times New Roman" w:cs="Times New Roman"/>
        </w:rPr>
        <w:t>Looking at another student’s work while taking a quiz, exam, or test.</w:t>
      </w:r>
    </w:p>
    <w:p w14:paraId="73A9E5F9" w14:textId="77777777" w:rsidR="00C20961" w:rsidRPr="00382C27" w:rsidRDefault="00C20961" w:rsidP="00C20961">
      <w:pPr>
        <w:pStyle w:val="ListParagraph"/>
        <w:numPr>
          <w:ilvl w:val="0"/>
          <w:numId w:val="6"/>
        </w:numPr>
        <w:ind w:left="1080"/>
        <w:rPr>
          <w:rFonts w:ascii="Times New Roman" w:hAnsi="Times New Roman" w:cs="Times New Roman"/>
        </w:rPr>
      </w:pPr>
      <w:r w:rsidRPr="00382C27">
        <w:rPr>
          <w:rFonts w:ascii="Times New Roman" w:hAnsi="Times New Roman" w:cs="Times New Roman"/>
        </w:rPr>
        <w:t>Presenting someone else’s work as your own (plagiarism).</w:t>
      </w:r>
    </w:p>
    <w:p w14:paraId="57E87C6A" w14:textId="77777777" w:rsidR="00C20961" w:rsidRDefault="00C20961" w:rsidP="00C20961">
      <w:pPr>
        <w:rPr>
          <w:rFonts w:ascii="Times New Roman" w:hAnsi="Times New Roman" w:cs="Times New Roman"/>
        </w:rPr>
      </w:pPr>
    </w:p>
    <w:p w14:paraId="0CF9CB33" w14:textId="77777777" w:rsidR="00C20961" w:rsidRDefault="00C20961" w:rsidP="00C20961">
      <w:pPr>
        <w:ind w:left="360"/>
        <w:rPr>
          <w:rFonts w:ascii="Times New Roman" w:hAnsi="Times New Roman" w:cs="Times New Roman"/>
        </w:rPr>
      </w:pPr>
      <w:r w:rsidRPr="00812294">
        <w:rPr>
          <w:rFonts w:ascii="Times New Roman" w:hAnsi="Times New Roman" w:cs="Times New Roman"/>
        </w:rPr>
        <w:t>The instructor is available for clarification if you are not sure whether working with other students on a given assignment is academic dishonesty.</w:t>
      </w:r>
    </w:p>
    <w:p w14:paraId="4F663EFB" w14:textId="77777777" w:rsidR="008C7FFC" w:rsidRDefault="008C7FFC" w:rsidP="00C20961">
      <w:pPr>
        <w:rPr>
          <w:rFonts w:ascii="Times New Roman" w:hAnsi="Times New Roman" w:cs="Times New Roman"/>
          <w:b/>
        </w:rPr>
      </w:pPr>
    </w:p>
    <w:p w14:paraId="41D2E456" w14:textId="77777777" w:rsidR="00882123" w:rsidRPr="0071350A" w:rsidRDefault="00882123" w:rsidP="00882123">
      <w:pPr>
        <w:rPr>
          <w:rFonts w:ascii="Times New Roman" w:hAnsi="Times New Roman" w:cs="Times New Roman"/>
          <w:b/>
        </w:rPr>
      </w:pPr>
      <w:r>
        <w:rPr>
          <w:rFonts w:ascii="Times New Roman" w:hAnsi="Times New Roman" w:cs="Times New Roman"/>
          <w:b/>
        </w:rPr>
        <w:t>Support Services Policy</w:t>
      </w:r>
      <w:r w:rsidRPr="0071350A">
        <w:rPr>
          <w:rFonts w:ascii="Times New Roman" w:hAnsi="Times New Roman" w:cs="Times New Roman"/>
          <w:b/>
        </w:rPr>
        <w:t xml:space="preserve">:  </w:t>
      </w:r>
    </w:p>
    <w:p w14:paraId="528E85B1" w14:textId="77777777" w:rsidR="00882123" w:rsidRPr="00617350" w:rsidRDefault="00882123" w:rsidP="00882123">
      <w:pPr>
        <w:ind w:left="360"/>
        <w:rPr>
          <w:rFonts w:ascii="Times New Roman" w:eastAsia="Times New Roman" w:hAnsi="Times New Roman" w:cs="Times New Roman"/>
        </w:rPr>
      </w:pPr>
      <w:r w:rsidRPr="00617350">
        <w:rPr>
          <w:rFonts w:ascii="Times New Roman" w:eastAsia="Times New Roman" w:hAnsi="Times New Roman" w:cs="Times New Roman"/>
        </w:rPr>
        <w:t>Students in this course who have a disability that might prevent them from fully demonstrating their abilities should meet with an advisor in Accessibility and Disability Resources as soon as possible to initiate disability verification and discuss reasonable accommodations that will allow the opportunity for full participation and for successful completion of course requirements. For more information, please contact Accessibility and Disability Resources by phone at 626-815-3849, or email at disabilityservices@apu.edu.</w:t>
      </w:r>
    </w:p>
    <w:p w14:paraId="40ABB7F5" w14:textId="77777777" w:rsidR="00882123" w:rsidRPr="009A3DB6" w:rsidRDefault="00882123" w:rsidP="00882123">
      <w:pPr>
        <w:rPr>
          <w:rFonts w:ascii="Times New Roman" w:hAnsi="Times New Roman" w:cs="Times New Roman"/>
          <w:b/>
        </w:rPr>
      </w:pPr>
    </w:p>
    <w:p w14:paraId="16BD17FC" w14:textId="77777777" w:rsidR="00882123" w:rsidRPr="00EC1D96" w:rsidRDefault="00882123" w:rsidP="00882123">
      <w:pPr>
        <w:rPr>
          <w:rFonts w:ascii="Times New Roman" w:hAnsi="Times New Roman" w:cs="Times New Roman"/>
          <w:b/>
        </w:rPr>
      </w:pPr>
      <w:r w:rsidRPr="00EC1D96">
        <w:rPr>
          <w:rFonts w:ascii="Times New Roman" w:hAnsi="Times New Roman" w:cs="Times New Roman"/>
          <w:b/>
        </w:rPr>
        <w:t>Diversity Statement:</w:t>
      </w:r>
    </w:p>
    <w:p w14:paraId="6F4DDA30" w14:textId="77777777" w:rsidR="00882123" w:rsidRDefault="00882123" w:rsidP="00882123">
      <w:pPr>
        <w:ind w:left="360"/>
        <w:rPr>
          <w:rFonts w:ascii="Times New Roman" w:hAnsi="Times New Roman" w:cs="Times New Roman"/>
        </w:rPr>
      </w:pPr>
      <w:r w:rsidRPr="00EC1D96">
        <w:rPr>
          <w:rFonts w:ascii="Times New Roman" w:hAnsi="Times New Roman" w:cs="Times New Roman"/>
        </w:rPr>
        <w:t xml:space="preserve">Affirming that diversity is an expression of God’s image, love, and boundless creativity, it is the University’s aim to collectively nurture an environment that respects each individual’s uniqueness while celebrating our collective commonalities. It is in this spirit that we collectively strive to create an inclusive environment in which all students, staff, faculty, and administrators thrive. </w:t>
      </w:r>
    </w:p>
    <w:p w14:paraId="18B853C2" w14:textId="77777777" w:rsidR="00882123" w:rsidRDefault="00882123" w:rsidP="00882123">
      <w:pPr>
        <w:ind w:left="360"/>
        <w:rPr>
          <w:rFonts w:ascii="Times New Roman" w:hAnsi="Times New Roman" w:cs="Times New Roman"/>
        </w:rPr>
      </w:pPr>
    </w:p>
    <w:p w14:paraId="7271F7BD" w14:textId="77777777" w:rsidR="00882123" w:rsidRPr="00EC1D96" w:rsidRDefault="00882123" w:rsidP="00882123">
      <w:pPr>
        <w:ind w:left="360"/>
        <w:rPr>
          <w:rFonts w:ascii="Times New Roman" w:hAnsi="Times New Roman" w:cs="Times New Roman"/>
        </w:rPr>
      </w:pPr>
      <w:r w:rsidRPr="00EC1D96">
        <w:rPr>
          <w:rFonts w:ascii="Times New Roman" w:hAnsi="Times New Roman" w:cs="Times New Roman"/>
        </w:rPr>
        <w:t xml:space="preserve">Azusa Pacific University encourages community members to resolve conflict directly, when possible. If an APU community member perceives that hostile words or behaviors were directed toward an individual or a group based on that individual’s or the group’s identity, they can submit a Bias Incident Report. Information on the reporting process is available on the website at </w:t>
      </w:r>
      <w:hyperlink r:id="rId7" w:history="1">
        <w:r w:rsidRPr="00EC1D96">
          <w:rPr>
            <w:rStyle w:val="Hyperlink"/>
            <w:rFonts w:ascii="Times New Roman" w:hAnsi="Times New Roman" w:cs="Times New Roman"/>
          </w:rPr>
          <w:t>https://www.apu.edu/diversity/bias/</w:t>
        </w:r>
      </w:hyperlink>
      <w:r w:rsidRPr="00EC1D96">
        <w:rPr>
          <w:rFonts w:ascii="Times New Roman" w:hAnsi="Times New Roman" w:cs="Times New Roman"/>
        </w:rPr>
        <w:t xml:space="preserve">. </w:t>
      </w:r>
    </w:p>
    <w:p w14:paraId="193A0BB1" w14:textId="77777777" w:rsidR="00882123" w:rsidRDefault="00882123" w:rsidP="00882123">
      <w:pPr>
        <w:rPr>
          <w:rFonts w:ascii="Times New Roman" w:hAnsi="Times New Roman" w:cs="Times New Roman"/>
          <w:b/>
        </w:rPr>
      </w:pPr>
    </w:p>
    <w:p w14:paraId="62DF4CDB" w14:textId="77777777" w:rsidR="00882123" w:rsidRDefault="00882123" w:rsidP="00882123">
      <w:pPr>
        <w:rPr>
          <w:rFonts w:ascii="Times New Roman" w:hAnsi="Times New Roman" w:cs="Times New Roman"/>
          <w:b/>
        </w:rPr>
      </w:pPr>
      <w:r>
        <w:rPr>
          <w:rFonts w:ascii="Times New Roman" w:hAnsi="Times New Roman" w:cs="Times New Roman"/>
          <w:b/>
        </w:rPr>
        <w:t>Copyright Policy:</w:t>
      </w:r>
    </w:p>
    <w:p w14:paraId="2B94594F" w14:textId="77777777" w:rsidR="00882123" w:rsidRDefault="00882123" w:rsidP="00882123">
      <w:pPr>
        <w:ind w:left="360"/>
        <w:rPr>
          <w:rFonts w:ascii="Times New Roman" w:hAnsi="Times New Roman" w:cs="Times New Roman"/>
        </w:rPr>
      </w:pPr>
      <w:r w:rsidRPr="00A85BA0">
        <w:rPr>
          <w:rFonts w:ascii="Times New Roman" w:hAnsi="Times New Roman" w:cs="Times New Roman"/>
          <w:iCs/>
        </w:rPr>
        <w:t xml:space="preserve">Materials used in connection with this course may be subject to copyright protection. </w:t>
      </w:r>
      <w:r w:rsidRPr="00A85BA0">
        <w:rPr>
          <w:rFonts w:ascii="Times New Roman" w:hAnsi="Times New Roman" w:cs="Times New Roman"/>
        </w:rPr>
        <w:t xml:space="preserve">Students and faculty are both authors and users of copyrighted materials.  As a student, you must know the rights of both authors and users with respect to copyrighted works to ensure compliance. It is equally important to be knowledgeable about legally permitted uses of copyrighted materials. Information about copyright compliance, fair use and websites for downloading information legally can be found at </w:t>
      </w:r>
      <w:hyperlink r:id="rId8" w:history="1">
        <w:r w:rsidRPr="002C7E35">
          <w:rPr>
            <w:rStyle w:val="Hyperlink"/>
            <w:rFonts w:ascii="Times New Roman" w:hAnsi="Times New Roman" w:cs="Times New Roman"/>
          </w:rPr>
          <w:t>https://apu.libguides.com/c.php?g=720915</w:t>
        </w:r>
      </w:hyperlink>
    </w:p>
    <w:p w14:paraId="7532E6D1" w14:textId="77777777" w:rsidR="00882123" w:rsidRDefault="00882123" w:rsidP="00882123">
      <w:pPr>
        <w:rPr>
          <w:rFonts w:ascii="Times New Roman" w:hAnsi="Times New Roman" w:cs="Times New Roman"/>
          <w:b/>
        </w:rPr>
      </w:pPr>
    </w:p>
    <w:p w14:paraId="3CCDC5D4" w14:textId="77777777" w:rsidR="00882123" w:rsidRPr="009A3DB6" w:rsidRDefault="00882123" w:rsidP="00882123">
      <w:pPr>
        <w:rPr>
          <w:rFonts w:ascii="Times New Roman" w:hAnsi="Times New Roman" w:cs="Times New Roman"/>
          <w:b/>
        </w:rPr>
      </w:pPr>
      <w:r w:rsidRPr="009A3DB6">
        <w:rPr>
          <w:rFonts w:ascii="Times New Roman" w:hAnsi="Times New Roman" w:cs="Times New Roman"/>
          <w:b/>
          <w:bCs/>
        </w:rPr>
        <w:t>University Policies</w:t>
      </w:r>
      <w:r>
        <w:rPr>
          <w:rFonts w:ascii="Times New Roman" w:hAnsi="Times New Roman" w:cs="Times New Roman"/>
          <w:b/>
          <w:bCs/>
        </w:rPr>
        <w:t xml:space="preserve"> Statement</w:t>
      </w:r>
      <w:r w:rsidRPr="009A3DB6">
        <w:rPr>
          <w:rFonts w:ascii="Times New Roman" w:hAnsi="Times New Roman" w:cs="Times New Roman"/>
          <w:b/>
          <w:bCs/>
        </w:rPr>
        <w:t>:</w:t>
      </w:r>
    </w:p>
    <w:p w14:paraId="3D2B310E" w14:textId="77777777" w:rsidR="00882123" w:rsidRPr="00C34BF7" w:rsidRDefault="00882123" w:rsidP="00882123">
      <w:pPr>
        <w:ind w:left="360"/>
        <w:rPr>
          <w:rFonts w:ascii="Times New Roman" w:hAnsi="Times New Roman" w:cs="Times New Roman"/>
        </w:rPr>
      </w:pPr>
      <w:r w:rsidRPr="009A3DB6">
        <w:rPr>
          <w:rFonts w:ascii="Times New Roman" w:hAnsi="Times New Roman" w:cs="Times New Roman"/>
        </w:rPr>
        <w:t>All university and departmental policies affecting student work, appeals, and grievances, as outlined in the Undergraduate Catalog and/or Department Handbook will apply, unless otherwise indicated in this syllabus.</w:t>
      </w:r>
    </w:p>
    <w:p w14:paraId="2F7ECBF1" w14:textId="77777777" w:rsidR="00882123" w:rsidRDefault="00882123" w:rsidP="00882123">
      <w:pPr>
        <w:rPr>
          <w:rFonts w:ascii="Times New Roman" w:hAnsi="Times New Roman" w:cs="Times New Roman"/>
          <w:b/>
        </w:rPr>
      </w:pPr>
    </w:p>
    <w:p w14:paraId="3D05B429" w14:textId="77777777" w:rsidR="00882123" w:rsidRPr="00042CA0" w:rsidRDefault="00882123" w:rsidP="00882123">
      <w:pPr>
        <w:rPr>
          <w:rFonts w:ascii="Times New Roman" w:hAnsi="Times New Roman" w:cs="Times New Roman"/>
          <w:b/>
        </w:rPr>
      </w:pPr>
      <w:r>
        <w:rPr>
          <w:rFonts w:ascii="Times New Roman" w:hAnsi="Times New Roman" w:cs="Times New Roman"/>
          <w:b/>
        </w:rPr>
        <w:t>The Library and Information Literacy</w:t>
      </w:r>
      <w:r w:rsidRPr="008B188B">
        <w:rPr>
          <w:rFonts w:ascii="Times New Roman" w:hAnsi="Times New Roman" w:cs="Times New Roman"/>
          <w:b/>
        </w:rPr>
        <w:t>:</w:t>
      </w:r>
    </w:p>
    <w:p w14:paraId="1EDD6D13" w14:textId="77777777" w:rsidR="00882123" w:rsidRDefault="00882123" w:rsidP="00882123">
      <w:pPr>
        <w:ind w:left="360"/>
        <w:rPr>
          <w:rFonts w:ascii="Times New Roman" w:hAnsi="Times New Roman"/>
        </w:rPr>
      </w:pPr>
      <w:r w:rsidRPr="00DD5E72">
        <w:rPr>
          <w:rFonts w:ascii="Times New Roman" w:hAnsi="Times New Roman"/>
        </w:rPr>
        <w:t>During this course, student</w:t>
      </w:r>
      <w:r>
        <w:rPr>
          <w:rFonts w:ascii="Times New Roman" w:hAnsi="Times New Roman"/>
        </w:rPr>
        <w:t>s may fulfill assignments by:</w:t>
      </w:r>
    </w:p>
    <w:p w14:paraId="2FAE4620" w14:textId="77777777" w:rsidR="00882123" w:rsidRDefault="00882123" w:rsidP="00882123">
      <w:pPr>
        <w:pStyle w:val="ListParagraph"/>
        <w:numPr>
          <w:ilvl w:val="0"/>
          <w:numId w:val="27"/>
        </w:numPr>
        <w:ind w:left="1080"/>
        <w:rPr>
          <w:rFonts w:ascii="Times New Roman" w:hAnsi="Times New Roman"/>
        </w:rPr>
      </w:pPr>
      <w:r w:rsidRPr="00DD5E72">
        <w:rPr>
          <w:rFonts w:ascii="Times New Roman" w:hAnsi="Times New Roman"/>
        </w:rPr>
        <w:lastRenderedPageBreak/>
        <w:t>Finding research help face-to-face, by phone, or email from librarians at one of the University’s L</w:t>
      </w:r>
      <w:r>
        <w:rPr>
          <w:rFonts w:ascii="Times New Roman" w:hAnsi="Times New Roman"/>
        </w:rPr>
        <w:t xml:space="preserve">ibraries </w:t>
      </w:r>
      <w:hyperlink r:id="rId9" w:history="1">
        <w:r w:rsidRPr="00DD5E72">
          <w:rPr>
            <w:rStyle w:val="Hyperlink"/>
            <w:rFonts w:ascii="Times New Roman" w:hAnsi="Times New Roman"/>
          </w:rPr>
          <w:t>apu.edu/library/help</w:t>
        </w:r>
      </w:hyperlink>
    </w:p>
    <w:p w14:paraId="4BC4F365" w14:textId="77777777" w:rsidR="00882123" w:rsidRDefault="00882123" w:rsidP="00882123">
      <w:pPr>
        <w:pStyle w:val="ListParagraph"/>
        <w:numPr>
          <w:ilvl w:val="0"/>
          <w:numId w:val="27"/>
        </w:numPr>
        <w:ind w:left="1080"/>
        <w:rPr>
          <w:rFonts w:ascii="Times New Roman" w:hAnsi="Times New Roman"/>
        </w:rPr>
      </w:pPr>
      <w:r w:rsidRPr="00DD5E72">
        <w:rPr>
          <w:rFonts w:ascii="Times New Roman" w:hAnsi="Times New Roman"/>
        </w:rPr>
        <w:t xml:space="preserve">Chatting online with librarians 24/7 at </w:t>
      </w:r>
      <w:hyperlink r:id="rId10" w:history="1">
        <w:r w:rsidRPr="00DD5E72">
          <w:rPr>
            <w:rStyle w:val="Hyperlink"/>
            <w:rFonts w:ascii="Times New Roman" w:hAnsi="Times New Roman"/>
          </w:rPr>
          <w:t>apu.edu/library/help/</w:t>
        </w:r>
        <w:proofErr w:type="spellStart"/>
        <w:r w:rsidRPr="00DD5E72">
          <w:rPr>
            <w:rStyle w:val="Hyperlink"/>
            <w:rFonts w:ascii="Times New Roman" w:hAnsi="Times New Roman"/>
          </w:rPr>
          <w:t>asknow</w:t>
        </w:r>
        <w:proofErr w:type="spellEnd"/>
        <w:r w:rsidRPr="00DD5E72">
          <w:rPr>
            <w:rStyle w:val="Hyperlink"/>
            <w:rFonts w:ascii="Times New Roman" w:hAnsi="Times New Roman"/>
          </w:rPr>
          <w:t>/chat</w:t>
        </w:r>
      </w:hyperlink>
    </w:p>
    <w:p w14:paraId="5DBA4541" w14:textId="77777777" w:rsidR="00882123" w:rsidRDefault="00882123" w:rsidP="00882123">
      <w:pPr>
        <w:pStyle w:val="ListParagraph"/>
        <w:numPr>
          <w:ilvl w:val="0"/>
          <w:numId w:val="27"/>
        </w:numPr>
        <w:ind w:left="1080"/>
        <w:rPr>
          <w:rFonts w:ascii="Times New Roman" w:hAnsi="Times New Roman"/>
        </w:rPr>
      </w:pPr>
      <w:r w:rsidRPr="00DD5E72">
        <w:rPr>
          <w:rFonts w:ascii="Times New Roman" w:hAnsi="Times New Roman"/>
        </w:rPr>
        <w:t xml:space="preserve">Making appointments with subject matter specialist librarians at </w:t>
      </w:r>
      <w:hyperlink r:id="rId11" w:history="1">
        <w:r w:rsidRPr="00DD5E72">
          <w:rPr>
            <w:rStyle w:val="Hyperlink"/>
            <w:rFonts w:ascii="Times New Roman" w:hAnsi="Times New Roman"/>
          </w:rPr>
          <w:t>apu.edu/library/help/specialists</w:t>
        </w:r>
      </w:hyperlink>
    </w:p>
    <w:p w14:paraId="4DFFA71A" w14:textId="77777777" w:rsidR="00882123" w:rsidRDefault="00882123" w:rsidP="00882123">
      <w:pPr>
        <w:pStyle w:val="ListParagraph"/>
        <w:numPr>
          <w:ilvl w:val="0"/>
          <w:numId w:val="27"/>
        </w:numPr>
        <w:ind w:left="1080"/>
        <w:rPr>
          <w:rFonts w:ascii="Times New Roman" w:hAnsi="Times New Roman"/>
        </w:rPr>
      </w:pPr>
      <w:r w:rsidRPr="00DD5E72">
        <w:rPr>
          <w:rFonts w:ascii="Times New Roman" w:hAnsi="Times New Roman"/>
        </w:rPr>
        <w:t>Accessing the online library at</w:t>
      </w:r>
      <w:r>
        <w:rPr>
          <w:rFonts w:ascii="Times New Roman" w:hAnsi="Times New Roman"/>
        </w:rPr>
        <w:t xml:space="preserve"> </w:t>
      </w:r>
      <w:hyperlink r:id="rId12" w:history="1">
        <w:r w:rsidRPr="00DD5E72">
          <w:rPr>
            <w:rStyle w:val="Hyperlink"/>
            <w:rFonts w:ascii="Times New Roman" w:hAnsi="Times New Roman"/>
          </w:rPr>
          <w:t>apu.edu/library</w:t>
        </w:r>
      </w:hyperlink>
    </w:p>
    <w:p w14:paraId="63BA7E23" w14:textId="77777777" w:rsidR="00882123" w:rsidRDefault="00882123" w:rsidP="00882123">
      <w:pPr>
        <w:pStyle w:val="ListParagraph"/>
        <w:numPr>
          <w:ilvl w:val="0"/>
          <w:numId w:val="27"/>
        </w:numPr>
        <w:ind w:left="1080"/>
        <w:rPr>
          <w:rFonts w:ascii="Times New Roman" w:hAnsi="Times New Roman"/>
        </w:rPr>
      </w:pPr>
      <w:r w:rsidRPr="00DD5E72">
        <w:rPr>
          <w:rFonts w:ascii="Times New Roman" w:hAnsi="Times New Roman"/>
        </w:rPr>
        <w:t xml:space="preserve">Viewing self-paced tutorials at apu.edu/library/help/tutorials and help guides at </w:t>
      </w:r>
      <w:hyperlink r:id="rId13" w:history="1">
        <w:r w:rsidRPr="00DD5E72">
          <w:rPr>
            <w:rStyle w:val="Hyperlink"/>
            <w:rFonts w:ascii="Times New Roman" w:hAnsi="Times New Roman"/>
          </w:rPr>
          <w:t>apu.libguides.com</w:t>
        </w:r>
      </w:hyperlink>
      <w:r w:rsidRPr="00DD5E72">
        <w:rPr>
          <w:rFonts w:ascii="Times New Roman" w:hAnsi="Times New Roman"/>
        </w:rPr>
        <w:t xml:space="preserve"> </w:t>
      </w:r>
    </w:p>
    <w:p w14:paraId="048601ED" w14:textId="77777777" w:rsidR="00882123" w:rsidRPr="00DD5E72" w:rsidRDefault="00882123" w:rsidP="00882123">
      <w:pPr>
        <w:ind w:left="360"/>
        <w:rPr>
          <w:rFonts w:ascii="Times New Roman" w:hAnsi="Times New Roman"/>
        </w:rPr>
      </w:pPr>
      <w:r w:rsidRPr="00DD5E72">
        <w:rPr>
          <w:rFonts w:ascii="Times New Roman" w:hAnsi="Times New Roman"/>
        </w:rPr>
        <w:t xml:space="preserve">During this course, students may develop information literacy by: </w:t>
      </w:r>
    </w:p>
    <w:p w14:paraId="24048238" w14:textId="77777777" w:rsidR="00882123" w:rsidRDefault="00882123" w:rsidP="00882123">
      <w:pPr>
        <w:pStyle w:val="ListParagraph"/>
        <w:numPr>
          <w:ilvl w:val="0"/>
          <w:numId w:val="27"/>
        </w:numPr>
        <w:ind w:left="1080"/>
        <w:rPr>
          <w:rFonts w:ascii="Times New Roman" w:hAnsi="Times New Roman"/>
        </w:rPr>
      </w:pPr>
      <w:r w:rsidRPr="00DD5E72">
        <w:rPr>
          <w:rFonts w:ascii="Times New Roman" w:hAnsi="Times New Roman"/>
        </w:rPr>
        <w:t>Thinking critically to find, access, and engage appropriate resources</w:t>
      </w:r>
    </w:p>
    <w:p w14:paraId="5C045CC2" w14:textId="77777777" w:rsidR="00882123" w:rsidRDefault="00882123" w:rsidP="00882123">
      <w:pPr>
        <w:pStyle w:val="ListParagraph"/>
        <w:numPr>
          <w:ilvl w:val="0"/>
          <w:numId w:val="27"/>
        </w:numPr>
        <w:ind w:left="1080"/>
        <w:rPr>
          <w:rFonts w:ascii="Times New Roman" w:hAnsi="Times New Roman"/>
        </w:rPr>
      </w:pPr>
      <w:r w:rsidRPr="00DD5E72">
        <w:rPr>
          <w:rFonts w:ascii="Times New Roman" w:hAnsi="Times New Roman"/>
        </w:rPr>
        <w:t>Identifying how information in this course’s disc</w:t>
      </w:r>
      <w:r>
        <w:rPr>
          <w:rFonts w:ascii="Times New Roman" w:hAnsi="Times New Roman"/>
        </w:rPr>
        <w:t xml:space="preserve">ipline is produced and valued </w:t>
      </w:r>
    </w:p>
    <w:p w14:paraId="2E676415" w14:textId="77777777" w:rsidR="00882123" w:rsidRDefault="00882123" w:rsidP="00882123">
      <w:pPr>
        <w:pStyle w:val="ListParagraph"/>
        <w:numPr>
          <w:ilvl w:val="0"/>
          <w:numId w:val="27"/>
        </w:numPr>
        <w:ind w:left="1080"/>
        <w:rPr>
          <w:rFonts w:ascii="Times New Roman" w:hAnsi="Times New Roman"/>
        </w:rPr>
      </w:pPr>
      <w:r w:rsidRPr="00DD5E72">
        <w:rPr>
          <w:rFonts w:ascii="Times New Roman" w:hAnsi="Times New Roman"/>
        </w:rPr>
        <w:t>Conducting quality research activities,</w:t>
      </w:r>
      <w:r>
        <w:rPr>
          <w:rFonts w:ascii="Times New Roman" w:hAnsi="Times New Roman"/>
        </w:rPr>
        <w:t xml:space="preserve"> even to create new knowledge</w:t>
      </w:r>
    </w:p>
    <w:p w14:paraId="4F7738CB" w14:textId="77777777" w:rsidR="00882123" w:rsidRDefault="00882123" w:rsidP="00882123">
      <w:pPr>
        <w:pStyle w:val="ListParagraph"/>
        <w:numPr>
          <w:ilvl w:val="0"/>
          <w:numId w:val="27"/>
        </w:numPr>
        <w:ind w:left="1080"/>
        <w:rPr>
          <w:rFonts w:ascii="Times New Roman" w:hAnsi="Times New Roman"/>
        </w:rPr>
      </w:pPr>
      <w:r w:rsidRPr="00DD5E72">
        <w:rPr>
          <w:rFonts w:ascii="Times New Roman" w:hAnsi="Times New Roman"/>
        </w:rPr>
        <w:t xml:space="preserve">Participating ethically in this course’s community of learning </w:t>
      </w:r>
    </w:p>
    <w:p w14:paraId="2BCAA24F" w14:textId="77777777" w:rsidR="00882123" w:rsidRDefault="00882123" w:rsidP="00882123">
      <w:pPr>
        <w:rPr>
          <w:rFonts w:ascii="Times New Roman" w:hAnsi="Times New Roman"/>
        </w:rPr>
      </w:pPr>
    </w:p>
    <w:p w14:paraId="17C16D05" w14:textId="77777777" w:rsidR="00882123" w:rsidRDefault="00882123" w:rsidP="00882123">
      <w:pPr>
        <w:ind w:left="360"/>
        <w:rPr>
          <w:rFonts w:ascii="Times New Roman" w:hAnsi="Times New Roman"/>
        </w:rPr>
      </w:pPr>
      <w:r w:rsidRPr="00DD5E72">
        <w:rPr>
          <w:rFonts w:ascii="Times New Roman" w:hAnsi="Times New Roman"/>
        </w:rPr>
        <w:t xml:space="preserve">For more information, see information literacy tutorials at </w:t>
      </w:r>
      <w:hyperlink r:id="rId14" w:history="1">
        <w:r w:rsidRPr="00DD5E72">
          <w:rPr>
            <w:rStyle w:val="Hyperlink"/>
            <w:rFonts w:ascii="Times New Roman" w:hAnsi="Times New Roman"/>
          </w:rPr>
          <w:t>apu.edu/library/help/tutorials</w:t>
        </w:r>
      </w:hyperlink>
      <w:r w:rsidRPr="00DD5E72">
        <w:rPr>
          <w:rFonts w:ascii="Times New Roman" w:hAnsi="Times New Roman"/>
        </w:rPr>
        <w:t xml:space="preserve"> </w:t>
      </w:r>
    </w:p>
    <w:p w14:paraId="728014C2" w14:textId="77777777" w:rsidR="00882123" w:rsidRPr="009231BB" w:rsidRDefault="00882123" w:rsidP="00882123">
      <w:pPr>
        <w:ind w:left="360"/>
        <w:rPr>
          <w:rFonts w:ascii="Times New Roman" w:hAnsi="Times New Roman"/>
        </w:rPr>
      </w:pPr>
      <w:r w:rsidRPr="00DD5E72">
        <w:rPr>
          <w:rFonts w:ascii="Times New Roman" w:hAnsi="Times New Roman"/>
        </w:rPr>
        <w:t xml:space="preserve">*Framework for Information Literacy for Higher Education, Association of College and Research Libraries (2015). Available at: </w:t>
      </w:r>
      <w:hyperlink r:id="rId15" w:history="1">
        <w:r w:rsidRPr="00DD5E72">
          <w:rPr>
            <w:rStyle w:val="Hyperlink"/>
            <w:rFonts w:ascii="Times New Roman" w:hAnsi="Times New Roman"/>
          </w:rPr>
          <w:t>ala.org/</w:t>
        </w:r>
        <w:proofErr w:type="spellStart"/>
        <w:r w:rsidRPr="00DD5E72">
          <w:rPr>
            <w:rStyle w:val="Hyperlink"/>
            <w:rFonts w:ascii="Times New Roman" w:hAnsi="Times New Roman"/>
          </w:rPr>
          <w:t>acrl</w:t>
        </w:r>
        <w:proofErr w:type="spellEnd"/>
        <w:r w:rsidRPr="00DD5E72">
          <w:rPr>
            <w:rStyle w:val="Hyperlink"/>
            <w:rFonts w:ascii="Times New Roman" w:hAnsi="Times New Roman"/>
          </w:rPr>
          <w:t>/standards/</w:t>
        </w:r>
        <w:proofErr w:type="spellStart"/>
        <w:r w:rsidRPr="00DD5E72">
          <w:rPr>
            <w:rStyle w:val="Hyperlink"/>
            <w:rFonts w:ascii="Times New Roman" w:hAnsi="Times New Roman"/>
          </w:rPr>
          <w:t>ilframework</w:t>
        </w:r>
        <w:proofErr w:type="spellEnd"/>
      </w:hyperlink>
    </w:p>
    <w:p w14:paraId="36A93C4E" w14:textId="77777777" w:rsidR="00882123" w:rsidRDefault="00882123" w:rsidP="00882123">
      <w:pPr>
        <w:rPr>
          <w:rFonts w:ascii="Times New Roman" w:hAnsi="Times New Roman" w:cs="Times New Roman"/>
          <w:b/>
          <w:bCs/>
        </w:rPr>
      </w:pPr>
    </w:p>
    <w:p w14:paraId="157B507C" w14:textId="77777777" w:rsidR="00882123" w:rsidRDefault="00882123" w:rsidP="00882123">
      <w:pPr>
        <w:rPr>
          <w:rFonts w:ascii="Times New Roman" w:hAnsi="Times New Roman" w:cs="Times New Roman"/>
          <w:b/>
          <w:bCs/>
        </w:rPr>
      </w:pPr>
      <w:r>
        <w:rPr>
          <w:rFonts w:ascii="Times New Roman" w:hAnsi="Times New Roman" w:cs="Times New Roman"/>
          <w:b/>
          <w:bCs/>
        </w:rPr>
        <w:t>Emergency Policy:</w:t>
      </w:r>
    </w:p>
    <w:p w14:paraId="36CB57D9" w14:textId="77777777" w:rsidR="00882123" w:rsidRPr="007E01A4" w:rsidRDefault="00882123" w:rsidP="00882123">
      <w:pPr>
        <w:ind w:left="360"/>
        <w:rPr>
          <w:rFonts w:ascii="Times New Roman" w:hAnsi="Times New Roman" w:cs="Times New Roman"/>
          <w:bCs/>
        </w:rPr>
      </w:pPr>
      <w:r w:rsidRPr="007E01A4">
        <w:rPr>
          <w:rFonts w:ascii="Times New Roman" w:hAnsi="Times New Roman" w:cs="Times New Roman"/>
          <w:bCs/>
        </w:rPr>
        <w:t xml:space="preserve">It is highly recommended that you leave the class title, room and building location, and the </w:t>
      </w:r>
    </w:p>
    <w:p w14:paraId="31F5FF84" w14:textId="77777777" w:rsidR="00882123" w:rsidRPr="007E01A4" w:rsidRDefault="00882123" w:rsidP="00882123">
      <w:pPr>
        <w:ind w:left="360"/>
        <w:rPr>
          <w:rFonts w:ascii="Times New Roman" w:hAnsi="Times New Roman" w:cs="Times New Roman"/>
          <w:bCs/>
        </w:rPr>
      </w:pPr>
      <w:r w:rsidRPr="007E01A4">
        <w:rPr>
          <w:rFonts w:ascii="Times New Roman" w:hAnsi="Times New Roman" w:cs="Times New Roman"/>
          <w:bCs/>
        </w:rPr>
        <w:t xml:space="preserve">APU campus phone number (626) 969-3434 with family and/or other contacts if you wish to </w:t>
      </w:r>
    </w:p>
    <w:p w14:paraId="45584312" w14:textId="77777777" w:rsidR="00882123" w:rsidRPr="007E01A4" w:rsidRDefault="00882123" w:rsidP="00882123">
      <w:pPr>
        <w:ind w:left="360"/>
        <w:rPr>
          <w:rFonts w:ascii="Times New Roman" w:hAnsi="Times New Roman" w:cs="Times New Roman"/>
          <w:bCs/>
        </w:rPr>
      </w:pPr>
      <w:r w:rsidRPr="007E01A4">
        <w:rPr>
          <w:rFonts w:ascii="Times New Roman" w:hAnsi="Times New Roman" w:cs="Times New Roman"/>
          <w:bCs/>
        </w:rPr>
        <w:t>be notified in case of an emergency.</w:t>
      </w:r>
    </w:p>
    <w:p w14:paraId="6611D464" w14:textId="77777777" w:rsidR="00882123" w:rsidRDefault="00882123" w:rsidP="00882123">
      <w:pPr>
        <w:rPr>
          <w:rFonts w:ascii="Times New Roman" w:hAnsi="Times New Roman" w:cs="Times New Roman"/>
          <w:b/>
          <w:bCs/>
        </w:rPr>
      </w:pPr>
    </w:p>
    <w:p w14:paraId="550DEBC6" w14:textId="77777777" w:rsidR="00882123" w:rsidRDefault="00882123" w:rsidP="00882123">
      <w:pPr>
        <w:rPr>
          <w:rFonts w:ascii="Times New Roman" w:hAnsi="Times New Roman" w:cs="Times New Roman"/>
          <w:b/>
          <w:bCs/>
        </w:rPr>
      </w:pPr>
      <w:r>
        <w:rPr>
          <w:rFonts w:ascii="Times New Roman" w:hAnsi="Times New Roman" w:cs="Times New Roman"/>
          <w:b/>
          <w:bCs/>
        </w:rPr>
        <w:t>Faith Integration Statement:</w:t>
      </w:r>
    </w:p>
    <w:p w14:paraId="1F91ABB5" w14:textId="121AF6E8" w:rsidR="00395E1C" w:rsidRDefault="00882123" w:rsidP="001B371D">
      <w:pPr>
        <w:ind w:left="360"/>
        <w:rPr>
          <w:rFonts w:ascii="Times New Roman" w:hAnsi="Times New Roman" w:cs="Times New Roman"/>
          <w:b/>
        </w:rPr>
      </w:pPr>
      <w:r w:rsidRPr="00C241F0">
        <w:rPr>
          <w:rFonts w:ascii="Times New Roman" w:hAnsi="Times New Roman" w:cs="Times New Roman"/>
          <w:bCs/>
        </w:rPr>
        <w:t>Academic Faith Integration is recognized as an important feature of courses at Azusa Pacific University. Students can expect to discover how relevant themes from their coursework and themes from the Christian faith meaningfully inform each other. Although faith integration is central to the mission of APU, instructors respectfully recognize that students come from a diversity of faith backgrounds and that they have a variety of perspectives.</w:t>
      </w:r>
    </w:p>
    <w:p w14:paraId="28983F6A" w14:textId="77777777" w:rsidR="00A85BA0" w:rsidRDefault="00A85BA0">
      <w:pPr>
        <w:rPr>
          <w:rFonts w:ascii="Times New Roman" w:hAnsi="Times New Roman" w:cs="Times New Roman"/>
          <w:b/>
        </w:rPr>
      </w:pPr>
    </w:p>
    <w:p w14:paraId="56DE32C0" w14:textId="1BF06C85" w:rsidR="00C20961" w:rsidRPr="00046BFF" w:rsidRDefault="00882123">
      <w:pPr>
        <w:rPr>
          <w:rFonts w:ascii="Times New Roman" w:hAnsi="Times New Roman" w:cs="Times New Roman"/>
          <w:b/>
        </w:rPr>
      </w:pPr>
      <w:r>
        <w:rPr>
          <w:rFonts w:ascii="Times New Roman" w:hAnsi="Times New Roman" w:cs="Times New Roman"/>
          <w:b/>
        </w:rPr>
        <w:t>Bibliography</w:t>
      </w:r>
      <w:r w:rsidR="00BB5C20" w:rsidRPr="00046BFF">
        <w:rPr>
          <w:rFonts w:ascii="Times New Roman" w:hAnsi="Times New Roman" w:cs="Times New Roman"/>
          <w:b/>
        </w:rPr>
        <w:t>:</w:t>
      </w:r>
    </w:p>
    <w:p w14:paraId="7E254097" w14:textId="67D0EAA6" w:rsidR="00BB5C20" w:rsidRDefault="00BB5C20" w:rsidP="00BB5C20">
      <w:pPr>
        <w:pStyle w:val="ListParagraph"/>
        <w:numPr>
          <w:ilvl w:val="0"/>
          <w:numId w:val="22"/>
        </w:numPr>
        <w:rPr>
          <w:rFonts w:ascii="Times New Roman" w:hAnsi="Times New Roman" w:cs="Times New Roman"/>
        </w:rPr>
      </w:pPr>
      <w:r>
        <w:rPr>
          <w:rFonts w:ascii="Times New Roman" w:hAnsi="Times New Roman" w:cs="Times New Roman"/>
        </w:rPr>
        <w:t xml:space="preserve">Introduction to Inorganic Chemistry </w:t>
      </w:r>
      <w:proofErr w:type="spellStart"/>
      <w:r>
        <w:rPr>
          <w:rFonts w:ascii="Times New Roman" w:hAnsi="Times New Roman" w:cs="Times New Roman"/>
        </w:rPr>
        <w:t>WikiBooks</w:t>
      </w:r>
      <w:proofErr w:type="spellEnd"/>
      <w:r>
        <w:rPr>
          <w:rFonts w:ascii="Times New Roman" w:hAnsi="Times New Roman" w:cs="Times New Roman"/>
        </w:rPr>
        <w:t xml:space="preserve">, </w:t>
      </w:r>
      <w:hyperlink r:id="rId16" w:history="1">
        <w:r w:rsidRPr="00EA0825">
          <w:rPr>
            <w:rStyle w:val="Hyperlink"/>
            <w:rFonts w:ascii="Times New Roman" w:hAnsi="Times New Roman" w:cs="Times New Roman"/>
          </w:rPr>
          <w:t>https://en.wikibooks.org/wiki/Introduction_to_Inorganic_Chemistry</w:t>
        </w:r>
      </w:hyperlink>
    </w:p>
    <w:p w14:paraId="54C6D9BD" w14:textId="264A906B" w:rsidR="00BB5C20" w:rsidRDefault="00BB5C20" w:rsidP="00BB5C20">
      <w:pPr>
        <w:pStyle w:val="ListParagraph"/>
        <w:numPr>
          <w:ilvl w:val="0"/>
          <w:numId w:val="22"/>
        </w:numPr>
        <w:rPr>
          <w:rFonts w:ascii="Times New Roman" w:hAnsi="Times New Roman" w:cs="Times New Roman"/>
        </w:rPr>
      </w:pPr>
      <w:r w:rsidRPr="0083764C">
        <w:rPr>
          <w:rFonts w:ascii="Times New Roman" w:hAnsi="Times New Roman" w:cs="Times New Roman"/>
          <w:i/>
        </w:rPr>
        <w:t>Inorganic Chemistry</w:t>
      </w:r>
      <w:r>
        <w:rPr>
          <w:rFonts w:ascii="Times New Roman" w:hAnsi="Times New Roman" w:cs="Times New Roman"/>
        </w:rPr>
        <w:t xml:space="preserve">, by Gary L. </w:t>
      </w:r>
      <w:proofErr w:type="spellStart"/>
      <w:r>
        <w:rPr>
          <w:rFonts w:ascii="Times New Roman" w:hAnsi="Times New Roman" w:cs="Times New Roman"/>
        </w:rPr>
        <w:t>Miessler</w:t>
      </w:r>
      <w:proofErr w:type="spellEnd"/>
      <w:r>
        <w:rPr>
          <w:rFonts w:ascii="Times New Roman" w:hAnsi="Times New Roman" w:cs="Times New Roman"/>
        </w:rPr>
        <w:t xml:space="preserve">, Paul J. Fischer, and Donald A. </w:t>
      </w:r>
      <w:proofErr w:type="spellStart"/>
      <w:r>
        <w:rPr>
          <w:rFonts w:ascii="Times New Roman" w:hAnsi="Times New Roman" w:cs="Times New Roman"/>
        </w:rPr>
        <w:t>Tarr</w:t>
      </w:r>
      <w:proofErr w:type="spellEnd"/>
      <w:r>
        <w:rPr>
          <w:rFonts w:ascii="Times New Roman" w:hAnsi="Times New Roman" w:cs="Times New Roman"/>
        </w:rPr>
        <w:t>, 5</w:t>
      </w:r>
      <w:r w:rsidRPr="00BB5C20">
        <w:rPr>
          <w:rFonts w:ascii="Times New Roman" w:hAnsi="Times New Roman" w:cs="Times New Roman"/>
          <w:vertAlign w:val="superscript"/>
        </w:rPr>
        <w:t>th</w:t>
      </w:r>
      <w:r>
        <w:rPr>
          <w:rFonts w:ascii="Times New Roman" w:hAnsi="Times New Roman" w:cs="Times New Roman"/>
        </w:rPr>
        <w:t xml:space="preserve"> Edition, Pearson</w:t>
      </w:r>
    </w:p>
    <w:p w14:paraId="64244245" w14:textId="1C852B48" w:rsidR="00F66529" w:rsidRPr="005832FB" w:rsidRDefault="00BB5C20" w:rsidP="005832FB">
      <w:pPr>
        <w:pStyle w:val="ListParagraph"/>
        <w:numPr>
          <w:ilvl w:val="0"/>
          <w:numId w:val="22"/>
        </w:numPr>
        <w:rPr>
          <w:rFonts w:ascii="Times New Roman" w:hAnsi="Times New Roman" w:cs="Times New Roman"/>
        </w:rPr>
      </w:pPr>
      <w:r>
        <w:rPr>
          <w:rFonts w:ascii="Times New Roman" w:hAnsi="Times New Roman" w:cs="Times New Roman"/>
        </w:rPr>
        <w:t xml:space="preserve">Symmetry Resources at Otterbein University, </w:t>
      </w:r>
      <w:hyperlink r:id="rId17" w:history="1">
        <w:r w:rsidRPr="00EA0825">
          <w:rPr>
            <w:rStyle w:val="Hyperlink"/>
            <w:rFonts w:ascii="Times New Roman" w:hAnsi="Times New Roman" w:cs="Times New Roman"/>
          </w:rPr>
          <w:t>http://symmetry.otterbein.edu/</w:t>
        </w:r>
      </w:hyperlink>
    </w:p>
    <w:p w14:paraId="6FA5F19F" w14:textId="77777777" w:rsidR="009D7B1F" w:rsidRDefault="009D7B1F">
      <w:pPr>
        <w:rPr>
          <w:rFonts w:ascii="Times New Roman" w:hAnsi="Times New Roman" w:cs="Times New Roman"/>
          <w:b/>
        </w:rPr>
      </w:pPr>
    </w:p>
    <w:p w14:paraId="4C3352CD" w14:textId="77777777" w:rsidR="009D7B1F" w:rsidRDefault="009D7B1F">
      <w:pPr>
        <w:rPr>
          <w:rFonts w:ascii="Times New Roman" w:hAnsi="Times New Roman" w:cs="Times New Roman"/>
          <w:b/>
        </w:rPr>
      </w:pPr>
    </w:p>
    <w:p w14:paraId="67FC6DFE" w14:textId="77777777" w:rsidR="009D7B1F" w:rsidRDefault="009D7B1F">
      <w:pPr>
        <w:rPr>
          <w:rFonts w:ascii="Times New Roman" w:hAnsi="Times New Roman" w:cs="Times New Roman"/>
          <w:b/>
        </w:rPr>
      </w:pPr>
    </w:p>
    <w:p w14:paraId="5A149C36" w14:textId="77777777" w:rsidR="009D7B1F" w:rsidRDefault="009D7B1F">
      <w:pPr>
        <w:rPr>
          <w:rFonts w:ascii="Times New Roman" w:hAnsi="Times New Roman" w:cs="Times New Roman"/>
          <w:b/>
        </w:rPr>
      </w:pPr>
    </w:p>
    <w:p w14:paraId="63B9B5E2" w14:textId="77777777" w:rsidR="009D7B1F" w:rsidRDefault="009D7B1F">
      <w:pPr>
        <w:rPr>
          <w:rFonts w:ascii="Times New Roman" w:hAnsi="Times New Roman" w:cs="Times New Roman"/>
          <w:b/>
        </w:rPr>
      </w:pPr>
    </w:p>
    <w:p w14:paraId="66837903" w14:textId="77777777" w:rsidR="009D7B1F" w:rsidRDefault="009D7B1F">
      <w:pPr>
        <w:rPr>
          <w:rFonts w:ascii="Times New Roman" w:hAnsi="Times New Roman" w:cs="Times New Roman"/>
          <w:b/>
        </w:rPr>
      </w:pPr>
    </w:p>
    <w:p w14:paraId="1183A50D" w14:textId="77777777" w:rsidR="008C7FFC" w:rsidRDefault="008C7FFC">
      <w:pPr>
        <w:rPr>
          <w:rFonts w:ascii="Times New Roman" w:hAnsi="Times New Roman" w:cs="Times New Roman"/>
          <w:b/>
        </w:rPr>
      </w:pPr>
    </w:p>
    <w:p w14:paraId="025F9315" w14:textId="77777777" w:rsidR="008C7FFC" w:rsidRDefault="008C7FFC">
      <w:pPr>
        <w:rPr>
          <w:rFonts w:ascii="Times New Roman" w:hAnsi="Times New Roman" w:cs="Times New Roman"/>
          <w:b/>
        </w:rPr>
      </w:pPr>
    </w:p>
    <w:p w14:paraId="279A3850" w14:textId="77777777" w:rsidR="008C7FFC" w:rsidRDefault="008C7FFC">
      <w:pPr>
        <w:rPr>
          <w:rFonts w:ascii="Times New Roman" w:hAnsi="Times New Roman" w:cs="Times New Roman"/>
          <w:b/>
        </w:rPr>
      </w:pPr>
    </w:p>
    <w:p w14:paraId="4A257AC7" w14:textId="1AE21261" w:rsidR="00060772" w:rsidRDefault="00060772">
      <w:pPr>
        <w:rPr>
          <w:rFonts w:ascii="Times New Roman" w:hAnsi="Times New Roman" w:cs="Times New Roman"/>
          <w:b/>
        </w:rPr>
      </w:pPr>
    </w:p>
    <w:p w14:paraId="6DE7D180" w14:textId="77777777" w:rsidR="00901CA4" w:rsidRDefault="00901CA4">
      <w:pPr>
        <w:rPr>
          <w:rFonts w:ascii="Times New Roman" w:hAnsi="Times New Roman" w:cs="Times New Roman"/>
          <w:b/>
        </w:rPr>
      </w:pPr>
    </w:p>
    <w:p w14:paraId="161E6487" w14:textId="337E62B8" w:rsidR="00E454DE" w:rsidRPr="00680276" w:rsidRDefault="0071350A">
      <w:pPr>
        <w:rPr>
          <w:rFonts w:ascii="Times New Roman" w:hAnsi="Times New Roman" w:cs="Times New Roman"/>
          <w:b/>
        </w:rPr>
      </w:pPr>
      <w:r w:rsidRPr="00E03C3F">
        <w:rPr>
          <w:rFonts w:ascii="Times New Roman" w:hAnsi="Times New Roman" w:cs="Times New Roman"/>
          <w:b/>
        </w:rPr>
        <w:lastRenderedPageBreak/>
        <w:t xml:space="preserve">Course </w:t>
      </w:r>
      <w:r w:rsidR="00E454DE" w:rsidRPr="00E03C3F">
        <w:rPr>
          <w:rFonts w:ascii="Times New Roman" w:hAnsi="Times New Roman" w:cs="Times New Roman"/>
          <w:b/>
        </w:rPr>
        <w:t>Schedule:</w:t>
      </w:r>
    </w:p>
    <w:p w14:paraId="530A59B3" w14:textId="3CB99641" w:rsidR="009455E8" w:rsidRDefault="0071350A">
      <w:pPr>
        <w:rPr>
          <w:rFonts w:ascii="Times New Roman" w:hAnsi="Times New Roman" w:cs="Times New Roman"/>
        </w:rPr>
      </w:pPr>
      <w:r>
        <w:rPr>
          <w:rFonts w:ascii="Times New Roman" w:hAnsi="Times New Roman" w:cs="Times New Roman"/>
        </w:rPr>
        <w:t>The following schedule is subject to modification at the discretion of the instructor.  Assigned reading c</w:t>
      </w:r>
      <w:r w:rsidR="009C7203">
        <w:rPr>
          <w:rFonts w:ascii="Times New Roman" w:hAnsi="Times New Roman" w:cs="Times New Roman"/>
        </w:rPr>
        <w:t xml:space="preserve">orresponds to </w:t>
      </w:r>
      <w:r w:rsidR="00997F9F">
        <w:rPr>
          <w:rFonts w:ascii="Times New Roman" w:hAnsi="Times New Roman" w:cs="Times New Roman"/>
        </w:rPr>
        <w:t xml:space="preserve">the </w:t>
      </w:r>
      <w:r w:rsidR="009C7203">
        <w:rPr>
          <w:rFonts w:ascii="Times New Roman" w:hAnsi="Times New Roman" w:cs="Times New Roman"/>
        </w:rPr>
        <w:t xml:space="preserve">textbook chapter and should </w:t>
      </w:r>
      <w:r>
        <w:rPr>
          <w:rFonts w:ascii="Times New Roman" w:hAnsi="Times New Roman" w:cs="Times New Roman"/>
        </w:rPr>
        <w:t>be complete</w:t>
      </w:r>
      <w:r w:rsidR="009C7203">
        <w:rPr>
          <w:rFonts w:ascii="Times New Roman" w:hAnsi="Times New Roman" w:cs="Times New Roman"/>
        </w:rPr>
        <w:t>d before the material is</w:t>
      </w:r>
      <w:r>
        <w:rPr>
          <w:rFonts w:ascii="Times New Roman" w:hAnsi="Times New Roman" w:cs="Times New Roman"/>
        </w:rPr>
        <w:t xml:space="preserve"> covered in class.</w:t>
      </w:r>
      <w:r w:rsidR="00971E51">
        <w:rPr>
          <w:rFonts w:ascii="Times New Roman" w:hAnsi="Times New Roman" w:cs="Times New Roman"/>
        </w:rPr>
        <w:t xml:space="preserve"> </w:t>
      </w:r>
    </w:p>
    <w:tbl>
      <w:tblPr>
        <w:tblStyle w:val="TableGrid"/>
        <w:tblW w:w="4936" w:type="pct"/>
        <w:tblLayout w:type="fixed"/>
        <w:tblLook w:val="04A0" w:firstRow="1" w:lastRow="0" w:firstColumn="1" w:lastColumn="0" w:noHBand="0" w:noVBand="1"/>
      </w:tblPr>
      <w:tblGrid>
        <w:gridCol w:w="915"/>
        <w:gridCol w:w="721"/>
        <w:gridCol w:w="5132"/>
        <w:gridCol w:w="2970"/>
      </w:tblGrid>
      <w:tr w:rsidR="00971E51" w:rsidRPr="00BB021C" w14:paraId="7950A16D" w14:textId="77777777" w:rsidTr="00644660">
        <w:tc>
          <w:tcPr>
            <w:tcW w:w="470" w:type="pct"/>
            <w:tcBorders>
              <w:top w:val="single" w:sz="6" w:space="0" w:color="auto"/>
              <w:bottom w:val="single" w:sz="12" w:space="0" w:color="auto"/>
            </w:tcBorders>
          </w:tcPr>
          <w:p w14:paraId="1CAD0ABF" w14:textId="2F386CA2" w:rsidR="00971E51" w:rsidRPr="00BB021C" w:rsidRDefault="00971E51" w:rsidP="009455E8">
            <w:pPr>
              <w:spacing w:before="100" w:beforeAutospacing="1" w:after="100" w:afterAutospacing="1" w:line="360" w:lineRule="exact"/>
              <w:jc w:val="center"/>
              <w:rPr>
                <w:rFonts w:ascii="Times New Roman" w:hAnsi="Times New Roman" w:cs="Times New Roman"/>
                <w:b/>
              </w:rPr>
            </w:pPr>
            <w:r>
              <w:rPr>
                <w:rFonts w:ascii="Times New Roman" w:hAnsi="Times New Roman" w:cs="Times New Roman"/>
                <w:b/>
              </w:rPr>
              <w:t>Date</w:t>
            </w:r>
          </w:p>
        </w:tc>
        <w:tc>
          <w:tcPr>
            <w:tcW w:w="370" w:type="pct"/>
            <w:tcBorders>
              <w:top w:val="single" w:sz="6" w:space="0" w:color="auto"/>
              <w:bottom w:val="single" w:sz="12" w:space="0" w:color="auto"/>
            </w:tcBorders>
          </w:tcPr>
          <w:p w14:paraId="7B86826C" w14:textId="22AC5D24" w:rsidR="00971E51" w:rsidRPr="00BB021C" w:rsidRDefault="00971E51" w:rsidP="009455E8">
            <w:pPr>
              <w:spacing w:before="100" w:beforeAutospacing="1" w:after="100" w:afterAutospacing="1" w:line="360" w:lineRule="exact"/>
              <w:jc w:val="center"/>
              <w:rPr>
                <w:rFonts w:ascii="Times New Roman" w:hAnsi="Times New Roman" w:cs="Times New Roman"/>
                <w:b/>
              </w:rPr>
            </w:pPr>
            <w:r>
              <w:rPr>
                <w:rFonts w:ascii="Times New Roman" w:hAnsi="Times New Roman" w:cs="Times New Roman"/>
                <w:b/>
              </w:rPr>
              <w:t>Day</w:t>
            </w:r>
          </w:p>
        </w:tc>
        <w:tc>
          <w:tcPr>
            <w:tcW w:w="2635" w:type="pct"/>
            <w:tcBorders>
              <w:top w:val="single" w:sz="6" w:space="0" w:color="auto"/>
              <w:bottom w:val="single" w:sz="12" w:space="0" w:color="auto"/>
            </w:tcBorders>
          </w:tcPr>
          <w:p w14:paraId="358202BA" w14:textId="626298A3" w:rsidR="00971E51" w:rsidRPr="00BB021C" w:rsidRDefault="00971E51" w:rsidP="009455E8">
            <w:pPr>
              <w:spacing w:before="100" w:beforeAutospacing="1" w:after="100" w:afterAutospacing="1" w:line="360" w:lineRule="exact"/>
              <w:jc w:val="center"/>
              <w:rPr>
                <w:rFonts w:ascii="Times New Roman" w:hAnsi="Times New Roman" w:cs="Times New Roman"/>
                <w:b/>
              </w:rPr>
            </w:pPr>
            <w:r w:rsidRPr="00BB021C">
              <w:rPr>
                <w:rFonts w:ascii="Times New Roman" w:hAnsi="Times New Roman" w:cs="Times New Roman"/>
                <w:b/>
              </w:rPr>
              <w:t>Lecture Topic</w:t>
            </w:r>
          </w:p>
        </w:tc>
        <w:tc>
          <w:tcPr>
            <w:tcW w:w="1525" w:type="pct"/>
            <w:tcBorders>
              <w:top w:val="single" w:sz="6" w:space="0" w:color="auto"/>
              <w:bottom w:val="single" w:sz="12" w:space="0" w:color="auto"/>
            </w:tcBorders>
          </w:tcPr>
          <w:p w14:paraId="7179D563" w14:textId="77777777" w:rsidR="00644660" w:rsidRDefault="00971E51" w:rsidP="00644660">
            <w:pPr>
              <w:snapToGrid w:val="0"/>
              <w:jc w:val="center"/>
              <w:rPr>
                <w:rFonts w:ascii="Times New Roman" w:hAnsi="Times New Roman" w:cs="Times New Roman"/>
                <w:b/>
              </w:rPr>
            </w:pPr>
            <w:r w:rsidRPr="00BC49C0">
              <w:rPr>
                <w:rFonts w:ascii="Times New Roman" w:hAnsi="Times New Roman" w:cs="Times New Roman"/>
                <w:b/>
              </w:rPr>
              <w:t>Text Section</w:t>
            </w:r>
            <w:r w:rsidR="00644660">
              <w:rPr>
                <w:rFonts w:ascii="Times New Roman" w:hAnsi="Times New Roman" w:cs="Times New Roman"/>
                <w:b/>
              </w:rPr>
              <w:t xml:space="preserve"> </w:t>
            </w:r>
          </w:p>
          <w:p w14:paraId="57AF5C08" w14:textId="5D6E748B" w:rsidR="00971E51" w:rsidRPr="00BB021C" w:rsidRDefault="00644660" w:rsidP="00644660">
            <w:pPr>
              <w:snapToGrid w:val="0"/>
              <w:jc w:val="center"/>
              <w:rPr>
                <w:rFonts w:ascii="Times New Roman" w:hAnsi="Times New Roman" w:cs="Times New Roman"/>
                <w:b/>
              </w:rPr>
            </w:pPr>
            <w:r>
              <w:rPr>
                <w:rFonts w:ascii="Times New Roman" w:hAnsi="Times New Roman" w:cs="Times New Roman"/>
                <w:b/>
              </w:rPr>
              <w:t>(1</w:t>
            </w:r>
            <w:r w:rsidRPr="00644660">
              <w:rPr>
                <w:rFonts w:ascii="Times New Roman" w:hAnsi="Times New Roman" w:cs="Times New Roman"/>
                <w:b/>
                <w:vertAlign w:val="superscript"/>
              </w:rPr>
              <w:t>st</w:t>
            </w:r>
            <w:r>
              <w:rPr>
                <w:rFonts w:ascii="Times New Roman" w:hAnsi="Times New Roman" w:cs="Times New Roman"/>
                <w:b/>
              </w:rPr>
              <w:t xml:space="preserve"> ed./</w:t>
            </w:r>
            <w:r w:rsidRPr="00BC49C0">
              <w:rPr>
                <w:rFonts w:ascii="Times New Roman" w:hAnsi="Times New Roman" w:cs="Times New Roman"/>
                <w:b/>
                <w:i/>
                <w:iCs/>
              </w:rPr>
              <w:t>2</w:t>
            </w:r>
            <w:r w:rsidRPr="00BC49C0">
              <w:rPr>
                <w:rFonts w:ascii="Times New Roman" w:hAnsi="Times New Roman" w:cs="Times New Roman"/>
                <w:b/>
                <w:i/>
                <w:iCs/>
                <w:vertAlign w:val="superscript"/>
              </w:rPr>
              <w:t>nd</w:t>
            </w:r>
            <w:r w:rsidRPr="00BC49C0">
              <w:rPr>
                <w:rFonts w:ascii="Times New Roman" w:hAnsi="Times New Roman" w:cs="Times New Roman"/>
                <w:b/>
                <w:i/>
                <w:iCs/>
              </w:rPr>
              <w:t xml:space="preserve"> ed.</w:t>
            </w:r>
            <w:r w:rsidRPr="00BC49C0">
              <w:rPr>
                <w:rFonts w:ascii="Times New Roman" w:hAnsi="Times New Roman" w:cs="Times New Roman"/>
                <w:b/>
              </w:rPr>
              <w:t>)</w:t>
            </w:r>
          </w:p>
        </w:tc>
      </w:tr>
      <w:tr w:rsidR="00971E51" w:rsidRPr="00BB021C" w14:paraId="44447395" w14:textId="77777777" w:rsidTr="00644660">
        <w:tc>
          <w:tcPr>
            <w:tcW w:w="470" w:type="pct"/>
            <w:tcBorders>
              <w:top w:val="single" w:sz="12" w:space="0" w:color="auto"/>
            </w:tcBorders>
          </w:tcPr>
          <w:p w14:paraId="254DC577" w14:textId="19A0FB26" w:rsidR="00971E51" w:rsidRPr="00BB021C" w:rsidRDefault="00432346" w:rsidP="00027596">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8/29</w:t>
            </w:r>
          </w:p>
        </w:tc>
        <w:tc>
          <w:tcPr>
            <w:tcW w:w="370" w:type="pct"/>
            <w:tcBorders>
              <w:top w:val="single" w:sz="12" w:space="0" w:color="auto"/>
            </w:tcBorders>
          </w:tcPr>
          <w:p w14:paraId="120E4206" w14:textId="69F6DA23" w:rsidR="00971E51" w:rsidRDefault="00432346" w:rsidP="00027596">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M</w:t>
            </w:r>
          </w:p>
        </w:tc>
        <w:tc>
          <w:tcPr>
            <w:tcW w:w="2635" w:type="pct"/>
            <w:tcBorders>
              <w:top w:val="single" w:sz="12" w:space="0" w:color="auto"/>
            </w:tcBorders>
          </w:tcPr>
          <w:p w14:paraId="339D2B3E" w14:textId="724667EF" w:rsidR="00971E51" w:rsidRPr="004F7A51" w:rsidRDefault="00971E51" w:rsidP="00487AE7">
            <w:pPr>
              <w:spacing w:before="100" w:beforeAutospacing="1" w:after="100" w:afterAutospacing="1" w:line="360" w:lineRule="exact"/>
              <w:rPr>
                <w:rFonts w:ascii="Times New Roman" w:hAnsi="Times New Roman" w:cs="Times New Roman"/>
              </w:rPr>
            </w:pPr>
            <w:r>
              <w:rPr>
                <w:rFonts w:ascii="Times New Roman" w:hAnsi="Times New Roman" w:cs="Times New Roman"/>
              </w:rPr>
              <w:t>Introduction, Atomic Structure</w:t>
            </w:r>
          </w:p>
        </w:tc>
        <w:tc>
          <w:tcPr>
            <w:tcW w:w="1525" w:type="pct"/>
            <w:tcBorders>
              <w:top w:val="single" w:sz="12" w:space="0" w:color="auto"/>
            </w:tcBorders>
          </w:tcPr>
          <w:p w14:paraId="2F90A82A" w14:textId="699CD29B" w:rsidR="00971E51" w:rsidRPr="00F2032B" w:rsidRDefault="00971E51" w:rsidP="009455E8">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4.1-4.3</w:t>
            </w:r>
            <w:r w:rsidR="00644660">
              <w:rPr>
                <w:rFonts w:ascii="Times New Roman" w:hAnsi="Times New Roman" w:cs="Times New Roman"/>
              </w:rPr>
              <w:t xml:space="preserve">/ </w:t>
            </w:r>
            <w:r w:rsidR="0060374A" w:rsidRPr="00BC49C0">
              <w:rPr>
                <w:rFonts w:ascii="Times New Roman" w:hAnsi="Times New Roman" w:cs="Times New Roman"/>
                <w:i/>
                <w:iCs/>
              </w:rPr>
              <w:t>2.12-3.3</w:t>
            </w:r>
          </w:p>
        </w:tc>
      </w:tr>
      <w:tr w:rsidR="00971E51" w:rsidRPr="00BB021C" w14:paraId="115FB41A" w14:textId="77777777" w:rsidTr="00644660">
        <w:tc>
          <w:tcPr>
            <w:tcW w:w="470" w:type="pct"/>
          </w:tcPr>
          <w:p w14:paraId="1112FAD1" w14:textId="5E1A59B7" w:rsidR="00971E51" w:rsidRPr="00BB021C" w:rsidRDefault="00432346" w:rsidP="00027596">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8</w:t>
            </w:r>
            <w:r w:rsidR="00971E51">
              <w:rPr>
                <w:rFonts w:ascii="Times New Roman" w:hAnsi="Times New Roman" w:cs="Times New Roman"/>
              </w:rPr>
              <w:t>/3</w:t>
            </w:r>
            <w:r>
              <w:rPr>
                <w:rFonts w:ascii="Times New Roman" w:hAnsi="Times New Roman" w:cs="Times New Roman"/>
              </w:rPr>
              <w:t>1</w:t>
            </w:r>
          </w:p>
        </w:tc>
        <w:tc>
          <w:tcPr>
            <w:tcW w:w="370" w:type="pct"/>
          </w:tcPr>
          <w:p w14:paraId="678FD07E" w14:textId="076B47EF" w:rsidR="00971E51" w:rsidRDefault="00432346" w:rsidP="00027596">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W</w:t>
            </w:r>
          </w:p>
        </w:tc>
        <w:tc>
          <w:tcPr>
            <w:tcW w:w="2635" w:type="pct"/>
          </w:tcPr>
          <w:p w14:paraId="202CD5AE" w14:textId="48079FF2" w:rsidR="00971E51" w:rsidRPr="00B6471C" w:rsidRDefault="00971E51" w:rsidP="009455E8">
            <w:pPr>
              <w:spacing w:before="100" w:beforeAutospacing="1" w:after="100" w:afterAutospacing="1" w:line="360" w:lineRule="exact"/>
              <w:rPr>
                <w:rFonts w:ascii="Times New Roman" w:hAnsi="Times New Roman" w:cs="Times New Roman"/>
              </w:rPr>
            </w:pPr>
            <w:r>
              <w:rPr>
                <w:rFonts w:ascii="Times New Roman" w:hAnsi="Times New Roman" w:cs="Times New Roman"/>
              </w:rPr>
              <w:t>Atomic Structure, Effective Nuclear Charge</w:t>
            </w:r>
          </w:p>
        </w:tc>
        <w:tc>
          <w:tcPr>
            <w:tcW w:w="1525" w:type="pct"/>
          </w:tcPr>
          <w:p w14:paraId="730E3F10" w14:textId="582EE0F3" w:rsidR="00971E51" w:rsidRPr="00F2032B" w:rsidRDefault="00971E51" w:rsidP="009455E8">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4.3-4.4, 4.6</w:t>
            </w:r>
            <w:r w:rsidR="0060374A">
              <w:rPr>
                <w:rFonts w:ascii="Times New Roman" w:hAnsi="Times New Roman" w:cs="Times New Roman"/>
              </w:rPr>
              <w:t xml:space="preserve">/ </w:t>
            </w:r>
            <w:r w:rsidR="0060374A" w:rsidRPr="00BC49C0">
              <w:rPr>
                <w:rFonts w:ascii="Times New Roman" w:hAnsi="Times New Roman" w:cs="Times New Roman"/>
                <w:i/>
                <w:iCs/>
              </w:rPr>
              <w:t>3.4-3.5</w:t>
            </w:r>
          </w:p>
        </w:tc>
      </w:tr>
      <w:tr w:rsidR="001B371D" w:rsidRPr="00BB021C" w14:paraId="0B079472" w14:textId="77777777" w:rsidTr="00644660">
        <w:tc>
          <w:tcPr>
            <w:tcW w:w="470" w:type="pct"/>
          </w:tcPr>
          <w:p w14:paraId="3CE46634" w14:textId="375D13B8" w:rsidR="001B371D" w:rsidRDefault="00432346" w:rsidP="00027596">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9/2</w:t>
            </w:r>
          </w:p>
        </w:tc>
        <w:tc>
          <w:tcPr>
            <w:tcW w:w="370" w:type="pct"/>
          </w:tcPr>
          <w:p w14:paraId="2131A22C" w14:textId="39B344D0" w:rsidR="001B371D" w:rsidRDefault="00432346" w:rsidP="00027596">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F</w:t>
            </w:r>
          </w:p>
        </w:tc>
        <w:tc>
          <w:tcPr>
            <w:tcW w:w="2635" w:type="pct"/>
          </w:tcPr>
          <w:p w14:paraId="08273E31" w14:textId="1B451097" w:rsidR="001B371D" w:rsidRDefault="009835D2" w:rsidP="009455E8">
            <w:pPr>
              <w:spacing w:before="100" w:beforeAutospacing="1" w:after="100" w:afterAutospacing="1" w:line="360" w:lineRule="exact"/>
              <w:rPr>
                <w:rFonts w:ascii="Times New Roman" w:hAnsi="Times New Roman" w:cs="Times New Roman"/>
              </w:rPr>
            </w:pPr>
            <w:r>
              <w:rPr>
                <w:rFonts w:ascii="Times New Roman" w:hAnsi="Times New Roman" w:cs="Times New Roman"/>
              </w:rPr>
              <w:t>Periodic Properties</w:t>
            </w:r>
          </w:p>
        </w:tc>
        <w:tc>
          <w:tcPr>
            <w:tcW w:w="1525" w:type="pct"/>
          </w:tcPr>
          <w:p w14:paraId="648986DC" w14:textId="1AD0F73E" w:rsidR="001B371D" w:rsidRDefault="000524BD" w:rsidP="009455E8">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 xml:space="preserve">5.1-5.4, 5.11/ </w:t>
            </w:r>
            <w:r w:rsidRPr="00BC49C0">
              <w:rPr>
                <w:rFonts w:ascii="Times New Roman" w:hAnsi="Times New Roman" w:cs="Times New Roman"/>
                <w:i/>
                <w:iCs/>
              </w:rPr>
              <w:t>3.6-3.9, 3.12</w:t>
            </w:r>
          </w:p>
        </w:tc>
      </w:tr>
      <w:tr w:rsidR="006F163D" w:rsidRPr="00BB021C" w14:paraId="3C4004AA" w14:textId="77777777" w:rsidTr="00644660">
        <w:tc>
          <w:tcPr>
            <w:tcW w:w="470" w:type="pct"/>
            <w:shd w:val="clear" w:color="auto" w:fill="D9D9D9" w:themeFill="background1" w:themeFillShade="D9"/>
          </w:tcPr>
          <w:p w14:paraId="1F8D010B" w14:textId="52025463" w:rsidR="006F163D" w:rsidRPr="00BB021C"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9/5</w:t>
            </w:r>
          </w:p>
        </w:tc>
        <w:tc>
          <w:tcPr>
            <w:tcW w:w="370" w:type="pct"/>
            <w:shd w:val="clear" w:color="auto" w:fill="D9D9D9" w:themeFill="background1" w:themeFillShade="D9"/>
          </w:tcPr>
          <w:p w14:paraId="5A09BF22" w14:textId="12C65D85" w:rsidR="006F163D"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M</w:t>
            </w:r>
          </w:p>
        </w:tc>
        <w:tc>
          <w:tcPr>
            <w:tcW w:w="2635" w:type="pct"/>
            <w:shd w:val="clear" w:color="auto" w:fill="D9D9D9" w:themeFill="background1" w:themeFillShade="D9"/>
          </w:tcPr>
          <w:p w14:paraId="7F6DD44A" w14:textId="3E57AA65" w:rsidR="006F163D" w:rsidRPr="009835D2" w:rsidRDefault="009835D2" w:rsidP="006F163D">
            <w:pPr>
              <w:spacing w:before="100" w:beforeAutospacing="1" w:after="100" w:afterAutospacing="1" w:line="360" w:lineRule="exact"/>
              <w:rPr>
                <w:rFonts w:ascii="Times New Roman" w:hAnsi="Times New Roman" w:cs="Times New Roman"/>
                <w:b/>
                <w:bCs/>
                <w:i/>
                <w:iCs/>
              </w:rPr>
            </w:pPr>
            <w:r w:rsidRPr="009835D2">
              <w:rPr>
                <w:rFonts w:ascii="Times New Roman" w:hAnsi="Times New Roman" w:cs="Times New Roman"/>
                <w:b/>
                <w:bCs/>
                <w:i/>
                <w:iCs/>
              </w:rPr>
              <w:t>No Class (Labor Day holiday)</w:t>
            </w:r>
          </w:p>
        </w:tc>
        <w:tc>
          <w:tcPr>
            <w:tcW w:w="1525" w:type="pct"/>
            <w:shd w:val="clear" w:color="auto" w:fill="D9D9D9" w:themeFill="background1" w:themeFillShade="D9"/>
          </w:tcPr>
          <w:p w14:paraId="33761E29" w14:textId="5DA9C55C" w:rsidR="006F163D" w:rsidRPr="00F2032B" w:rsidRDefault="006F163D" w:rsidP="006F163D">
            <w:pPr>
              <w:spacing w:before="100" w:beforeAutospacing="1" w:after="100" w:afterAutospacing="1" w:line="360" w:lineRule="exact"/>
              <w:jc w:val="center"/>
              <w:rPr>
                <w:rFonts w:ascii="Times New Roman" w:hAnsi="Times New Roman" w:cs="Times New Roman"/>
              </w:rPr>
            </w:pPr>
          </w:p>
        </w:tc>
      </w:tr>
      <w:tr w:rsidR="006F163D" w:rsidRPr="00BB021C" w14:paraId="1B7EE20F" w14:textId="77777777" w:rsidTr="00644660">
        <w:tc>
          <w:tcPr>
            <w:tcW w:w="470" w:type="pct"/>
            <w:shd w:val="clear" w:color="auto" w:fill="D9D9D9" w:themeFill="background1" w:themeFillShade="D9"/>
          </w:tcPr>
          <w:p w14:paraId="7EFFCB57" w14:textId="14AFF028" w:rsidR="006F163D" w:rsidRPr="00BB021C"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9/7</w:t>
            </w:r>
          </w:p>
        </w:tc>
        <w:tc>
          <w:tcPr>
            <w:tcW w:w="370" w:type="pct"/>
            <w:shd w:val="clear" w:color="auto" w:fill="D9D9D9" w:themeFill="background1" w:themeFillShade="D9"/>
          </w:tcPr>
          <w:p w14:paraId="0281E432" w14:textId="6402C082" w:rsidR="006F163D" w:rsidRPr="00717423"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W</w:t>
            </w:r>
          </w:p>
        </w:tc>
        <w:tc>
          <w:tcPr>
            <w:tcW w:w="2635" w:type="pct"/>
            <w:shd w:val="clear" w:color="auto" w:fill="D9D9D9" w:themeFill="background1" w:themeFillShade="D9"/>
          </w:tcPr>
          <w:p w14:paraId="3628C3CA" w14:textId="32B8051B" w:rsidR="006F163D" w:rsidRPr="00051ACE" w:rsidRDefault="006F163D" w:rsidP="006F163D">
            <w:pPr>
              <w:spacing w:before="100" w:beforeAutospacing="1" w:after="100" w:afterAutospacing="1" w:line="360" w:lineRule="exact"/>
              <w:rPr>
                <w:rFonts w:ascii="Times New Roman" w:hAnsi="Times New Roman" w:cs="Times New Roman"/>
              </w:rPr>
            </w:pPr>
            <w:r>
              <w:rPr>
                <w:rFonts w:ascii="Times New Roman" w:hAnsi="Times New Roman" w:cs="Times New Roman"/>
              </w:rPr>
              <w:t>Periodic Properties</w:t>
            </w:r>
          </w:p>
        </w:tc>
        <w:tc>
          <w:tcPr>
            <w:tcW w:w="1525" w:type="pct"/>
            <w:shd w:val="clear" w:color="auto" w:fill="D9D9D9" w:themeFill="background1" w:themeFillShade="D9"/>
          </w:tcPr>
          <w:p w14:paraId="54EBE789" w14:textId="1631A19A" w:rsidR="006F163D" w:rsidRPr="00F2032B" w:rsidRDefault="000524B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 xml:space="preserve">5.1-5.4, 5.11/ </w:t>
            </w:r>
            <w:r w:rsidRPr="00BC49C0">
              <w:rPr>
                <w:rFonts w:ascii="Times New Roman" w:hAnsi="Times New Roman" w:cs="Times New Roman"/>
                <w:i/>
                <w:iCs/>
              </w:rPr>
              <w:t>3.6-3.9, 3.12</w:t>
            </w:r>
          </w:p>
        </w:tc>
      </w:tr>
      <w:tr w:rsidR="006F163D" w:rsidRPr="00BB021C" w14:paraId="5D1BFC66" w14:textId="77777777" w:rsidTr="00644660">
        <w:tc>
          <w:tcPr>
            <w:tcW w:w="470" w:type="pct"/>
            <w:shd w:val="clear" w:color="auto" w:fill="D9D9D9" w:themeFill="background1" w:themeFillShade="D9"/>
          </w:tcPr>
          <w:p w14:paraId="7CEA92B5" w14:textId="78B1B80F" w:rsidR="006F163D"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9/9</w:t>
            </w:r>
          </w:p>
        </w:tc>
        <w:tc>
          <w:tcPr>
            <w:tcW w:w="370" w:type="pct"/>
            <w:shd w:val="clear" w:color="auto" w:fill="D9D9D9" w:themeFill="background1" w:themeFillShade="D9"/>
          </w:tcPr>
          <w:p w14:paraId="4E0B1D11" w14:textId="58A02121" w:rsidR="006F163D" w:rsidRPr="00717423"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F</w:t>
            </w:r>
          </w:p>
        </w:tc>
        <w:tc>
          <w:tcPr>
            <w:tcW w:w="2635" w:type="pct"/>
            <w:shd w:val="clear" w:color="auto" w:fill="D9D9D9" w:themeFill="background1" w:themeFillShade="D9"/>
          </w:tcPr>
          <w:p w14:paraId="1B6703FF" w14:textId="5BDFBF58" w:rsidR="006F163D" w:rsidRDefault="009835D2" w:rsidP="006F163D">
            <w:pPr>
              <w:spacing w:before="100" w:beforeAutospacing="1" w:after="100" w:afterAutospacing="1" w:line="360" w:lineRule="exact"/>
              <w:rPr>
                <w:rFonts w:ascii="Times New Roman" w:hAnsi="Times New Roman" w:cs="Times New Roman"/>
              </w:rPr>
            </w:pPr>
            <w:r>
              <w:rPr>
                <w:rFonts w:ascii="Times New Roman" w:hAnsi="Times New Roman" w:cs="Times New Roman"/>
              </w:rPr>
              <w:t>Lewis Dot Structures</w:t>
            </w:r>
          </w:p>
        </w:tc>
        <w:tc>
          <w:tcPr>
            <w:tcW w:w="1525" w:type="pct"/>
            <w:shd w:val="clear" w:color="auto" w:fill="D9D9D9" w:themeFill="background1" w:themeFillShade="D9"/>
          </w:tcPr>
          <w:p w14:paraId="5A1119EA" w14:textId="410A0ABC" w:rsidR="006F163D" w:rsidRDefault="000524B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6.1-6.4</w:t>
            </w:r>
            <w:r w:rsidR="00960BB8">
              <w:rPr>
                <w:rFonts w:ascii="Times New Roman" w:hAnsi="Times New Roman" w:cs="Times New Roman"/>
              </w:rPr>
              <w:t xml:space="preserve">/ </w:t>
            </w:r>
            <w:r w:rsidR="00C35E43" w:rsidRPr="00BC49C0">
              <w:rPr>
                <w:rFonts w:ascii="Times New Roman" w:hAnsi="Times New Roman" w:cs="Times New Roman"/>
                <w:i/>
                <w:iCs/>
              </w:rPr>
              <w:t>4.1-4.6</w:t>
            </w:r>
          </w:p>
        </w:tc>
      </w:tr>
      <w:tr w:rsidR="006F163D" w:rsidRPr="00BB021C" w14:paraId="6E676985" w14:textId="77777777" w:rsidTr="00644660">
        <w:tc>
          <w:tcPr>
            <w:tcW w:w="470" w:type="pct"/>
          </w:tcPr>
          <w:p w14:paraId="6DB32B0B" w14:textId="372A86ED" w:rsidR="006F163D" w:rsidRPr="00BB021C"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9/12</w:t>
            </w:r>
          </w:p>
        </w:tc>
        <w:tc>
          <w:tcPr>
            <w:tcW w:w="370" w:type="pct"/>
          </w:tcPr>
          <w:p w14:paraId="6B2AE993" w14:textId="4DE73812" w:rsidR="006F163D"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M</w:t>
            </w:r>
          </w:p>
        </w:tc>
        <w:tc>
          <w:tcPr>
            <w:tcW w:w="2635" w:type="pct"/>
          </w:tcPr>
          <w:p w14:paraId="0D873DC9" w14:textId="67060A29" w:rsidR="006F163D" w:rsidRPr="00B6471C" w:rsidRDefault="006F163D" w:rsidP="006F163D">
            <w:pPr>
              <w:spacing w:before="100" w:beforeAutospacing="1" w:after="100" w:afterAutospacing="1" w:line="360" w:lineRule="exact"/>
              <w:rPr>
                <w:rFonts w:ascii="Times New Roman" w:hAnsi="Times New Roman" w:cs="Times New Roman"/>
              </w:rPr>
            </w:pPr>
            <w:r>
              <w:rPr>
                <w:rFonts w:ascii="Times New Roman" w:hAnsi="Times New Roman" w:cs="Times New Roman"/>
              </w:rPr>
              <w:t>Lewis Dot Structures</w:t>
            </w:r>
          </w:p>
        </w:tc>
        <w:tc>
          <w:tcPr>
            <w:tcW w:w="1525" w:type="pct"/>
          </w:tcPr>
          <w:p w14:paraId="1859F401" w14:textId="0B981651" w:rsidR="006F163D" w:rsidRPr="00F2032B"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6.1-6.4, 6.5</w:t>
            </w:r>
            <w:r w:rsidR="00C35E43">
              <w:rPr>
                <w:rFonts w:ascii="Times New Roman" w:hAnsi="Times New Roman" w:cs="Times New Roman"/>
              </w:rPr>
              <w:t xml:space="preserve">/ </w:t>
            </w:r>
            <w:r w:rsidR="00C35E43" w:rsidRPr="00BC49C0">
              <w:rPr>
                <w:rFonts w:ascii="Times New Roman" w:hAnsi="Times New Roman" w:cs="Times New Roman"/>
                <w:i/>
                <w:iCs/>
              </w:rPr>
              <w:t>4.1-4.6, 4.7</w:t>
            </w:r>
          </w:p>
        </w:tc>
      </w:tr>
      <w:tr w:rsidR="006F163D" w:rsidRPr="00BB021C" w14:paraId="624E7383" w14:textId="77777777" w:rsidTr="00644660">
        <w:tc>
          <w:tcPr>
            <w:tcW w:w="470" w:type="pct"/>
          </w:tcPr>
          <w:p w14:paraId="104808CF" w14:textId="58326FBF" w:rsidR="006F163D" w:rsidRPr="00BB021C"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9/14</w:t>
            </w:r>
          </w:p>
        </w:tc>
        <w:tc>
          <w:tcPr>
            <w:tcW w:w="370" w:type="pct"/>
          </w:tcPr>
          <w:p w14:paraId="53F6A41F" w14:textId="65580FD0" w:rsidR="006F163D"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W</w:t>
            </w:r>
          </w:p>
        </w:tc>
        <w:tc>
          <w:tcPr>
            <w:tcW w:w="2635" w:type="pct"/>
          </w:tcPr>
          <w:p w14:paraId="3686997C" w14:textId="1447626D" w:rsidR="006F163D" w:rsidRPr="00B6471C" w:rsidRDefault="006F163D" w:rsidP="006F163D">
            <w:pPr>
              <w:spacing w:before="100" w:beforeAutospacing="1" w:after="100" w:afterAutospacing="1" w:line="360" w:lineRule="exact"/>
              <w:rPr>
                <w:rFonts w:ascii="Times New Roman" w:hAnsi="Times New Roman" w:cs="Times New Roman"/>
              </w:rPr>
            </w:pPr>
            <w:r>
              <w:rPr>
                <w:rFonts w:ascii="Times New Roman" w:hAnsi="Times New Roman" w:cs="Times New Roman"/>
              </w:rPr>
              <w:t>Molecular Geometry</w:t>
            </w:r>
          </w:p>
        </w:tc>
        <w:tc>
          <w:tcPr>
            <w:tcW w:w="1525" w:type="pct"/>
          </w:tcPr>
          <w:p w14:paraId="64BAEAEF" w14:textId="116FA7EA" w:rsidR="006F163D" w:rsidRPr="00F2032B"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7.1-7.3</w:t>
            </w:r>
            <w:r w:rsidR="00884D18">
              <w:rPr>
                <w:rFonts w:ascii="Times New Roman" w:hAnsi="Times New Roman" w:cs="Times New Roman"/>
              </w:rPr>
              <w:t xml:space="preserve">/ </w:t>
            </w:r>
            <w:r w:rsidR="00884D18" w:rsidRPr="00BC49C0">
              <w:rPr>
                <w:rFonts w:ascii="Times New Roman" w:hAnsi="Times New Roman" w:cs="Times New Roman"/>
                <w:i/>
                <w:iCs/>
              </w:rPr>
              <w:t>5.1-5.5</w:t>
            </w:r>
          </w:p>
        </w:tc>
      </w:tr>
      <w:tr w:rsidR="006F163D" w:rsidRPr="00BB021C" w14:paraId="20010927" w14:textId="77777777" w:rsidTr="00644660">
        <w:tc>
          <w:tcPr>
            <w:tcW w:w="470" w:type="pct"/>
          </w:tcPr>
          <w:p w14:paraId="1C4EE706" w14:textId="2834A12E" w:rsidR="006F163D"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9/16</w:t>
            </w:r>
          </w:p>
        </w:tc>
        <w:tc>
          <w:tcPr>
            <w:tcW w:w="370" w:type="pct"/>
          </w:tcPr>
          <w:p w14:paraId="1A018110" w14:textId="7E6394CC" w:rsidR="006F163D"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F</w:t>
            </w:r>
          </w:p>
        </w:tc>
        <w:tc>
          <w:tcPr>
            <w:tcW w:w="2635" w:type="pct"/>
          </w:tcPr>
          <w:p w14:paraId="46C0F8E9" w14:textId="150D566A" w:rsidR="006F163D" w:rsidRDefault="009835D2" w:rsidP="006F163D">
            <w:pPr>
              <w:spacing w:before="100" w:beforeAutospacing="1" w:after="100" w:afterAutospacing="1" w:line="360" w:lineRule="exact"/>
              <w:rPr>
                <w:rFonts w:ascii="Times New Roman" w:hAnsi="Times New Roman" w:cs="Times New Roman"/>
              </w:rPr>
            </w:pPr>
            <w:r>
              <w:rPr>
                <w:rFonts w:ascii="Times New Roman" w:hAnsi="Times New Roman" w:cs="Times New Roman"/>
              </w:rPr>
              <w:t>Molecular Geometry</w:t>
            </w:r>
          </w:p>
        </w:tc>
        <w:tc>
          <w:tcPr>
            <w:tcW w:w="1525" w:type="pct"/>
          </w:tcPr>
          <w:p w14:paraId="7419E207" w14:textId="05F15592" w:rsidR="006F163D" w:rsidRDefault="00884D18"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 xml:space="preserve">7.1-7.3/ </w:t>
            </w:r>
            <w:r w:rsidRPr="00BC49C0">
              <w:rPr>
                <w:rFonts w:ascii="Times New Roman" w:hAnsi="Times New Roman" w:cs="Times New Roman"/>
                <w:i/>
                <w:iCs/>
              </w:rPr>
              <w:t>5.1-5.5</w:t>
            </w:r>
          </w:p>
        </w:tc>
      </w:tr>
      <w:tr w:rsidR="006F163D" w:rsidRPr="00BB021C" w14:paraId="5923706A" w14:textId="77777777" w:rsidTr="00644660">
        <w:tc>
          <w:tcPr>
            <w:tcW w:w="470" w:type="pct"/>
            <w:shd w:val="clear" w:color="auto" w:fill="D9D9D9" w:themeFill="background1" w:themeFillShade="D9"/>
          </w:tcPr>
          <w:p w14:paraId="76B25382" w14:textId="6DC67427" w:rsidR="006F163D" w:rsidRPr="00BB021C"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9/19</w:t>
            </w:r>
          </w:p>
        </w:tc>
        <w:tc>
          <w:tcPr>
            <w:tcW w:w="370" w:type="pct"/>
            <w:shd w:val="clear" w:color="auto" w:fill="D9D9D9" w:themeFill="background1" w:themeFillShade="D9"/>
          </w:tcPr>
          <w:p w14:paraId="69203CB1" w14:textId="353CAC29" w:rsidR="006F163D"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M</w:t>
            </w:r>
          </w:p>
        </w:tc>
        <w:tc>
          <w:tcPr>
            <w:tcW w:w="2635" w:type="pct"/>
            <w:shd w:val="clear" w:color="auto" w:fill="D9D9D9" w:themeFill="background1" w:themeFillShade="D9"/>
          </w:tcPr>
          <w:p w14:paraId="323AAA26" w14:textId="16E3254B" w:rsidR="006F163D" w:rsidRPr="00B6471C" w:rsidRDefault="009835D2" w:rsidP="006F163D">
            <w:pPr>
              <w:spacing w:before="100" w:beforeAutospacing="1" w:after="100" w:afterAutospacing="1" w:line="360" w:lineRule="exact"/>
              <w:rPr>
                <w:rFonts w:ascii="Times New Roman" w:hAnsi="Times New Roman" w:cs="Times New Roman"/>
              </w:rPr>
            </w:pPr>
            <w:r>
              <w:rPr>
                <w:rFonts w:ascii="Times New Roman" w:hAnsi="Times New Roman" w:cs="Times New Roman"/>
              </w:rPr>
              <w:t>Catch-Up/Review</w:t>
            </w:r>
          </w:p>
        </w:tc>
        <w:tc>
          <w:tcPr>
            <w:tcW w:w="1525" w:type="pct"/>
            <w:shd w:val="clear" w:color="auto" w:fill="D9D9D9" w:themeFill="background1" w:themeFillShade="D9"/>
          </w:tcPr>
          <w:p w14:paraId="0F9E3A77" w14:textId="166C725F" w:rsidR="006F163D" w:rsidRPr="00F2032B" w:rsidRDefault="006F163D" w:rsidP="006F163D">
            <w:pPr>
              <w:spacing w:before="100" w:beforeAutospacing="1" w:after="100" w:afterAutospacing="1" w:line="360" w:lineRule="exact"/>
              <w:jc w:val="center"/>
              <w:rPr>
                <w:rFonts w:ascii="Times New Roman" w:hAnsi="Times New Roman" w:cs="Times New Roman"/>
              </w:rPr>
            </w:pPr>
          </w:p>
        </w:tc>
      </w:tr>
      <w:tr w:rsidR="006F163D" w:rsidRPr="00BB021C" w14:paraId="2BBB4A5F" w14:textId="77777777" w:rsidTr="00644660">
        <w:tc>
          <w:tcPr>
            <w:tcW w:w="470" w:type="pct"/>
            <w:shd w:val="clear" w:color="auto" w:fill="D9D9D9" w:themeFill="background1" w:themeFillShade="D9"/>
          </w:tcPr>
          <w:p w14:paraId="3F9C73EA" w14:textId="7C284976" w:rsidR="006F163D" w:rsidRPr="00BB021C"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9/21</w:t>
            </w:r>
          </w:p>
        </w:tc>
        <w:tc>
          <w:tcPr>
            <w:tcW w:w="370" w:type="pct"/>
            <w:shd w:val="clear" w:color="auto" w:fill="D9D9D9" w:themeFill="background1" w:themeFillShade="D9"/>
          </w:tcPr>
          <w:p w14:paraId="6FDE5D56" w14:textId="2B2F14D4" w:rsidR="006F163D"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W</w:t>
            </w:r>
          </w:p>
        </w:tc>
        <w:tc>
          <w:tcPr>
            <w:tcW w:w="2635" w:type="pct"/>
            <w:shd w:val="clear" w:color="auto" w:fill="D9D9D9" w:themeFill="background1" w:themeFillShade="D9"/>
          </w:tcPr>
          <w:p w14:paraId="7017B6F0" w14:textId="491DD42D" w:rsidR="006F163D" w:rsidRPr="00B806B6" w:rsidRDefault="009835D2" w:rsidP="006F163D">
            <w:pPr>
              <w:spacing w:before="100" w:beforeAutospacing="1" w:after="100" w:afterAutospacing="1" w:line="360" w:lineRule="exact"/>
              <w:rPr>
                <w:rFonts w:ascii="Times New Roman" w:hAnsi="Times New Roman" w:cs="Times New Roman"/>
              </w:rPr>
            </w:pPr>
            <w:r>
              <w:rPr>
                <w:rFonts w:ascii="Times New Roman" w:hAnsi="Times New Roman" w:cs="Times New Roman"/>
              </w:rPr>
              <w:t>Molecular Symmetry</w:t>
            </w:r>
          </w:p>
        </w:tc>
        <w:tc>
          <w:tcPr>
            <w:tcW w:w="1525" w:type="pct"/>
            <w:shd w:val="clear" w:color="auto" w:fill="D9D9D9" w:themeFill="background1" w:themeFillShade="D9"/>
          </w:tcPr>
          <w:p w14:paraId="58D21AB5" w14:textId="39927C4D" w:rsidR="006F163D" w:rsidRPr="00F2032B" w:rsidRDefault="00884D18"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 xml:space="preserve">8.1-8.3/ </w:t>
            </w:r>
            <w:r w:rsidRPr="00BC49C0">
              <w:rPr>
                <w:rFonts w:ascii="Times New Roman" w:hAnsi="Times New Roman" w:cs="Times New Roman"/>
                <w:i/>
                <w:iCs/>
              </w:rPr>
              <w:t>6.1-6.3</w:t>
            </w:r>
          </w:p>
        </w:tc>
      </w:tr>
      <w:tr w:rsidR="006F163D" w:rsidRPr="00BB021C" w14:paraId="468CFC15" w14:textId="77777777" w:rsidTr="00644660">
        <w:tc>
          <w:tcPr>
            <w:tcW w:w="470" w:type="pct"/>
            <w:shd w:val="clear" w:color="auto" w:fill="D9D9D9" w:themeFill="background1" w:themeFillShade="D9"/>
          </w:tcPr>
          <w:p w14:paraId="75E9DBC8" w14:textId="16FF31BC" w:rsidR="006F163D"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9/23</w:t>
            </w:r>
          </w:p>
        </w:tc>
        <w:tc>
          <w:tcPr>
            <w:tcW w:w="370" w:type="pct"/>
            <w:shd w:val="clear" w:color="auto" w:fill="D9D9D9" w:themeFill="background1" w:themeFillShade="D9"/>
          </w:tcPr>
          <w:p w14:paraId="27A183E4" w14:textId="483ED3B8" w:rsidR="006F163D"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F</w:t>
            </w:r>
          </w:p>
        </w:tc>
        <w:tc>
          <w:tcPr>
            <w:tcW w:w="2635" w:type="pct"/>
            <w:shd w:val="clear" w:color="auto" w:fill="D9D9D9" w:themeFill="background1" w:themeFillShade="D9"/>
          </w:tcPr>
          <w:p w14:paraId="7A4D7B98" w14:textId="1F43731D" w:rsidR="006F163D" w:rsidRPr="009835D2" w:rsidRDefault="009835D2" w:rsidP="006F163D">
            <w:pPr>
              <w:spacing w:before="100" w:beforeAutospacing="1" w:after="100" w:afterAutospacing="1" w:line="360" w:lineRule="exact"/>
              <w:rPr>
                <w:rFonts w:ascii="Times New Roman" w:hAnsi="Times New Roman" w:cs="Times New Roman"/>
                <w:b/>
                <w:bCs/>
                <w:i/>
                <w:iCs/>
              </w:rPr>
            </w:pPr>
            <w:r w:rsidRPr="009835D2">
              <w:rPr>
                <w:rFonts w:ascii="Times New Roman" w:hAnsi="Times New Roman" w:cs="Times New Roman"/>
                <w:b/>
                <w:bCs/>
                <w:i/>
                <w:iCs/>
              </w:rPr>
              <w:t>EXAM 1 (</w:t>
            </w:r>
            <w:proofErr w:type="spellStart"/>
            <w:r w:rsidRPr="0025340A">
              <w:rPr>
                <w:rFonts w:ascii="Times New Roman" w:hAnsi="Times New Roman" w:cs="Times New Roman"/>
                <w:b/>
                <w:bCs/>
              </w:rPr>
              <w:t>Chp</w:t>
            </w:r>
            <w:proofErr w:type="spellEnd"/>
            <w:r w:rsidRPr="0025340A">
              <w:rPr>
                <w:rFonts w:ascii="Times New Roman" w:hAnsi="Times New Roman" w:cs="Times New Roman"/>
                <w:b/>
                <w:bCs/>
              </w:rPr>
              <w:t>. 4-7</w:t>
            </w:r>
            <w:r w:rsidR="0025340A" w:rsidRPr="0025340A">
              <w:rPr>
                <w:rFonts w:ascii="Times New Roman" w:hAnsi="Times New Roman" w:cs="Times New Roman"/>
                <w:b/>
                <w:bCs/>
              </w:rPr>
              <w:t xml:space="preserve">/ </w:t>
            </w:r>
            <w:r w:rsidR="0025340A" w:rsidRPr="0025340A">
              <w:rPr>
                <w:rFonts w:ascii="Times New Roman" w:hAnsi="Times New Roman" w:cs="Times New Roman"/>
                <w:b/>
                <w:bCs/>
                <w:i/>
                <w:iCs/>
              </w:rPr>
              <w:t>2-5</w:t>
            </w:r>
            <w:r w:rsidRPr="0025340A">
              <w:rPr>
                <w:rFonts w:ascii="Times New Roman" w:hAnsi="Times New Roman" w:cs="Times New Roman"/>
                <w:b/>
                <w:bCs/>
              </w:rPr>
              <w:t>)</w:t>
            </w:r>
          </w:p>
        </w:tc>
        <w:tc>
          <w:tcPr>
            <w:tcW w:w="1525" w:type="pct"/>
            <w:shd w:val="clear" w:color="auto" w:fill="D9D9D9" w:themeFill="background1" w:themeFillShade="D9"/>
          </w:tcPr>
          <w:p w14:paraId="098B7826" w14:textId="77777777" w:rsidR="006F163D" w:rsidRPr="00F2032B" w:rsidRDefault="006F163D" w:rsidP="006F163D">
            <w:pPr>
              <w:spacing w:before="100" w:beforeAutospacing="1" w:after="100" w:afterAutospacing="1" w:line="360" w:lineRule="exact"/>
              <w:jc w:val="center"/>
              <w:rPr>
                <w:rFonts w:ascii="Times New Roman" w:hAnsi="Times New Roman" w:cs="Times New Roman"/>
              </w:rPr>
            </w:pPr>
          </w:p>
        </w:tc>
      </w:tr>
      <w:tr w:rsidR="006F163D" w:rsidRPr="00BB021C" w14:paraId="7548409B" w14:textId="77777777" w:rsidTr="00644660">
        <w:tc>
          <w:tcPr>
            <w:tcW w:w="470" w:type="pct"/>
          </w:tcPr>
          <w:p w14:paraId="4B20D8BB" w14:textId="2B0ABC1D" w:rsidR="006F163D" w:rsidRPr="00BB021C"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9/26</w:t>
            </w:r>
          </w:p>
        </w:tc>
        <w:tc>
          <w:tcPr>
            <w:tcW w:w="370" w:type="pct"/>
          </w:tcPr>
          <w:p w14:paraId="2C4C9C32" w14:textId="15698E9D" w:rsidR="006F163D"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M</w:t>
            </w:r>
          </w:p>
        </w:tc>
        <w:tc>
          <w:tcPr>
            <w:tcW w:w="2635" w:type="pct"/>
          </w:tcPr>
          <w:p w14:paraId="46275CF1" w14:textId="53C8A277" w:rsidR="006F163D" w:rsidRPr="00971E51" w:rsidRDefault="006F163D" w:rsidP="009835D2">
            <w:pPr>
              <w:rPr>
                <w:rFonts w:ascii="Times New Roman" w:hAnsi="Times New Roman" w:cs="Times New Roman"/>
              </w:rPr>
            </w:pPr>
            <w:r>
              <w:rPr>
                <w:rFonts w:ascii="Times New Roman" w:hAnsi="Times New Roman" w:cs="Times New Roman"/>
              </w:rPr>
              <w:t>Molecular Symmetry</w:t>
            </w:r>
          </w:p>
        </w:tc>
        <w:tc>
          <w:tcPr>
            <w:tcW w:w="1525" w:type="pct"/>
          </w:tcPr>
          <w:p w14:paraId="6F256FAD" w14:textId="108B38EA" w:rsidR="006F163D" w:rsidRPr="00F2032B"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8.1-8.3</w:t>
            </w:r>
            <w:r w:rsidR="00884D18">
              <w:rPr>
                <w:rFonts w:ascii="Times New Roman" w:hAnsi="Times New Roman" w:cs="Times New Roman"/>
              </w:rPr>
              <w:t xml:space="preserve">/ </w:t>
            </w:r>
            <w:r w:rsidR="00884D18" w:rsidRPr="00BC49C0">
              <w:rPr>
                <w:rFonts w:ascii="Times New Roman" w:hAnsi="Times New Roman" w:cs="Times New Roman"/>
                <w:i/>
                <w:iCs/>
              </w:rPr>
              <w:t>6.1-6.3</w:t>
            </w:r>
          </w:p>
        </w:tc>
      </w:tr>
      <w:tr w:rsidR="006F163D" w:rsidRPr="00BB021C" w14:paraId="53639F1C" w14:textId="77777777" w:rsidTr="00644660">
        <w:tc>
          <w:tcPr>
            <w:tcW w:w="470" w:type="pct"/>
          </w:tcPr>
          <w:p w14:paraId="6FE36D8C" w14:textId="7CEF30C8" w:rsidR="006F163D" w:rsidRPr="00BB021C"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9/28</w:t>
            </w:r>
          </w:p>
        </w:tc>
        <w:tc>
          <w:tcPr>
            <w:tcW w:w="370" w:type="pct"/>
          </w:tcPr>
          <w:p w14:paraId="324F067A" w14:textId="0B593833" w:rsidR="006F163D"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W</w:t>
            </w:r>
          </w:p>
        </w:tc>
        <w:tc>
          <w:tcPr>
            <w:tcW w:w="2635" w:type="pct"/>
          </w:tcPr>
          <w:p w14:paraId="02EE7BCA" w14:textId="09D7DEFD" w:rsidR="006F163D" w:rsidRPr="00B6471C" w:rsidRDefault="006F163D" w:rsidP="006F163D">
            <w:pPr>
              <w:spacing w:before="100" w:beforeAutospacing="1" w:after="100" w:afterAutospacing="1" w:line="360" w:lineRule="exact"/>
              <w:rPr>
                <w:rFonts w:ascii="Times New Roman" w:hAnsi="Times New Roman" w:cs="Times New Roman"/>
              </w:rPr>
            </w:pPr>
            <w:r>
              <w:rPr>
                <w:rFonts w:ascii="Times New Roman" w:hAnsi="Times New Roman" w:cs="Times New Roman"/>
              </w:rPr>
              <w:t>Molecular Symmetry</w:t>
            </w:r>
          </w:p>
        </w:tc>
        <w:tc>
          <w:tcPr>
            <w:tcW w:w="1525" w:type="pct"/>
          </w:tcPr>
          <w:p w14:paraId="120FA577" w14:textId="24D4D54F" w:rsidR="006F163D" w:rsidRPr="00F2032B" w:rsidRDefault="00884D18"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 xml:space="preserve">8.4-8.7/ </w:t>
            </w:r>
            <w:r w:rsidRPr="00BC49C0">
              <w:rPr>
                <w:rFonts w:ascii="Times New Roman" w:hAnsi="Times New Roman" w:cs="Times New Roman"/>
                <w:i/>
                <w:iCs/>
              </w:rPr>
              <w:t>6.4-6.7</w:t>
            </w:r>
          </w:p>
        </w:tc>
      </w:tr>
      <w:tr w:rsidR="006F163D" w:rsidRPr="00BB021C" w14:paraId="79B3F939" w14:textId="77777777" w:rsidTr="00644660">
        <w:tc>
          <w:tcPr>
            <w:tcW w:w="470" w:type="pct"/>
          </w:tcPr>
          <w:p w14:paraId="206F2229" w14:textId="7E6323AD" w:rsidR="006F163D"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9/30</w:t>
            </w:r>
          </w:p>
        </w:tc>
        <w:tc>
          <w:tcPr>
            <w:tcW w:w="370" w:type="pct"/>
          </w:tcPr>
          <w:p w14:paraId="627E41CE" w14:textId="78CDB851" w:rsidR="006F163D"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F</w:t>
            </w:r>
          </w:p>
        </w:tc>
        <w:tc>
          <w:tcPr>
            <w:tcW w:w="2635" w:type="pct"/>
          </w:tcPr>
          <w:p w14:paraId="20AF5D8B" w14:textId="7DF1C83D" w:rsidR="006F163D" w:rsidRDefault="009835D2" w:rsidP="006F163D">
            <w:pPr>
              <w:spacing w:before="100" w:beforeAutospacing="1" w:after="100" w:afterAutospacing="1" w:line="360" w:lineRule="exact"/>
              <w:rPr>
                <w:rFonts w:ascii="Times New Roman" w:hAnsi="Times New Roman" w:cs="Times New Roman"/>
              </w:rPr>
            </w:pPr>
            <w:r>
              <w:rPr>
                <w:rFonts w:ascii="Times New Roman" w:hAnsi="Times New Roman" w:cs="Times New Roman"/>
              </w:rPr>
              <w:t>Molecular Symmetry</w:t>
            </w:r>
          </w:p>
        </w:tc>
        <w:tc>
          <w:tcPr>
            <w:tcW w:w="1525" w:type="pct"/>
          </w:tcPr>
          <w:p w14:paraId="02A471F2" w14:textId="1A414C57" w:rsidR="006F163D" w:rsidRDefault="00884D18"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 xml:space="preserve">8.4-8.7/ </w:t>
            </w:r>
            <w:r w:rsidRPr="00BC49C0">
              <w:rPr>
                <w:rFonts w:ascii="Times New Roman" w:hAnsi="Times New Roman" w:cs="Times New Roman"/>
                <w:i/>
                <w:iCs/>
              </w:rPr>
              <w:t>6.4-6.7</w:t>
            </w:r>
          </w:p>
        </w:tc>
      </w:tr>
      <w:tr w:rsidR="006F163D" w:rsidRPr="00BB021C" w14:paraId="44B27531" w14:textId="77777777" w:rsidTr="00644660">
        <w:tc>
          <w:tcPr>
            <w:tcW w:w="470" w:type="pct"/>
            <w:shd w:val="clear" w:color="auto" w:fill="D9D9D9" w:themeFill="background1" w:themeFillShade="D9"/>
          </w:tcPr>
          <w:p w14:paraId="2FDBD4B5" w14:textId="46E6714D" w:rsidR="006F163D" w:rsidRPr="00BB021C"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10/3</w:t>
            </w:r>
          </w:p>
        </w:tc>
        <w:tc>
          <w:tcPr>
            <w:tcW w:w="370" w:type="pct"/>
            <w:shd w:val="clear" w:color="auto" w:fill="D9D9D9" w:themeFill="background1" w:themeFillShade="D9"/>
          </w:tcPr>
          <w:p w14:paraId="62479056" w14:textId="381210BA" w:rsidR="006F163D"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M</w:t>
            </w:r>
          </w:p>
        </w:tc>
        <w:tc>
          <w:tcPr>
            <w:tcW w:w="2635" w:type="pct"/>
            <w:shd w:val="clear" w:color="auto" w:fill="D9D9D9" w:themeFill="background1" w:themeFillShade="D9"/>
          </w:tcPr>
          <w:p w14:paraId="1F7BEDEF" w14:textId="03CCBE63" w:rsidR="006F163D" w:rsidRPr="007E63E1" w:rsidRDefault="006F163D" w:rsidP="006F163D">
            <w:pPr>
              <w:spacing w:before="100" w:beforeAutospacing="1" w:after="100" w:afterAutospacing="1" w:line="360" w:lineRule="exact"/>
              <w:rPr>
                <w:rFonts w:ascii="Times New Roman" w:hAnsi="Times New Roman" w:cs="Times New Roman"/>
              </w:rPr>
            </w:pPr>
            <w:r>
              <w:rPr>
                <w:rFonts w:ascii="Times New Roman" w:hAnsi="Times New Roman" w:cs="Times New Roman"/>
              </w:rPr>
              <w:t>Molecular Orbitals</w:t>
            </w:r>
          </w:p>
        </w:tc>
        <w:tc>
          <w:tcPr>
            <w:tcW w:w="1525" w:type="pct"/>
            <w:shd w:val="clear" w:color="auto" w:fill="D9D9D9" w:themeFill="background1" w:themeFillShade="D9"/>
          </w:tcPr>
          <w:p w14:paraId="7063BCEB" w14:textId="71FF40CF" w:rsidR="006F163D" w:rsidRPr="00F2032B" w:rsidRDefault="00884D18"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10.1-10.2</w:t>
            </w:r>
            <w:r w:rsidR="009B509E">
              <w:rPr>
                <w:rFonts w:ascii="Times New Roman" w:hAnsi="Times New Roman" w:cs="Times New Roman"/>
              </w:rPr>
              <w:t xml:space="preserve">/ </w:t>
            </w:r>
            <w:r w:rsidR="009B509E" w:rsidRPr="00BC49C0">
              <w:rPr>
                <w:rFonts w:ascii="Times New Roman" w:hAnsi="Times New Roman" w:cs="Times New Roman"/>
                <w:i/>
                <w:iCs/>
              </w:rPr>
              <w:t>7.1-7.3.4</w:t>
            </w:r>
            <w:r>
              <w:rPr>
                <w:rFonts w:ascii="Times New Roman" w:hAnsi="Times New Roman" w:cs="Times New Roman"/>
              </w:rPr>
              <w:t xml:space="preserve"> </w:t>
            </w:r>
          </w:p>
        </w:tc>
      </w:tr>
      <w:tr w:rsidR="006F163D" w:rsidRPr="00BB021C" w14:paraId="06FDE547" w14:textId="77777777" w:rsidTr="00644660">
        <w:tc>
          <w:tcPr>
            <w:tcW w:w="470" w:type="pct"/>
            <w:shd w:val="clear" w:color="auto" w:fill="D9D9D9" w:themeFill="background1" w:themeFillShade="D9"/>
          </w:tcPr>
          <w:p w14:paraId="0D46ABAD" w14:textId="2BE7DAD1" w:rsidR="006F163D" w:rsidRPr="00BB021C"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10/5</w:t>
            </w:r>
          </w:p>
        </w:tc>
        <w:tc>
          <w:tcPr>
            <w:tcW w:w="370" w:type="pct"/>
            <w:shd w:val="clear" w:color="auto" w:fill="D9D9D9" w:themeFill="background1" w:themeFillShade="D9"/>
          </w:tcPr>
          <w:p w14:paraId="38E8A2E8" w14:textId="51E900F8" w:rsidR="006F163D" w:rsidRPr="00717423"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W</w:t>
            </w:r>
          </w:p>
        </w:tc>
        <w:tc>
          <w:tcPr>
            <w:tcW w:w="2635" w:type="pct"/>
            <w:shd w:val="clear" w:color="auto" w:fill="D9D9D9" w:themeFill="background1" w:themeFillShade="D9"/>
          </w:tcPr>
          <w:p w14:paraId="6B34BB46" w14:textId="60B08998" w:rsidR="006F163D" w:rsidRPr="00C6757F" w:rsidRDefault="006F163D" w:rsidP="006F163D">
            <w:pPr>
              <w:spacing w:before="100" w:beforeAutospacing="1" w:after="100" w:afterAutospacing="1" w:line="360" w:lineRule="exact"/>
              <w:rPr>
                <w:rFonts w:ascii="Times New Roman" w:hAnsi="Times New Roman" w:cs="Times New Roman"/>
              </w:rPr>
            </w:pPr>
            <w:r>
              <w:rPr>
                <w:rFonts w:ascii="Times New Roman" w:hAnsi="Times New Roman" w:cs="Times New Roman"/>
              </w:rPr>
              <w:t>Molecular Orbitals</w:t>
            </w:r>
          </w:p>
        </w:tc>
        <w:tc>
          <w:tcPr>
            <w:tcW w:w="1525" w:type="pct"/>
            <w:shd w:val="clear" w:color="auto" w:fill="D9D9D9" w:themeFill="background1" w:themeFillShade="D9"/>
          </w:tcPr>
          <w:p w14:paraId="61016BCE" w14:textId="5302074B" w:rsidR="006F163D" w:rsidRPr="00F2032B" w:rsidRDefault="009B509E"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 xml:space="preserve">10.1-10.2/ </w:t>
            </w:r>
            <w:r w:rsidRPr="00BC49C0">
              <w:rPr>
                <w:rFonts w:ascii="Times New Roman" w:hAnsi="Times New Roman" w:cs="Times New Roman"/>
                <w:i/>
                <w:iCs/>
              </w:rPr>
              <w:t>7.1-7.3.4</w:t>
            </w:r>
          </w:p>
        </w:tc>
      </w:tr>
      <w:tr w:rsidR="006F163D" w:rsidRPr="00BB021C" w14:paraId="50109FF3" w14:textId="77777777" w:rsidTr="00644660">
        <w:tc>
          <w:tcPr>
            <w:tcW w:w="470" w:type="pct"/>
            <w:shd w:val="clear" w:color="auto" w:fill="D9D9D9" w:themeFill="background1" w:themeFillShade="D9"/>
          </w:tcPr>
          <w:p w14:paraId="6D34B2C5" w14:textId="2EFF9443" w:rsidR="006F163D"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10/7</w:t>
            </w:r>
          </w:p>
        </w:tc>
        <w:tc>
          <w:tcPr>
            <w:tcW w:w="370" w:type="pct"/>
            <w:shd w:val="clear" w:color="auto" w:fill="D9D9D9" w:themeFill="background1" w:themeFillShade="D9"/>
          </w:tcPr>
          <w:p w14:paraId="19BB2548" w14:textId="72D70A39" w:rsidR="006F163D" w:rsidRPr="00717423"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F</w:t>
            </w:r>
          </w:p>
        </w:tc>
        <w:tc>
          <w:tcPr>
            <w:tcW w:w="2635" w:type="pct"/>
            <w:shd w:val="clear" w:color="auto" w:fill="D9D9D9" w:themeFill="background1" w:themeFillShade="D9"/>
          </w:tcPr>
          <w:p w14:paraId="3B91FC6B" w14:textId="19459F43" w:rsidR="006F163D" w:rsidRDefault="009835D2" w:rsidP="006F163D">
            <w:pPr>
              <w:spacing w:before="100" w:beforeAutospacing="1" w:after="100" w:afterAutospacing="1" w:line="360" w:lineRule="exact"/>
              <w:rPr>
                <w:rFonts w:ascii="Times New Roman" w:hAnsi="Times New Roman" w:cs="Times New Roman"/>
              </w:rPr>
            </w:pPr>
            <w:r>
              <w:rPr>
                <w:rFonts w:ascii="Times New Roman" w:hAnsi="Times New Roman" w:cs="Times New Roman"/>
              </w:rPr>
              <w:t>Molecular Orbitals</w:t>
            </w:r>
          </w:p>
        </w:tc>
        <w:tc>
          <w:tcPr>
            <w:tcW w:w="1525" w:type="pct"/>
            <w:shd w:val="clear" w:color="auto" w:fill="D9D9D9" w:themeFill="background1" w:themeFillShade="D9"/>
          </w:tcPr>
          <w:p w14:paraId="6A8D76BA" w14:textId="26B968F6" w:rsidR="006F163D" w:rsidRDefault="009B509E"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 xml:space="preserve">10.2-10.5/ </w:t>
            </w:r>
            <w:r w:rsidRPr="00BC49C0">
              <w:rPr>
                <w:rFonts w:ascii="Times New Roman" w:hAnsi="Times New Roman" w:cs="Times New Roman"/>
                <w:i/>
                <w:iCs/>
              </w:rPr>
              <w:t>7.3-7.4</w:t>
            </w:r>
          </w:p>
        </w:tc>
      </w:tr>
      <w:tr w:rsidR="006F163D" w:rsidRPr="00BB021C" w14:paraId="48E7A68A" w14:textId="77777777" w:rsidTr="00644660">
        <w:tc>
          <w:tcPr>
            <w:tcW w:w="470" w:type="pct"/>
          </w:tcPr>
          <w:p w14:paraId="55517888" w14:textId="5AE101BE" w:rsidR="006F163D" w:rsidRPr="00BB021C"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10/10</w:t>
            </w:r>
          </w:p>
        </w:tc>
        <w:tc>
          <w:tcPr>
            <w:tcW w:w="370" w:type="pct"/>
          </w:tcPr>
          <w:p w14:paraId="5AB6BC0D" w14:textId="0540564D" w:rsidR="006F163D"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M</w:t>
            </w:r>
          </w:p>
        </w:tc>
        <w:tc>
          <w:tcPr>
            <w:tcW w:w="2635" w:type="pct"/>
          </w:tcPr>
          <w:p w14:paraId="3189EBE6" w14:textId="6F9B7DCF" w:rsidR="006F163D" w:rsidRPr="00B6471C" w:rsidRDefault="006F163D" w:rsidP="006F163D">
            <w:pPr>
              <w:spacing w:before="100" w:beforeAutospacing="1" w:after="100" w:afterAutospacing="1" w:line="360" w:lineRule="exact"/>
              <w:rPr>
                <w:rFonts w:ascii="Times New Roman" w:hAnsi="Times New Roman" w:cs="Times New Roman"/>
              </w:rPr>
            </w:pPr>
            <w:r>
              <w:rPr>
                <w:rFonts w:ascii="Times New Roman" w:hAnsi="Times New Roman" w:cs="Times New Roman"/>
              </w:rPr>
              <w:t>Molecular Orbitals</w:t>
            </w:r>
          </w:p>
        </w:tc>
        <w:tc>
          <w:tcPr>
            <w:tcW w:w="1525" w:type="pct"/>
          </w:tcPr>
          <w:p w14:paraId="132B9F03" w14:textId="6B037097" w:rsidR="006F163D" w:rsidRPr="00F2032B" w:rsidRDefault="009B509E"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 xml:space="preserve">10.2-10.5/ </w:t>
            </w:r>
            <w:r w:rsidRPr="00BC49C0">
              <w:rPr>
                <w:rFonts w:ascii="Times New Roman" w:hAnsi="Times New Roman" w:cs="Times New Roman"/>
                <w:i/>
                <w:iCs/>
              </w:rPr>
              <w:t>7.3-7.4</w:t>
            </w:r>
          </w:p>
        </w:tc>
      </w:tr>
      <w:tr w:rsidR="006F163D" w:rsidRPr="00BB021C" w14:paraId="2F86846C" w14:textId="77777777" w:rsidTr="00644660">
        <w:tc>
          <w:tcPr>
            <w:tcW w:w="470" w:type="pct"/>
          </w:tcPr>
          <w:p w14:paraId="79ECE687" w14:textId="57414F3A" w:rsidR="006F163D" w:rsidRPr="00BB021C"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10/12</w:t>
            </w:r>
          </w:p>
        </w:tc>
        <w:tc>
          <w:tcPr>
            <w:tcW w:w="370" w:type="pct"/>
          </w:tcPr>
          <w:p w14:paraId="09D089D0" w14:textId="5651CD0F" w:rsidR="006F163D"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W</w:t>
            </w:r>
          </w:p>
        </w:tc>
        <w:tc>
          <w:tcPr>
            <w:tcW w:w="2635" w:type="pct"/>
          </w:tcPr>
          <w:p w14:paraId="1054C68D" w14:textId="3B365620" w:rsidR="006F163D" w:rsidRPr="00B6471C" w:rsidRDefault="006F163D" w:rsidP="006F163D">
            <w:pPr>
              <w:spacing w:before="100" w:beforeAutospacing="1" w:after="100" w:afterAutospacing="1" w:line="360" w:lineRule="exact"/>
              <w:rPr>
                <w:rFonts w:ascii="Times New Roman" w:hAnsi="Times New Roman" w:cs="Times New Roman"/>
              </w:rPr>
            </w:pPr>
            <w:r>
              <w:rPr>
                <w:rFonts w:ascii="Times New Roman" w:hAnsi="Times New Roman" w:cs="Times New Roman"/>
              </w:rPr>
              <w:t>Molecular Orbitals</w:t>
            </w:r>
          </w:p>
        </w:tc>
        <w:tc>
          <w:tcPr>
            <w:tcW w:w="1525" w:type="pct"/>
          </w:tcPr>
          <w:p w14:paraId="1F51CC4B" w14:textId="5FE20E64" w:rsidR="006F163D" w:rsidRPr="00F2032B" w:rsidRDefault="009B509E"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 xml:space="preserve">10.2-10.5/ </w:t>
            </w:r>
            <w:r w:rsidRPr="00BC49C0">
              <w:rPr>
                <w:rFonts w:ascii="Times New Roman" w:hAnsi="Times New Roman" w:cs="Times New Roman"/>
                <w:i/>
                <w:iCs/>
              </w:rPr>
              <w:t>7.3-7.4</w:t>
            </w:r>
          </w:p>
        </w:tc>
      </w:tr>
      <w:tr w:rsidR="006F163D" w:rsidRPr="00BB021C" w14:paraId="7789132E" w14:textId="77777777" w:rsidTr="00644660">
        <w:tc>
          <w:tcPr>
            <w:tcW w:w="470" w:type="pct"/>
          </w:tcPr>
          <w:p w14:paraId="7BD1088B" w14:textId="4331029C" w:rsidR="006F163D"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10/14</w:t>
            </w:r>
          </w:p>
        </w:tc>
        <w:tc>
          <w:tcPr>
            <w:tcW w:w="370" w:type="pct"/>
          </w:tcPr>
          <w:p w14:paraId="1D41B31C" w14:textId="1B349A29" w:rsidR="006F163D"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F</w:t>
            </w:r>
          </w:p>
        </w:tc>
        <w:tc>
          <w:tcPr>
            <w:tcW w:w="2635" w:type="pct"/>
          </w:tcPr>
          <w:p w14:paraId="7C810153" w14:textId="607581C6" w:rsidR="006F163D" w:rsidRDefault="009835D2" w:rsidP="006F163D">
            <w:pPr>
              <w:spacing w:before="100" w:beforeAutospacing="1" w:after="100" w:afterAutospacing="1" w:line="360" w:lineRule="exact"/>
              <w:rPr>
                <w:rFonts w:ascii="Times New Roman" w:hAnsi="Times New Roman" w:cs="Times New Roman"/>
              </w:rPr>
            </w:pPr>
            <w:r>
              <w:rPr>
                <w:rFonts w:ascii="Times New Roman" w:hAnsi="Times New Roman" w:cs="Times New Roman"/>
              </w:rPr>
              <w:t>Molecular Orbitals</w:t>
            </w:r>
          </w:p>
        </w:tc>
        <w:tc>
          <w:tcPr>
            <w:tcW w:w="1525" w:type="pct"/>
          </w:tcPr>
          <w:p w14:paraId="7C1CCA47" w14:textId="7E4EEC9D" w:rsidR="006F163D" w:rsidRDefault="009B509E"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 xml:space="preserve">10.2-10.5/ </w:t>
            </w:r>
            <w:r w:rsidRPr="00BC49C0">
              <w:rPr>
                <w:rFonts w:ascii="Times New Roman" w:hAnsi="Times New Roman" w:cs="Times New Roman"/>
                <w:i/>
                <w:iCs/>
              </w:rPr>
              <w:t>7.3-7.4</w:t>
            </w:r>
          </w:p>
        </w:tc>
      </w:tr>
      <w:tr w:rsidR="006F163D" w:rsidRPr="00BB021C" w14:paraId="3310D93F" w14:textId="77777777" w:rsidTr="00644660">
        <w:tc>
          <w:tcPr>
            <w:tcW w:w="470" w:type="pct"/>
            <w:shd w:val="clear" w:color="auto" w:fill="D9D9D9" w:themeFill="background1" w:themeFillShade="D9"/>
          </w:tcPr>
          <w:p w14:paraId="5692FB0D" w14:textId="203945F1" w:rsidR="006F163D" w:rsidRPr="00BB021C"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10/17</w:t>
            </w:r>
          </w:p>
        </w:tc>
        <w:tc>
          <w:tcPr>
            <w:tcW w:w="370" w:type="pct"/>
            <w:shd w:val="clear" w:color="auto" w:fill="D9D9D9" w:themeFill="background1" w:themeFillShade="D9"/>
          </w:tcPr>
          <w:p w14:paraId="5F4C160B" w14:textId="7EC641B0" w:rsidR="006F163D"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M</w:t>
            </w:r>
          </w:p>
        </w:tc>
        <w:tc>
          <w:tcPr>
            <w:tcW w:w="2635" w:type="pct"/>
            <w:shd w:val="clear" w:color="auto" w:fill="D9D9D9" w:themeFill="background1" w:themeFillShade="D9"/>
          </w:tcPr>
          <w:p w14:paraId="5FB5F710" w14:textId="6788FDD5" w:rsidR="006F163D" w:rsidRPr="00B6471C" w:rsidRDefault="009835D2" w:rsidP="006F163D">
            <w:pPr>
              <w:spacing w:before="100" w:beforeAutospacing="1" w:after="100" w:afterAutospacing="1" w:line="360" w:lineRule="exact"/>
              <w:rPr>
                <w:rFonts w:ascii="Times New Roman" w:hAnsi="Times New Roman" w:cs="Times New Roman"/>
              </w:rPr>
            </w:pPr>
            <w:r>
              <w:rPr>
                <w:rFonts w:ascii="Times New Roman" w:hAnsi="Times New Roman" w:cs="Times New Roman"/>
              </w:rPr>
              <w:t>Molecular Orbitals</w:t>
            </w:r>
          </w:p>
        </w:tc>
        <w:tc>
          <w:tcPr>
            <w:tcW w:w="1525" w:type="pct"/>
            <w:shd w:val="clear" w:color="auto" w:fill="D9D9D9" w:themeFill="background1" w:themeFillShade="D9"/>
          </w:tcPr>
          <w:p w14:paraId="62D41CBE" w14:textId="34D83E85" w:rsidR="006F163D" w:rsidRPr="00F2032B" w:rsidRDefault="009B509E"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 xml:space="preserve">10.2-10.5/ </w:t>
            </w:r>
            <w:r w:rsidRPr="00BC49C0">
              <w:rPr>
                <w:rFonts w:ascii="Times New Roman" w:hAnsi="Times New Roman" w:cs="Times New Roman"/>
                <w:i/>
                <w:iCs/>
              </w:rPr>
              <w:t>7.3-7.4</w:t>
            </w:r>
          </w:p>
        </w:tc>
      </w:tr>
      <w:tr w:rsidR="006F163D" w:rsidRPr="00BB021C" w14:paraId="5B099E1E" w14:textId="77777777" w:rsidTr="00644660">
        <w:tc>
          <w:tcPr>
            <w:tcW w:w="470" w:type="pct"/>
            <w:shd w:val="clear" w:color="auto" w:fill="D9D9D9" w:themeFill="background1" w:themeFillShade="D9"/>
          </w:tcPr>
          <w:p w14:paraId="286B251F" w14:textId="775D339D" w:rsidR="006F163D" w:rsidRPr="00BB021C"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10/19</w:t>
            </w:r>
          </w:p>
        </w:tc>
        <w:tc>
          <w:tcPr>
            <w:tcW w:w="370" w:type="pct"/>
            <w:shd w:val="clear" w:color="auto" w:fill="D9D9D9" w:themeFill="background1" w:themeFillShade="D9"/>
          </w:tcPr>
          <w:p w14:paraId="011237BA" w14:textId="355D75D0" w:rsidR="006F163D"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W</w:t>
            </w:r>
          </w:p>
        </w:tc>
        <w:tc>
          <w:tcPr>
            <w:tcW w:w="2635" w:type="pct"/>
            <w:shd w:val="clear" w:color="auto" w:fill="D9D9D9" w:themeFill="background1" w:themeFillShade="D9"/>
          </w:tcPr>
          <w:p w14:paraId="317BEAEF" w14:textId="6B86BE19" w:rsidR="006F163D" w:rsidRPr="00B6471C" w:rsidRDefault="00984DD3" w:rsidP="006F163D">
            <w:pPr>
              <w:spacing w:before="100" w:beforeAutospacing="1" w:after="100" w:afterAutospacing="1" w:line="360" w:lineRule="exact"/>
              <w:rPr>
                <w:rFonts w:ascii="Times New Roman" w:hAnsi="Times New Roman" w:cs="Times New Roman"/>
              </w:rPr>
            </w:pPr>
            <w:r>
              <w:rPr>
                <w:rFonts w:ascii="Times New Roman" w:hAnsi="Times New Roman" w:cs="Times New Roman"/>
              </w:rPr>
              <w:t>Experimental Techniques</w:t>
            </w:r>
          </w:p>
        </w:tc>
        <w:tc>
          <w:tcPr>
            <w:tcW w:w="1525" w:type="pct"/>
            <w:shd w:val="clear" w:color="auto" w:fill="D9D9D9" w:themeFill="background1" w:themeFillShade="D9"/>
          </w:tcPr>
          <w:p w14:paraId="79F0900A" w14:textId="39577EE0" w:rsidR="006F163D" w:rsidRPr="00F2032B" w:rsidRDefault="00984DD3"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Handout</w:t>
            </w:r>
            <w:r w:rsidR="009B509E">
              <w:rPr>
                <w:rFonts w:ascii="Times New Roman" w:hAnsi="Times New Roman" w:cs="Times New Roman"/>
              </w:rPr>
              <w:t xml:space="preserve"> on Canvas</w:t>
            </w:r>
          </w:p>
        </w:tc>
      </w:tr>
      <w:tr w:rsidR="006F163D" w:rsidRPr="00BB021C" w14:paraId="2F28FB55" w14:textId="77777777" w:rsidTr="00644660">
        <w:tc>
          <w:tcPr>
            <w:tcW w:w="470" w:type="pct"/>
            <w:shd w:val="clear" w:color="auto" w:fill="D9D9D9" w:themeFill="background1" w:themeFillShade="D9"/>
          </w:tcPr>
          <w:p w14:paraId="4A2AED2F" w14:textId="73059AC7" w:rsidR="006F163D"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10/21</w:t>
            </w:r>
          </w:p>
        </w:tc>
        <w:tc>
          <w:tcPr>
            <w:tcW w:w="370" w:type="pct"/>
            <w:shd w:val="clear" w:color="auto" w:fill="D9D9D9" w:themeFill="background1" w:themeFillShade="D9"/>
          </w:tcPr>
          <w:p w14:paraId="6BDA039B" w14:textId="5D7D7099" w:rsidR="006F163D"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F</w:t>
            </w:r>
          </w:p>
        </w:tc>
        <w:tc>
          <w:tcPr>
            <w:tcW w:w="2635" w:type="pct"/>
            <w:shd w:val="clear" w:color="auto" w:fill="D9D9D9" w:themeFill="background1" w:themeFillShade="D9"/>
          </w:tcPr>
          <w:p w14:paraId="25C9503D" w14:textId="44EE4877" w:rsidR="006F163D" w:rsidRDefault="002E7DE9" w:rsidP="006F163D">
            <w:pPr>
              <w:spacing w:before="100" w:beforeAutospacing="1" w:after="100" w:afterAutospacing="1" w:line="360" w:lineRule="exact"/>
              <w:rPr>
                <w:rFonts w:ascii="Times New Roman" w:hAnsi="Times New Roman" w:cs="Times New Roman"/>
              </w:rPr>
            </w:pPr>
            <w:r w:rsidRPr="007C0A5A">
              <w:rPr>
                <w:rFonts w:ascii="Times New Roman" w:hAnsi="Times New Roman" w:cs="Times New Roman"/>
                <w:b/>
                <w:i/>
              </w:rPr>
              <w:t xml:space="preserve">EXAM 2 </w:t>
            </w:r>
            <w:r w:rsidRPr="0025340A">
              <w:rPr>
                <w:rFonts w:ascii="Times New Roman" w:hAnsi="Times New Roman" w:cs="Times New Roman"/>
                <w:b/>
                <w:iCs/>
              </w:rPr>
              <w:t>(</w:t>
            </w:r>
            <w:proofErr w:type="spellStart"/>
            <w:r w:rsidRPr="0025340A">
              <w:rPr>
                <w:rFonts w:ascii="Times New Roman" w:hAnsi="Times New Roman" w:cs="Times New Roman"/>
                <w:b/>
                <w:iCs/>
              </w:rPr>
              <w:t>Chp</w:t>
            </w:r>
            <w:proofErr w:type="spellEnd"/>
            <w:r w:rsidRPr="0025340A">
              <w:rPr>
                <w:rFonts w:ascii="Times New Roman" w:hAnsi="Times New Roman" w:cs="Times New Roman"/>
                <w:b/>
                <w:iCs/>
              </w:rPr>
              <w:t>. 8, 10</w:t>
            </w:r>
            <w:r w:rsidR="0025340A">
              <w:rPr>
                <w:rFonts w:ascii="Times New Roman" w:hAnsi="Times New Roman" w:cs="Times New Roman"/>
                <w:b/>
                <w:iCs/>
              </w:rPr>
              <w:t xml:space="preserve">/ </w:t>
            </w:r>
            <w:r w:rsidR="0025340A" w:rsidRPr="0025340A">
              <w:rPr>
                <w:rFonts w:ascii="Times New Roman" w:hAnsi="Times New Roman" w:cs="Times New Roman"/>
                <w:b/>
                <w:i/>
              </w:rPr>
              <w:t>6-7</w:t>
            </w:r>
            <w:r w:rsidRPr="0025340A">
              <w:rPr>
                <w:rFonts w:ascii="Times New Roman" w:hAnsi="Times New Roman" w:cs="Times New Roman"/>
                <w:b/>
                <w:iCs/>
              </w:rPr>
              <w:t>)</w:t>
            </w:r>
          </w:p>
        </w:tc>
        <w:tc>
          <w:tcPr>
            <w:tcW w:w="1525" w:type="pct"/>
            <w:shd w:val="clear" w:color="auto" w:fill="D9D9D9" w:themeFill="background1" w:themeFillShade="D9"/>
          </w:tcPr>
          <w:p w14:paraId="3718029C" w14:textId="3E1B5186" w:rsidR="006F163D" w:rsidRPr="00F2032B" w:rsidRDefault="006F163D" w:rsidP="006F163D">
            <w:pPr>
              <w:spacing w:before="100" w:beforeAutospacing="1" w:after="100" w:afterAutospacing="1" w:line="360" w:lineRule="exact"/>
              <w:jc w:val="center"/>
              <w:rPr>
                <w:rFonts w:ascii="Times New Roman" w:hAnsi="Times New Roman" w:cs="Times New Roman"/>
              </w:rPr>
            </w:pPr>
          </w:p>
        </w:tc>
      </w:tr>
      <w:tr w:rsidR="006F163D" w:rsidRPr="00BB021C" w14:paraId="2D92C4CD" w14:textId="77777777" w:rsidTr="00644660">
        <w:tc>
          <w:tcPr>
            <w:tcW w:w="470" w:type="pct"/>
          </w:tcPr>
          <w:p w14:paraId="1B03BD77" w14:textId="2B00C455" w:rsidR="006F163D" w:rsidRPr="00BB021C"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10/24</w:t>
            </w:r>
          </w:p>
        </w:tc>
        <w:tc>
          <w:tcPr>
            <w:tcW w:w="370" w:type="pct"/>
          </w:tcPr>
          <w:p w14:paraId="50610139" w14:textId="49356B5B" w:rsidR="006F163D"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M</w:t>
            </w:r>
          </w:p>
        </w:tc>
        <w:tc>
          <w:tcPr>
            <w:tcW w:w="2635" w:type="pct"/>
            <w:vAlign w:val="center"/>
          </w:tcPr>
          <w:p w14:paraId="79884C87" w14:textId="625AED3A" w:rsidR="006F163D" w:rsidRPr="007C0A5A" w:rsidRDefault="002E7DE9" w:rsidP="007378AF">
            <w:pPr>
              <w:rPr>
                <w:rFonts w:ascii="Times New Roman" w:hAnsi="Times New Roman" w:cs="Times New Roman"/>
                <w:b/>
                <w:i/>
              </w:rPr>
            </w:pPr>
            <w:r>
              <w:rPr>
                <w:rFonts w:ascii="Times New Roman" w:hAnsi="Times New Roman" w:cs="Times New Roman"/>
              </w:rPr>
              <w:t>Crystalline Solid State</w:t>
            </w:r>
          </w:p>
        </w:tc>
        <w:tc>
          <w:tcPr>
            <w:tcW w:w="1525" w:type="pct"/>
          </w:tcPr>
          <w:p w14:paraId="7CECD020" w14:textId="4CE2C954" w:rsidR="006F163D" w:rsidRPr="00F2032B"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11.1-11.3</w:t>
            </w:r>
            <w:r w:rsidR="00687B01">
              <w:rPr>
                <w:rFonts w:ascii="Times New Roman" w:hAnsi="Times New Roman" w:cs="Times New Roman"/>
              </w:rPr>
              <w:t xml:space="preserve">/ </w:t>
            </w:r>
            <w:r w:rsidR="00687B01" w:rsidRPr="00BC49C0">
              <w:rPr>
                <w:rFonts w:ascii="Times New Roman" w:hAnsi="Times New Roman" w:cs="Times New Roman"/>
                <w:i/>
                <w:iCs/>
              </w:rPr>
              <w:t>8.1-8.2</w:t>
            </w:r>
          </w:p>
        </w:tc>
      </w:tr>
      <w:tr w:rsidR="006F163D" w:rsidRPr="00BB021C" w14:paraId="4225C7AD" w14:textId="77777777" w:rsidTr="00644660">
        <w:tc>
          <w:tcPr>
            <w:tcW w:w="470" w:type="pct"/>
          </w:tcPr>
          <w:p w14:paraId="7294C470" w14:textId="4FA6EAC8" w:rsidR="006F163D" w:rsidRPr="00BB021C"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10/26</w:t>
            </w:r>
          </w:p>
        </w:tc>
        <w:tc>
          <w:tcPr>
            <w:tcW w:w="370" w:type="pct"/>
          </w:tcPr>
          <w:p w14:paraId="190EA957" w14:textId="2498FC09" w:rsidR="006F163D"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W</w:t>
            </w:r>
          </w:p>
        </w:tc>
        <w:tc>
          <w:tcPr>
            <w:tcW w:w="2635" w:type="pct"/>
          </w:tcPr>
          <w:p w14:paraId="5040DFF8" w14:textId="43E02B85" w:rsidR="006F163D" w:rsidRPr="00C52BC5" w:rsidRDefault="00984DD3" w:rsidP="006F163D">
            <w:pPr>
              <w:spacing w:before="100" w:beforeAutospacing="1" w:after="100" w:afterAutospacing="1" w:line="360" w:lineRule="exact"/>
              <w:rPr>
                <w:rFonts w:ascii="Times New Roman" w:hAnsi="Times New Roman" w:cs="Times New Roman"/>
              </w:rPr>
            </w:pPr>
            <w:r>
              <w:rPr>
                <w:rFonts w:ascii="Times New Roman" w:hAnsi="Times New Roman" w:cs="Times New Roman"/>
              </w:rPr>
              <w:t>Ionic Solids</w:t>
            </w:r>
          </w:p>
        </w:tc>
        <w:tc>
          <w:tcPr>
            <w:tcW w:w="1525" w:type="pct"/>
          </w:tcPr>
          <w:p w14:paraId="63DCFA7E" w14:textId="6833DBAC" w:rsidR="006F163D" w:rsidRPr="00F2032B"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12.1-12.3</w:t>
            </w:r>
            <w:r w:rsidR="00687B01">
              <w:rPr>
                <w:rFonts w:ascii="Times New Roman" w:hAnsi="Times New Roman" w:cs="Times New Roman"/>
              </w:rPr>
              <w:t xml:space="preserve">/ </w:t>
            </w:r>
            <w:r w:rsidR="00687B01" w:rsidRPr="00BC49C0">
              <w:rPr>
                <w:rFonts w:ascii="Times New Roman" w:hAnsi="Times New Roman" w:cs="Times New Roman"/>
                <w:i/>
                <w:iCs/>
              </w:rPr>
              <w:t>8.3-8.4</w:t>
            </w:r>
          </w:p>
        </w:tc>
      </w:tr>
      <w:tr w:rsidR="006F163D" w:rsidRPr="00BB021C" w14:paraId="544E2FE7" w14:textId="77777777" w:rsidTr="00644660">
        <w:tc>
          <w:tcPr>
            <w:tcW w:w="470" w:type="pct"/>
          </w:tcPr>
          <w:p w14:paraId="4A3A4EC5" w14:textId="6F3F8F1D" w:rsidR="006F163D"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10/28</w:t>
            </w:r>
          </w:p>
        </w:tc>
        <w:tc>
          <w:tcPr>
            <w:tcW w:w="370" w:type="pct"/>
          </w:tcPr>
          <w:p w14:paraId="39ECA718" w14:textId="1C09AEA0" w:rsidR="006F163D" w:rsidRDefault="006F163D"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F</w:t>
            </w:r>
          </w:p>
        </w:tc>
        <w:tc>
          <w:tcPr>
            <w:tcW w:w="2635" w:type="pct"/>
          </w:tcPr>
          <w:p w14:paraId="46D32127" w14:textId="38E28E90" w:rsidR="006F163D" w:rsidRDefault="009835D2" w:rsidP="006F163D">
            <w:pPr>
              <w:spacing w:before="100" w:beforeAutospacing="1" w:after="100" w:afterAutospacing="1" w:line="360" w:lineRule="exact"/>
              <w:rPr>
                <w:rFonts w:ascii="Times New Roman" w:hAnsi="Times New Roman" w:cs="Times New Roman"/>
              </w:rPr>
            </w:pPr>
            <w:r>
              <w:rPr>
                <w:rFonts w:ascii="Times New Roman" w:hAnsi="Times New Roman" w:cs="Times New Roman"/>
              </w:rPr>
              <w:t>Ionic Solids</w:t>
            </w:r>
            <w:r w:rsidR="00984DD3">
              <w:rPr>
                <w:rFonts w:ascii="Times New Roman" w:hAnsi="Times New Roman" w:cs="Times New Roman"/>
              </w:rPr>
              <w:t>, Lattice Enthalpies</w:t>
            </w:r>
          </w:p>
        </w:tc>
        <w:tc>
          <w:tcPr>
            <w:tcW w:w="1525" w:type="pct"/>
          </w:tcPr>
          <w:p w14:paraId="2CABC26A" w14:textId="0EC4054E" w:rsidR="006F163D" w:rsidRDefault="00687B01" w:rsidP="006F163D">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 xml:space="preserve">12.1-12.3/ </w:t>
            </w:r>
            <w:r w:rsidRPr="00BC49C0">
              <w:rPr>
                <w:rFonts w:ascii="Times New Roman" w:hAnsi="Times New Roman" w:cs="Times New Roman"/>
                <w:i/>
                <w:iCs/>
              </w:rPr>
              <w:t>8.3-8.4</w:t>
            </w:r>
          </w:p>
        </w:tc>
      </w:tr>
      <w:tr w:rsidR="00984DD3" w:rsidRPr="00BB021C" w14:paraId="528B5EC6" w14:textId="77777777" w:rsidTr="00644660">
        <w:tc>
          <w:tcPr>
            <w:tcW w:w="470" w:type="pct"/>
            <w:shd w:val="clear" w:color="auto" w:fill="D9D9D9" w:themeFill="background1" w:themeFillShade="D9"/>
          </w:tcPr>
          <w:p w14:paraId="3E6A149C" w14:textId="1ACD68CD" w:rsidR="00984DD3" w:rsidRPr="00BB021C" w:rsidRDefault="00984DD3" w:rsidP="00984DD3">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10/31</w:t>
            </w:r>
          </w:p>
        </w:tc>
        <w:tc>
          <w:tcPr>
            <w:tcW w:w="370" w:type="pct"/>
            <w:shd w:val="clear" w:color="auto" w:fill="D9D9D9" w:themeFill="background1" w:themeFillShade="D9"/>
          </w:tcPr>
          <w:p w14:paraId="5F2EE9BA" w14:textId="27C72FDF" w:rsidR="00984DD3" w:rsidRPr="001B6C96" w:rsidRDefault="00984DD3" w:rsidP="00984DD3">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M</w:t>
            </w:r>
          </w:p>
        </w:tc>
        <w:tc>
          <w:tcPr>
            <w:tcW w:w="2635" w:type="pct"/>
            <w:shd w:val="clear" w:color="auto" w:fill="D9D9D9" w:themeFill="background1" w:themeFillShade="D9"/>
          </w:tcPr>
          <w:p w14:paraId="06A57992" w14:textId="4A2C8C66" w:rsidR="00984DD3" w:rsidRPr="001B6C96" w:rsidRDefault="00984DD3" w:rsidP="00984DD3">
            <w:pPr>
              <w:spacing w:before="100" w:beforeAutospacing="1" w:after="100" w:afterAutospacing="1" w:line="360" w:lineRule="exact"/>
              <w:rPr>
                <w:rFonts w:ascii="Times New Roman" w:hAnsi="Times New Roman" w:cs="Times New Roman"/>
              </w:rPr>
            </w:pPr>
            <w:r>
              <w:rPr>
                <w:rFonts w:ascii="Times New Roman" w:hAnsi="Times New Roman" w:cs="Times New Roman"/>
              </w:rPr>
              <w:t>Born-Haber Cycle, Acids and Bases</w:t>
            </w:r>
          </w:p>
        </w:tc>
        <w:tc>
          <w:tcPr>
            <w:tcW w:w="1525" w:type="pct"/>
            <w:shd w:val="clear" w:color="auto" w:fill="D9D9D9" w:themeFill="background1" w:themeFillShade="D9"/>
          </w:tcPr>
          <w:p w14:paraId="153581CD" w14:textId="45269D0D" w:rsidR="00984DD3" w:rsidRPr="00F2032B" w:rsidRDefault="00CD2BAB" w:rsidP="00984DD3">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 xml:space="preserve">14.1-14.3/ </w:t>
            </w:r>
            <w:r w:rsidRPr="00BC49C0">
              <w:rPr>
                <w:rFonts w:ascii="Times New Roman" w:hAnsi="Times New Roman" w:cs="Times New Roman"/>
                <w:i/>
                <w:iCs/>
              </w:rPr>
              <w:t>9.1-9.3</w:t>
            </w:r>
          </w:p>
        </w:tc>
      </w:tr>
      <w:tr w:rsidR="00984DD3" w:rsidRPr="00BB021C" w14:paraId="4F759E27" w14:textId="77777777" w:rsidTr="00644660">
        <w:tc>
          <w:tcPr>
            <w:tcW w:w="470" w:type="pct"/>
            <w:shd w:val="clear" w:color="auto" w:fill="D9D9D9" w:themeFill="background1" w:themeFillShade="D9"/>
          </w:tcPr>
          <w:p w14:paraId="47BFC64B" w14:textId="37772577" w:rsidR="00984DD3" w:rsidRPr="00BB021C" w:rsidRDefault="00984DD3" w:rsidP="00984DD3">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11/2</w:t>
            </w:r>
          </w:p>
        </w:tc>
        <w:tc>
          <w:tcPr>
            <w:tcW w:w="370" w:type="pct"/>
            <w:shd w:val="clear" w:color="auto" w:fill="D9D9D9" w:themeFill="background1" w:themeFillShade="D9"/>
          </w:tcPr>
          <w:p w14:paraId="39E42C0F" w14:textId="319E69B7" w:rsidR="00984DD3" w:rsidRDefault="00984DD3" w:rsidP="00984DD3">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W</w:t>
            </w:r>
          </w:p>
        </w:tc>
        <w:tc>
          <w:tcPr>
            <w:tcW w:w="2635" w:type="pct"/>
            <w:shd w:val="clear" w:color="auto" w:fill="D9D9D9" w:themeFill="background1" w:themeFillShade="D9"/>
          </w:tcPr>
          <w:p w14:paraId="23270875" w14:textId="362E0456" w:rsidR="00984DD3" w:rsidRPr="00B6471C" w:rsidRDefault="00984DD3" w:rsidP="00984DD3">
            <w:pPr>
              <w:spacing w:before="100" w:beforeAutospacing="1" w:after="100" w:afterAutospacing="1" w:line="360" w:lineRule="exact"/>
              <w:rPr>
                <w:rFonts w:ascii="Times New Roman" w:hAnsi="Times New Roman" w:cs="Times New Roman"/>
              </w:rPr>
            </w:pPr>
            <w:r>
              <w:rPr>
                <w:rFonts w:ascii="Times New Roman" w:hAnsi="Times New Roman" w:cs="Times New Roman"/>
              </w:rPr>
              <w:t>Acids and Bases</w:t>
            </w:r>
          </w:p>
        </w:tc>
        <w:tc>
          <w:tcPr>
            <w:tcW w:w="1525" w:type="pct"/>
            <w:shd w:val="clear" w:color="auto" w:fill="D9D9D9" w:themeFill="background1" w:themeFillShade="D9"/>
          </w:tcPr>
          <w:p w14:paraId="2B7C48D9" w14:textId="71D8EC99" w:rsidR="00984DD3" w:rsidRPr="00F2032B" w:rsidRDefault="00984DD3" w:rsidP="00984DD3">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14.1-14.3</w:t>
            </w:r>
            <w:r w:rsidR="00687B01">
              <w:rPr>
                <w:rFonts w:ascii="Times New Roman" w:hAnsi="Times New Roman" w:cs="Times New Roman"/>
              </w:rPr>
              <w:t xml:space="preserve">/ </w:t>
            </w:r>
            <w:r w:rsidR="00687B01" w:rsidRPr="00BC49C0">
              <w:rPr>
                <w:rFonts w:ascii="Times New Roman" w:hAnsi="Times New Roman" w:cs="Times New Roman"/>
                <w:i/>
                <w:iCs/>
              </w:rPr>
              <w:t>9.1-9.3</w:t>
            </w:r>
          </w:p>
        </w:tc>
      </w:tr>
      <w:tr w:rsidR="00984DD3" w:rsidRPr="00BB021C" w14:paraId="386C39AF" w14:textId="77777777" w:rsidTr="00644660">
        <w:tc>
          <w:tcPr>
            <w:tcW w:w="470" w:type="pct"/>
            <w:shd w:val="clear" w:color="auto" w:fill="D9D9D9" w:themeFill="background1" w:themeFillShade="D9"/>
          </w:tcPr>
          <w:p w14:paraId="10D13E74" w14:textId="7FA217A2" w:rsidR="00984DD3" w:rsidRDefault="00984DD3" w:rsidP="00984DD3">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11/4</w:t>
            </w:r>
          </w:p>
        </w:tc>
        <w:tc>
          <w:tcPr>
            <w:tcW w:w="370" w:type="pct"/>
            <w:shd w:val="clear" w:color="auto" w:fill="D9D9D9" w:themeFill="background1" w:themeFillShade="D9"/>
          </w:tcPr>
          <w:p w14:paraId="465591F4" w14:textId="254A6421" w:rsidR="00984DD3" w:rsidRDefault="00984DD3" w:rsidP="00984DD3">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F</w:t>
            </w:r>
          </w:p>
        </w:tc>
        <w:tc>
          <w:tcPr>
            <w:tcW w:w="2635" w:type="pct"/>
            <w:shd w:val="clear" w:color="auto" w:fill="D9D9D9" w:themeFill="background1" w:themeFillShade="D9"/>
          </w:tcPr>
          <w:p w14:paraId="5BCD0A41" w14:textId="5B1831F6" w:rsidR="00984DD3" w:rsidRDefault="00984DD3" w:rsidP="00984DD3">
            <w:pPr>
              <w:spacing w:before="100" w:beforeAutospacing="1" w:after="100" w:afterAutospacing="1" w:line="360" w:lineRule="exact"/>
              <w:rPr>
                <w:rFonts w:ascii="Times New Roman" w:hAnsi="Times New Roman" w:cs="Times New Roman"/>
              </w:rPr>
            </w:pPr>
            <w:r>
              <w:rPr>
                <w:rFonts w:ascii="Times New Roman" w:hAnsi="Times New Roman" w:cs="Times New Roman"/>
              </w:rPr>
              <w:t>Coordination Compounds: Nomenclature</w:t>
            </w:r>
          </w:p>
        </w:tc>
        <w:tc>
          <w:tcPr>
            <w:tcW w:w="1525" w:type="pct"/>
            <w:shd w:val="clear" w:color="auto" w:fill="D9D9D9" w:themeFill="background1" w:themeFillShade="D9"/>
          </w:tcPr>
          <w:p w14:paraId="640F4238" w14:textId="36ED5EB8" w:rsidR="00984DD3" w:rsidRDefault="00CD2BAB" w:rsidP="00984DD3">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 xml:space="preserve">15.1-15.3/ </w:t>
            </w:r>
            <w:r w:rsidRPr="00BC49C0">
              <w:rPr>
                <w:rFonts w:ascii="Times New Roman" w:hAnsi="Times New Roman" w:cs="Times New Roman"/>
                <w:i/>
                <w:iCs/>
              </w:rPr>
              <w:t>10.1</w:t>
            </w:r>
          </w:p>
        </w:tc>
      </w:tr>
      <w:tr w:rsidR="00984DD3" w:rsidRPr="00BB021C" w14:paraId="1B20560E" w14:textId="77777777" w:rsidTr="00644660">
        <w:tc>
          <w:tcPr>
            <w:tcW w:w="470" w:type="pct"/>
          </w:tcPr>
          <w:p w14:paraId="6E412B43" w14:textId="52B50206" w:rsidR="00984DD3" w:rsidRPr="00BB021C" w:rsidRDefault="00984DD3" w:rsidP="00984DD3">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11/7</w:t>
            </w:r>
          </w:p>
        </w:tc>
        <w:tc>
          <w:tcPr>
            <w:tcW w:w="370" w:type="pct"/>
          </w:tcPr>
          <w:p w14:paraId="674BE7D1" w14:textId="391C146D" w:rsidR="00984DD3" w:rsidRDefault="00984DD3" w:rsidP="00984DD3">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M</w:t>
            </w:r>
          </w:p>
        </w:tc>
        <w:tc>
          <w:tcPr>
            <w:tcW w:w="2635" w:type="pct"/>
          </w:tcPr>
          <w:p w14:paraId="55259529" w14:textId="70AAA0BA" w:rsidR="00984DD3" w:rsidRPr="00B6471C" w:rsidRDefault="00984DD3" w:rsidP="00984DD3">
            <w:pPr>
              <w:spacing w:before="100" w:beforeAutospacing="1" w:after="100" w:afterAutospacing="1" w:line="360" w:lineRule="exact"/>
              <w:rPr>
                <w:rFonts w:ascii="Times New Roman" w:hAnsi="Times New Roman" w:cs="Times New Roman"/>
              </w:rPr>
            </w:pPr>
            <w:r>
              <w:rPr>
                <w:rFonts w:ascii="Times New Roman" w:hAnsi="Times New Roman" w:cs="Times New Roman"/>
              </w:rPr>
              <w:t xml:space="preserve">Coordination Compounds: </w:t>
            </w:r>
            <w:r w:rsidR="00CD2BAB">
              <w:rPr>
                <w:rFonts w:ascii="Times New Roman" w:hAnsi="Times New Roman" w:cs="Times New Roman"/>
              </w:rPr>
              <w:t>Nomenclature</w:t>
            </w:r>
          </w:p>
        </w:tc>
        <w:tc>
          <w:tcPr>
            <w:tcW w:w="1525" w:type="pct"/>
          </w:tcPr>
          <w:p w14:paraId="1DD82E6C" w14:textId="3CAFB247" w:rsidR="00984DD3" w:rsidRPr="00F2032B" w:rsidRDefault="00984DD3" w:rsidP="00984DD3">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15.1-15.3</w:t>
            </w:r>
            <w:r w:rsidR="00CD2BAB">
              <w:rPr>
                <w:rFonts w:ascii="Times New Roman" w:hAnsi="Times New Roman" w:cs="Times New Roman"/>
              </w:rPr>
              <w:t xml:space="preserve">/ </w:t>
            </w:r>
            <w:r w:rsidR="00CD2BAB" w:rsidRPr="00BC49C0">
              <w:rPr>
                <w:rFonts w:ascii="Times New Roman" w:hAnsi="Times New Roman" w:cs="Times New Roman"/>
                <w:i/>
                <w:iCs/>
              </w:rPr>
              <w:t>10.1</w:t>
            </w:r>
          </w:p>
        </w:tc>
      </w:tr>
      <w:tr w:rsidR="00984DD3" w:rsidRPr="00BB021C" w14:paraId="707BF092" w14:textId="77777777" w:rsidTr="00644660">
        <w:tc>
          <w:tcPr>
            <w:tcW w:w="470" w:type="pct"/>
          </w:tcPr>
          <w:p w14:paraId="42922204" w14:textId="2C6C722E" w:rsidR="00984DD3" w:rsidRPr="00BB021C" w:rsidRDefault="00984DD3" w:rsidP="00984DD3">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lastRenderedPageBreak/>
              <w:t>11/9</w:t>
            </w:r>
          </w:p>
        </w:tc>
        <w:tc>
          <w:tcPr>
            <w:tcW w:w="370" w:type="pct"/>
          </w:tcPr>
          <w:p w14:paraId="06733211" w14:textId="47114667" w:rsidR="00984DD3" w:rsidRDefault="00984DD3" w:rsidP="00984DD3">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W</w:t>
            </w:r>
          </w:p>
        </w:tc>
        <w:tc>
          <w:tcPr>
            <w:tcW w:w="2635" w:type="pct"/>
          </w:tcPr>
          <w:p w14:paraId="7B2FBF81" w14:textId="65823206" w:rsidR="00984DD3" w:rsidRPr="00E47796" w:rsidRDefault="00984DD3" w:rsidP="00984DD3">
            <w:pPr>
              <w:spacing w:before="100" w:beforeAutospacing="1" w:after="100" w:afterAutospacing="1" w:line="360" w:lineRule="exact"/>
              <w:rPr>
                <w:rFonts w:ascii="Times New Roman" w:hAnsi="Times New Roman" w:cs="Times New Roman"/>
              </w:rPr>
            </w:pPr>
            <w:r>
              <w:rPr>
                <w:rFonts w:ascii="Times New Roman" w:hAnsi="Times New Roman" w:cs="Times New Roman"/>
              </w:rPr>
              <w:t>Coordination Compounds: Isomerism</w:t>
            </w:r>
          </w:p>
        </w:tc>
        <w:tc>
          <w:tcPr>
            <w:tcW w:w="1525" w:type="pct"/>
          </w:tcPr>
          <w:p w14:paraId="71D29FB6" w14:textId="784744E4" w:rsidR="00984DD3" w:rsidRPr="00F2032B" w:rsidRDefault="00CD2BAB" w:rsidP="00984DD3">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 xml:space="preserve">15.1-15.3/ </w:t>
            </w:r>
            <w:r w:rsidRPr="00BC49C0">
              <w:rPr>
                <w:rFonts w:ascii="Times New Roman" w:hAnsi="Times New Roman" w:cs="Times New Roman"/>
                <w:i/>
                <w:iCs/>
              </w:rPr>
              <w:t>10.1</w:t>
            </w:r>
          </w:p>
        </w:tc>
      </w:tr>
      <w:tr w:rsidR="00984DD3" w:rsidRPr="00BB021C" w14:paraId="4DC2A522" w14:textId="77777777" w:rsidTr="00644660">
        <w:tc>
          <w:tcPr>
            <w:tcW w:w="470" w:type="pct"/>
          </w:tcPr>
          <w:p w14:paraId="59BDB6A5" w14:textId="5CBC2C0C" w:rsidR="00984DD3" w:rsidRDefault="00984DD3" w:rsidP="00984DD3">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11/11</w:t>
            </w:r>
          </w:p>
        </w:tc>
        <w:tc>
          <w:tcPr>
            <w:tcW w:w="370" w:type="pct"/>
          </w:tcPr>
          <w:p w14:paraId="5E14B7EC" w14:textId="7CC6BE12" w:rsidR="00984DD3" w:rsidRDefault="00984DD3" w:rsidP="00984DD3">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F</w:t>
            </w:r>
          </w:p>
        </w:tc>
        <w:tc>
          <w:tcPr>
            <w:tcW w:w="2635" w:type="pct"/>
          </w:tcPr>
          <w:p w14:paraId="5BE0CCB9" w14:textId="5D024272" w:rsidR="00984DD3" w:rsidRDefault="00984DD3" w:rsidP="00984DD3">
            <w:pPr>
              <w:spacing w:before="100" w:beforeAutospacing="1" w:after="100" w:afterAutospacing="1" w:line="360" w:lineRule="exact"/>
              <w:rPr>
                <w:rFonts w:ascii="Times New Roman" w:hAnsi="Times New Roman" w:cs="Times New Roman"/>
              </w:rPr>
            </w:pPr>
            <w:r>
              <w:rPr>
                <w:rFonts w:ascii="Times New Roman" w:hAnsi="Times New Roman" w:cs="Times New Roman"/>
              </w:rPr>
              <w:t>Coordination Compounds: Isomerism</w:t>
            </w:r>
          </w:p>
        </w:tc>
        <w:tc>
          <w:tcPr>
            <w:tcW w:w="1525" w:type="pct"/>
          </w:tcPr>
          <w:p w14:paraId="5A1AB5F0" w14:textId="09D1DE9D" w:rsidR="00984DD3" w:rsidRDefault="00CD2BAB" w:rsidP="00984DD3">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 xml:space="preserve">15.1-15.3/ </w:t>
            </w:r>
            <w:r w:rsidRPr="00BC49C0">
              <w:rPr>
                <w:rFonts w:ascii="Times New Roman" w:hAnsi="Times New Roman" w:cs="Times New Roman"/>
                <w:i/>
                <w:iCs/>
              </w:rPr>
              <w:t>10.1</w:t>
            </w:r>
          </w:p>
        </w:tc>
      </w:tr>
      <w:tr w:rsidR="00984DD3" w:rsidRPr="00BB021C" w14:paraId="72C8786A" w14:textId="77777777" w:rsidTr="00644660">
        <w:tc>
          <w:tcPr>
            <w:tcW w:w="470" w:type="pct"/>
            <w:shd w:val="clear" w:color="auto" w:fill="D9D9D9" w:themeFill="background1" w:themeFillShade="D9"/>
          </w:tcPr>
          <w:p w14:paraId="5DC8FDAF" w14:textId="2F812AF4" w:rsidR="00984DD3" w:rsidRPr="00BB021C" w:rsidRDefault="00984DD3" w:rsidP="00984DD3">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11/14</w:t>
            </w:r>
          </w:p>
        </w:tc>
        <w:tc>
          <w:tcPr>
            <w:tcW w:w="370" w:type="pct"/>
            <w:shd w:val="clear" w:color="auto" w:fill="D9D9D9" w:themeFill="background1" w:themeFillShade="D9"/>
          </w:tcPr>
          <w:p w14:paraId="1CD923AE" w14:textId="67B80364" w:rsidR="00984DD3" w:rsidRDefault="00984DD3" w:rsidP="00984DD3">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M</w:t>
            </w:r>
          </w:p>
        </w:tc>
        <w:tc>
          <w:tcPr>
            <w:tcW w:w="2635" w:type="pct"/>
            <w:shd w:val="clear" w:color="auto" w:fill="D9D9D9" w:themeFill="background1" w:themeFillShade="D9"/>
          </w:tcPr>
          <w:p w14:paraId="02B90B1A" w14:textId="137BC058" w:rsidR="00984DD3" w:rsidRPr="00A14CE8" w:rsidRDefault="00984DD3" w:rsidP="00984DD3">
            <w:pPr>
              <w:spacing w:before="100" w:beforeAutospacing="1" w:after="100" w:afterAutospacing="1" w:line="360" w:lineRule="exact"/>
              <w:rPr>
                <w:rFonts w:ascii="Times New Roman" w:hAnsi="Times New Roman" w:cs="Times New Roman"/>
              </w:rPr>
            </w:pPr>
            <w:r>
              <w:rPr>
                <w:rFonts w:ascii="Times New Roman" w:hAnsi="Times New Roman" w:cs="Times New Roman"/>
              </w:rPr>
              <w:t>Coordination Compounds: Ligand Field Theory</w:t>
            </w:r>
          </w:p>
        </w:tc>
        <w:tc>
          <w:tcPr>
            <w:tcW w:w="1525" w:type="pct"/>
            <w:shd w:val="clear" w:color="auto" w:fill="D9D9D9" w:themeFill="background1" w:themeFillShade="D9"/>
          </w:tcPr>
          <w:p w14:paraId="0FEBA6D6" w14:textId="1FE44D80" w:rsidR="00984DD3" w:rsidRPr="00F2032B" w:rsidRDefault="00984DD3" w:rsidP="00984DD3">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16.1-16.3</w:t>
            </w:r>
            <w:r w:rsidR="00CD2BAB">
              <w:rPr>
                <w:rFonts w:ascii="Times New Roman" w:hAnsi="Times New Roman" w:cs="Times New Roman"/>
              </w:rPr>
              <w:t xml:space="preserve">/ </w:t>
            </w:r>
            <w:r w:rsidR="00CD2BAB" w:rsidRPr="00BC49C0">
              <w:rPr>
                <w:rFonts w:ascii="Times New Roman" w:hAnsi="Times New Roman" w:cs="Times New Roman"/>
                <w:i/>
                <w:iCs/>
              </w:rPr>
              <w:t>10.2</w:t>
            </w:r>
          </w:p>
        </w:tc>
      </w:tr>
      <w:tr w:rsidR="00984DD3" w:rsidRPr="00BB021C" w14:paraId="508FC025" w14:textId="77777777" w:rsidTr="00644660">
        <w:tc>
          <w:tcPr>
            <w:tcW w:w="470" w:type="pct"/>
            <w:shd w:val="clear" w:color="auto" w:fill="D9D9D9" w:themeFill="background1" w:themeFillShade="D9"/>
          </w:tcPr>
          <w:p w14:paraId="0FC063DC" w14:textId="508578FE" w:rsidR="00984DD3" w:rsidRPr="00BB021C" w:rsidRDefault="00984DD3" w:rsidP="00984DD3">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11/16</w:t>
            </w:r>
          </w:p>
        </w:tc>
        <w:tc>
          <w:tcPr>
            <w:tcW w:w="370" w:type="pct"/>
            <w:shd w:val="clear" w:color="auto" w:fill="D9D9D9" w:themeFill="background1" w:themeFillShade="D9"/>
          </w:tcPr>
          <w:p w14:paraId="4D6769ED" w14:textId="205CD17D" w:rsidR="00984DD3" w:rsidRPr="002F3D28" w:rsidRDefault="00984DD3" w:rsidP="00984DD3">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W</w:t>
            </w:r>
          </w:p>
        </w:tc>
        <w:tc>
          <w:tcPr>
            <w:tcW w:w="2635" w:type="pct"/>
            <w:shd w:val="clear" w:color="auto" w:fill="D9D9D9" w:themeFill="background1" w:themeFillShade="D9"/>
          </w:tcPr>
          <w:p w14:paraId="62C3B162" w14:textId="3ABBE9DA" w:rsidR="00984DD3" w:rsidRPr="00C6757F" w:rsidRDefault="00984DD3" w:rsidP="00984DD3">
            <w:pPr>
              <w:spacing w:before="100" w:beforeAutospacing="1" w:after="100" w:afterAutospacing="1" w:line="360" w:lineRule="exact"/>
              <w:rPr>
                <w:rFonts w:ascii="Times New Roman" w:hAnsi="Times New Roman" w:cs="Times New Roman"/>
              </w:rPr>
            </w:pPr>
            <w:r>
              <w:rPr>
                <w:rFonts w:ascii="Times New Roman" w:hAnsi="Times New Roman" w:cs="Times New Roman"/>
              </w:rPr>
              <w:t>Coordination Compounds: Ligand Field Theory</w:t>
            </w:r>
          </w:p>
        </w:tc>
        <w:tc>
          <w:tcPr>
            <w:tcW w:w="1525" w:type="pct"/>
            <w:shd w:val="clear" w:color="auto" w:fill="D9D9D9" w:themeFill="background1" w:themeFillShade="D9"/>
          </w:tcPr>
          <w:p w14:paraId="0878DADD" w14:textId="2A5B7F6A" w:rsidR="00984DD3" w:rsidRPr="00F2032B" w:rsidRDefault="00984DD3" w:rsidP="00984DD3">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16.1-16.3</w:t>
            </w:r>
            <w:r w:rsidR="00CD2BAB">
              <w:rPr>
                <w:rFonts w:ascii="Times New Roman" w:hAnsi="Times New Roman" w:cs="Times New Roman"/>
              </w:rPr>
              <w:t xml:space="preserve">/ </w:t>
            </w:r>
            <w:r w:rsidR="00CD2BAB" w:rsidRPr="00BC49C0">
              <w:rPr>
                <w:rFonts w:ascii="Times New Roman" w:hAnsi="Times New Roman" w:cs="Times New Roman"/>
                <w:i/>
                <w:iCs/>
              </w:rPr>
              <w:t>10.2</w:t>
            </w:r>
          </w:p>
        </w:tc>
      </w:tr>
      <w:tr w:rsidR="00984DD3" w:rsidRPr="00BB021C" w14:paraId="0E505AA4" w14:textId="77777777" w:rsidTr="00644660">
        <w:tc>
          <w:tcPr>
            <w:tcW w:w="470" w:type="pct"/>
            <w:shd w:val="clear" w:color="auto" w:fill="D9D9D9" w:themeFill="background1" w:themeFillShade="D9"/>
          </w:tcPr>
          <w:p w14:paraId="635BCE7F" w14:textId="11BB5447" w:rsidR="00984DD3" w:rsidRDefault="00984DD3" w:rsidP="00984DD3">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11/18</w:t>
            </w:r>
          </w:p>
        </w:tc>
        <w:tc>
          <w:tcPr>
            <w:tcW w:w="370" w:type="pct"/>
            <w:shd w:val="clear" w:color="auto" w:fill="D9D9D9" w:themeFill="background1" w:themeFillShade="D9"/>
          </w:tcPr>
          <w:p w14:paraId="540DCC5B" w14:textId="23DD6C72" w:rsidR="00984DD3" w:rsidRPr="002F3D28" w:rsidRDefault="00984DD3" w:rsidP="00984DD3">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F</w:t>
            </w:r>
          </w:p>
        </w:tc>
        <w:tc>
          <w:tcPr>
            <w:tcW w:w="2635" w:type="pct"/>
            <w:shd w:val="clear" w:color="auto" w:fill="D9D9D9" w:themeFill="background1" w:themeFillShade="D9"/>
          </w:tcPr>
          <w:p w14:paraId="3065A051" w14:textId="4B944066" w:rsidR="00984DD3" w:rsidRPr="009835D2" w:rsidRDefault="00984DD3" w:rsidP="00984DD3">
            <w:pPr>
              <w:spacing w:before="100" w:beforeAutospacing="1" w:after="100" w:afterAutospacing="1" w:line="360" w:lineRule="exact"/>
              <w:rPr>
                <w:rFonts w:ascii="Times New Roman" w:hAnsi="Times New Roman" w:cs="Times New Roman"/>
                <w:b/>
                <w:bCs/>
                <w:i/>
                <w:iCs/>
              </w:rPr>
            </w:pPr>
            <w:r w:rsidRPr="009835D2">
              <w:rPr>
                <w:rFonts w:ascii="Times New Roman" w:hAnsi="Times New Roman" w:cs="Times New Roman"/>
                <w:b/>
                <w:bCs/>
                <w:i/>
                <w:iCs/>
              </w:rPr>
              <w:t xml:space="preserve">EXAM 3 </w:t>
            </w:r>
            <w:r w:rsidRPr="0025340A">
              <w:rPr>
                <w:rFonts w:ascii="Times New Roman" w:hAnsi="Times New Roman" w:cs="Times New Roman"/>
                <w:b/>
                <w:bCs/>
              </w:rPr>
              <w:t>(</w:t>
            </w:r>
            <w:proofErr w:type="spellStart"/>
            <w:r w:rsidRPr="0025340A">
              <w:rPr>
                <w:rFonts w:ascii="Times New Roman" w:hAnsi="Times New Roman" w:cs="Times New Roman"/>
                <w:b/>
                <w:bCs/>
              </w:rPr>
              <w:t>Chp</w:t>
            </w:r>
            <w:proofErr w:type="spellEnd"/>
            <w:r w:rsidRPr="0025340A">
              <w:rPr>
                <w:rFonts w:ascii="Times New Roman" w:hAnsi="Times New Roman" w:cs="Times New Roman"/>
                <w:b/>
                <w:bCs/>
              </w:rPr>
              <w:t>. 11, 12, 14, 15</w:t>
            </w:r>
            <w:r w:rsidR="0025340A" w:rsidRPr="0025340A">
              <w:rPr>
                <w:rFonts w:ascii="Times New Roman" w:hAnsi="Times New Roman" w:cs="Times New Roman"/>
                <w:b/>
                <w:bCs/>
              </w:rPr>
              <w:t xml:space="preserve">/ </w:t>
            </w:r>
            <w:r w:rsidR="0025340A" w:rsidRPr="0025340A">
              <w:rPr>
                <w:rFonts w:ascii="Times New Roman" w:hAnsi="Times New Roman" w:cs="Times New Roman"/>
                <w:b/>
                <w:bCs/>
                <w:i/>
                <w:iCs/>
              </w:rPr>
              <w:t>8, 9, 10.1</w:t>
            </w:r>
            <w:r w:rsidRPr="0025340A">
              <w:rPr>
                <w:rFonts w:ascii="Times New Roman" w:hAnsi="Times New Roman" w:cs="Times New Roman"/>
                <w:b/>
                <w:bCs/>
              </w:rPr>
              <w:t>)</w:t>
            </w:r>
          </w:p>
        </w:tc>
        <w:tc>
          <w:tcPr>
            <w:tcW w:w="1525" w:type="pct"/>
            <w:shd w:val="clear" w:color="auto" w:fill="D9D9D9" w:themeFill="background1" w:themeFillShade="D9"/>
          </w:tcPr>
          <w:p w14:paraId="45C4146C" w14:textId="77777777" w:rsidR="00984DD3" w:rsidRDefault="00984DD3" w:rsidP="00984DD3">
            <w:pPr>
              <w:spacing w:before="100" w:beforeAutospacing="1" w:after="100" w:afterAutospacing="1" w:line="360" w:lineRule="exact"/>
              <w:jc w:val="center"/>
              <w:rPr>
                <w:rFonts w:ascii="Times New Roman" w:hAnsi="Times New Roman" w:cs="Times New Roman"/>
              </w:rPr>
            </w:pPr>
          </w:p>
        </w:tc>
      </w:tr>
      <w:tr w:rsidR="00984DD3" w:rsidRPr="00BB021C" w14:paraId="74237E23" w14:textId="77777777" w:rsidTr="00644660">
        <w:tc>
          <w:tcPr>
            <w:tcW w:w="470" w:type="pct"/>
          </w:tcPr>
          <w:p w14:paraId="35CB2FC5" w14:textId="4E2A5C86" w:rsidR="00984DD3" w:rsidRPr="00BB021C" w:rsidRDefault="00984DD3" w:rsidP="00984DD3">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11/21</w:t>
            </w:r>
          </w:p>
        </w:tc>
        <w:tc>
          <w:tcPr>
            <w:tcW w:w="370" w:type="pct"/>
          </w:tcPr>
          <w:p w14:paraId="20079A32" w14:textId="082AD1CE" w:rsidR="00984DD3" w:rsidRDefault="00984DD3" w:rsidP="00984DD3">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M</w:t>
            </w:r>
          </w:p>
        </w:tc>
        <w:tc>
          <w:tcPr>
            <w:tcW w:w="2635" w:type="pct"/>
            <w:vAlign w:val="center"/>
          </w:tcPr>
          <w:p w14:paraId="4EF47AB9" w14:textId="6AB5C7F1" w:rsidR="00984DD3" w:rsidRPr="00971E51" w:rsidRDefault="00984DD3" w:rsidP="007378AF">
            <w:pPr>
              <w:rPr>
                <w:rFonts w:ascii="Times New Roman" w:hAnsi="Times New Roman" w:cs="Times New Roman"/>
                <w:b/>
                <w:i/>
              </w:rPr>
            </w:pPr>
            <w:r w:rsidRPr="00554409">
              <w:rPr>
                <w:rFonts w:ascii="Times New Roman" w:hAnsi="Times New Roman" w:cs="Times New Roman"/>
                <w:b/>
                <w:i/>
              </w:rPr>
              <w:t>No Class (Thanksgiving Holiday)</w:t>
            </w:r>
          </w:p>
        </w:tc>
        <w:tc>
          <w:tcPr>
            <w:tcW w:w="1525" w:type="pct"/>
          </w:tcPr>
          <w:p w14:paraId="1414E31A" w14:textId="7710E672" w:rsidR="00984DD3" w:rsidRPr="00F2032B" w:rsidRDefault="00984DD3" w:rsidP="00984DD3">
            <w:pPr>
              <w:spacing w:before="100" w:beforeAutospacing="1" w:after="100" w:afterAutospacing="1" w:line="360" w:lineRule="exact"/>
              <w:jc w:val="center"/>
              <w:rPr>
                <w:rFonts w:ascii="Times New Roman" w:hAnsi="Times New Roman" w:cs="Times New Roman"/>
              </w:rPr>
            </w:pPr>
          </w:p>
        </w:tc>
      </w:tr>
      <w:tr w:rsidR="00984DD3" w:rsidRPr="00BB021C" w14:paraId="3DFA4252" w14:textId="77777777" w:rsidTr="00644660">
        <w:tc>
          <w:tcPr>
            <w:tcW w:w="470" w:type="pct"/>
          </w:tcPr>
          <w:p w14:paraId="10AAEF91" w14:textId="2262D473" w:rsidR="00984DD3" w:rsidRPr="00BB021C" w:rsidRDefault="00984DD3" w:rsidP="00984DD3">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11/23</w:t>
            </w:r>
          </w:p>
        </w:tc>
        <w:tc>
          <w:tcPr>
            <w:tcW w:w="370" w:type="pct"/>
          </w:tcPr>
          <w:p w14:paraId="1DF747E0" w14:textId="697ACF97" w:rsidR="00984DD3" w:rsidRDefault="00984DD3" w:rsidP="00984DD3">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W</w:t>
            </w:r>
          </w:p>
        </w:tc>
        <w:tc>
          <w:tcPr>
            <w:tcW w:w="2635" w:type="pct"/>
          </w:tcPr>
          <w:p w14:paraId="08B5504A" w14:textId="774A9AFC" w:rsidR="00984DD3" w:rsidRPr="00A14CE8" w:rsidRDefault="00984DD3" w:rsidP="00984DD3">
            <w:pPr>
              <w:spacing w:before="100" w:beforeAutospacing="1" w:after="100" w:afterAutospacing="1" w:line="360" w:lineRule="exact"/>
              <w:rPr>
                <w:rFonts w:ascii="Times New Roman" w:hAnsi="Times New Roman" w:cs="Times New Roman"/>
              </w:rPr>
            </w:pPr>
            <w:r w:rsidRPr="00554409">
              <w:rPr>
                <w:rFonts w:ascii="Times New Roman" w:hAnsi="Times New Roman" w:cs="Times New Roman"/>
                <w:b/>
                <w:i/>
              </w:rPr>
              <w:t>No Class (Thanksgiving Holiday</w:t>
            </w:r>
            <w:r>
              <w:rPr>
                <w:rFonts w:ascii="Times New Roman" w:hAnsi="Times New Roman" w:cs="Times New Roman"/>
              </w:rPr>
              <w:t>)</w:t>
            </w:r>
          </w:p>
        </w:tc>
        <w:tc>
          <w:tcPr>
            <w:tcW w:w="1525" w:type="pct"/>
          </w:tcPr>
          <w:p w14:paraId="2ED5ECB8" w14:textId="5E659408" w:rsidR="00984DD3" w:rsidRPr="00F2032B" w:rsidRDefault="00984DD3" w:rsidP="00984DD3">
            <w:pPr>
              <w:spacing w:before="100" w:beforeAutospacing="1" w:after="100" w:afterAutospacing="1" w:line="360" w:lineRule="exact"/>
              <w:jc w:val="center"/>
              <w:rPr>
                <w:rFonts w:ascii="Times New Roman" w:hAnsi="Times New Roman" w:cs="Times New Roman"/>
              </w:rPr>
            </w:pPr>
          </w:p>
        </w:tc>
      </w:tr>
      <w:tr w:rsidR="00984DD3" w:rsidRPr="00BB021C" w14:paraId="691CA4EE" w14:textId="77777777" w:rsidTr="00644660">
        <w:tc>
          <w:tcPr>
            <w:tcW w:w="470" w:type="pct"/>
          </w:tcPr>
          <w:p w14:paraId="7C8491A8" w14:textId="5442AC4C" w:rsidR="00984DD3" w:rsidRDefault="00984DD3" w:rsidP="00984DD3">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11/25</w:t>
            </w:r>
          </w:p>
        </w:tc>
        <w:tc>
          <w:tcPr>
            <w:tcW w:w="370" w:type="pct"/>
          </w:tcPr>
          <w:p w14:paraId="04D4DB10" w14:textId="277AC5F9" w:rsidR="00984DD3" w:rsidRDefault="00984DD3" w:rsidP="00984DD3">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F</w:t>
            </w:r>
          </w:p>
        </w:tc>
        <w:tc>
          <w:tcPr>
            <w:tcW w:w="2635" w:type="pct"/>
          </w:tcPr>
          <w:p w14:paraId="74E4A031" w14:textId="0D7B9E07" w:rsidR="00984DD3" w:rsidRPr="00554409" w:rsidRDefault="00984DD3" w:rsidP="00984DD3">
            <w:pPr>
              <w:spacing w:before="100" w:beforeAutospacing="1" w:after="100" w:afterAutospacing="1" w:line="360" w:lineRule="exact"/>
              <w:rPr>
                <w:rFonts w:ascii="Times New Roman" w:hAnsi="Times New Roman" w:cs="Times New Roman"/>
                <w:b/>
                <w:i/>
              </w:rPr>
            </w:pPr>
            <w:r w:rsidRPr="00554409">
              <w:rPr>
                <w:rFonts w:ascii="Times New Roman" w:hAnsi="Times New Roman" w:cs="Times New Roman"/>
                <w:b/>
                <w:i/>
              </w:rPr>
              <w:t>No Class (Thanksgiving Holiday</w:t>
            </w:r>
            <w:r>
              <w:rPr>
                <w:rFonts w:ascii="Times New Roman" w:hAnsi="Times New Roman" w:cs="Times New Roman"/>
              </w:rPr>
              <w:t>)</w:t>
            </w:r>
          </w:p>
        </w:tc>
        <w:tc>
          <w:tcPr>
            <w:tcW w:w="1525" w:type="pct"/>
          </w:tcPr>
          <w:p w14:paraId="01E27E87" w14:textId="77777777" w:rsidR="00984DD3" w:rsidRPr="00F2032B" w:rsidRDefault="00984DD3" w:rsidP="00984DD3">
            <w:pPr>
              <w:spacing w:before="100" w:beforeAutospacing="1" w:after="100" w:afterAutospacing="1" w:line="360" w:lineRule="exact"/>
              <w:jc w:val="center"/>
              <w:rPr>
                <w:rFonts w:ascii="Times New Roman" w:hAnsi="Times New Roman" w:cs="Times New Roman"/>
              </w:rPr>
            </w:pPr>
          </w:p>
        </w:tc>
      </w:tr>
      <w:tr w:rsidR="00984DD3" w:rsidRPr="00BB021C" w14:paraId="6FDDF91C" w14:textId="77777777" w:rsidTr="00644660">
        <w:tc>
          <w:tcPr>
            <w:tcW w:w="470" w:type="pct"/>
            <w:shd w:val="clear" w:color="auto" w:fill="D9D9D9" w:themeFill="background1" w:themeFillShade="D9"/>
          </w:tcPr>
          <w:p w14:paraId="44CF2113" w14:textId="331E1649" w:rsidR="00984DD3" w:rsidRDefault="00984DD3" w:rsidP="00984DD3">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11/28</w:t>
            </w:r>
          </w:p>
        </w:tc>
        <w:tc>
          <w:tcPr>
            <w:tcW w:w="370" w:type="pct"/>
            <w:shd w:val="clear" w:color="auto" w:fill="D9D9D9" w:themeFill="background1" w:themeFillShade="D9"/>
          </w:tcPr>
          <w:p w14:paraId="6B6BEFEC" w14:textId="0FABD0AD" w:rsidR="00984DD3" w:rsidRDefault="00984DD3" w:rsidP="00984DD3">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M</w:t>
            </w:r>
          </w:p>
        </w:tc>
        <w:tc>
          <w:tcPr>
            <w:tcW w:w="2635" w:type="pct"/>
            <w:shd w:val="clear" w:color="auto" w:fill="D9D9D9" w:themeFill="background1" w:themeFillShade="D9"/>
          </w:tcPr>
          <w:p w14:paraId="5934B536" w14:textId="0FB706BE" w:rsidR="00984DD3" w:rsidRPr="00A14CE8" w:rsidRDefault="00984DD3" w:rsidP="00984DD3">
            <w:pPr>
              <w:spacing w:before="100" w:beforeAutospacing="1" w:after="100" w:afterAutospacing="1" w:line="360" w:lineRule="exact"/>
              <w:rPr>
                <w:rFonts w:ascii="Times New Roman" w:hAnsi="Times New Roman" w:cs="Times New Roman"/>
              </w:rPr>
            </w:pPr>
            <w:r>
              <w:rPr>
                <w:rFonts w:ascii="Times New Roman" w:hAnsi="Times New Roman" w:cs="Times New Roman"/>
              </w:rPr>
              <w:t>Coordination Compounds: Spectrochemical Series</w:t>
            </w:r>
          </w:p>
        </w:tc>
        <w:tc>
          <w:tcPr>
            <w:tcW w:w="1525" w:type="pct"/>
            <w:shd w:val="clear" w:color="auto" w:fill="D9D9D9" w:themeFill="background1" w:themeFillShade="D9"/>
          </w:tcPr>
          <w:p w14:paraId="5618B441" w14:textId="2FB472C5" w:rsidR="00984DD3" w:rsidRPr="00F2032B" w:rsidRDefault="00BC49C0" w:rsidP="00984DD3">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 xml:space="preserve">16.1-16.3/ </w:t>
            </w:r>
            <w:r w:rsidRPr="00BC49C0">
              <w:rPr>
                <w:rFonts w:ascii="Times New Roman" w:hAnsi="Times New Roman" w:cs="Times New Roman"/>
                <w:i/>
                <w:iCs/>
              </w:rPr>
              <w:t>10.2</w:t>
            </w:r>
          </w:p>
        </w:tc>
      </w:tr>
      <w:tr w:rsidR="00984DD3" w:rsidRPr="00BB021C" w14:paraId="0A06E1FA" w14:textId="77777777" w:rsidTr="00644660">
        <w:tc>
          <w:tcPr>
            <w:tcW w:w="470" w:type="pct"/>
            <w:shd w:val="clear" w:color="auto" w:fill="D9D9D9" w:themeFill="background1" w:themeFillShade="D9"/>
          </w:tcPr>
          <w:p w14:paraId="31AAA4C1" w14:textId="0CEA216B" w:rsidR="00984DD3" w:rsidRPr="00BB021C" w:rsidRDefault="00984DD3" w:rsidP="00984DD3">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11/30</w:t>
            </w:r>
          </w:p>
        </w:tc>
        <w:tc>
          <w:tcPr>
            <w:tcW w:w="370" w:type="pct"/>
            <w:shd w:val="clear" w:color="auto" w:fill="D9D9D9" w:themeFill="background1" w:themeFillShade="D9"/>
          </w:tcPr>
          <w:p w14:paraId="7EA03CF0" w14:textId="0B3507DF" w:rsidR="00984DD3" w:rsidRDefault="00984DD3" w:rsidP="00984DD3">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W</w:t>
            </w:r>
          </w:p>
        </w:tc>
        <w:tc>
          <w:tcPr>
            <w:tcW w:w="2635" w:type="pct"/>
            <w:shd w:val="clear" w:color="auto" w:fill="D9D9D9" w:themeFill="background1" w:themeFillShade="D9"/>
          </w:tcPr>
          <w:p w14:paraId="7A7F4412" w14:textId="053A7820" w:rsidR="00984DD3" w:rsidRPr="00B6471C" w:rsidRDefault="00984DD3" w:rsidP="00984DD3">
            <w:pPr>
              <w:spacing w:before="100" w:beforeAutospacing="1" w:after="100" w:afterAutospacing="1" w:line="360" w:lineRule="exact"/>
              <w:rPr>
                <w:rFonts w:ascii="Times New Roman" w:hAnsi="Times New Roman" w:cs="Times New Roman"/>
              </w:rPr>
            </w:pPr>
            <w:r>
              <w:rPr>
                <w:rFonts w:ascii="Times New Roman" w:hAnsi="Times New Roman" w:cs="Times New Roman"/>
              </w:rPr>
              <w:t>Coordination Compounds: Magnetism</w:t>
            </w:r>
          </w:p>
        </w:tc>
        <w:tc>
          <w:tcPr>
            <w:tcW w:w="1525" w:type="pct"/>
            <w:shd w:val="clear" w:color="auto" w:fill="D9D9D9" w:themeFill="background1" w:themeFillShade="D9"/>
          </w:tcPr>
          <w:p w14:paraId="7F635D12" w14:textId="3EDD44E0" w:rsidR="00984DD3" w:rsidRPr="00F2032B" w:rsidRDefault="00984DD3" w:rsidP="00984DD3">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15.6</w:t>
            </w:r>
            <w:r w:rsidR="00BC49C0">
              <w:rPr>
                <w:rFonts w:ascii="Times New Roman" w:hAnsi="Times New Roman" w:cs="Times New Roman"/>
              </w:rPr>
              <w:t xml:space="preserve">/ </w:t>
            </w:r>
            <w:r w:rsidR="00BC49C0" w:rsidRPr="00BC49C0">
              <w:rPr>
                <w:rFonts w:ascii="Times New Roman" w:hAnsi="Times New Roman" w:cs="Times New Roman"/>
                <w:i/>
                <w:iCs/>
              </w:rPr>
              <w:t>10.3.8</w:t>
            </w:r>
          </w:p>
        </w:tc>
      </w:tr>
      <w:tr w:rsidR="00984DD3" w:rsidRPr="00BB021C" w14:paraId="30018DFF" w14:textId="77777777" w:rsidTr="00644660">
        <w:tc>
          <w:tcPr>
            <w:tcW w:w="470" w:type="pct"/>
            <w:shd w:val="clear" w:color="auto" w:fill="D9D9D9" w:themeFill="background1" w:themeFillShade="D9"/>
          </w:tcPr>
          <w:p w14:paraId="5A5491D8" w14:textId="205739E6" w:rsidR="00984DD3" w:rsidRDefault="00984DD3" w:rsidP="00984DD3">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12/2</w:t>
            </w:r>
          </w:p>
        </w:tc>
        <w:tc>
          <w:tcPr>
            <w:tcW w:w="370" w:type="pct"/>
            <w:shd w:val="clear" w:color="auto" w:fill="D9D9D9" w:themeFill="background1" w:themeFillShade="D9"/>
          </w:tcPr>
          <w:p w14:paraId="796BDF63" w14:textId="0C7B9EA0" w:rsidR="00984DD3" w:rsidRDefault="00984DD3" w:rsidP="00984DD3">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F</w:t>
            </w:r>
          </w:p>
        </w:tc>
        <w:tc>
          <w:tcPr>
            <w:tcW w:w="2635" w:type="pct"/>
            <w:shd w:val="clear" w:color="auto" w:fill="D9D9D9" w:themeFill="background1" w:themeFillShade="D9"/>
          </w:tcPr>
          <w:p w14:paraId="3A65C397" w14:textId="7EEF85BC" w:rsidR="00984DD3" w:rsidRDefault="00984DD3" w:rsidP="00984DD3">
            <w:pPr>
              <w:spacing w:before="100" w:beforeAutospacing="1" w:after="100" w:afterAutospacing="1" w:line="360" w:lineRule="exact"/>
              <w:rPr>
                <w:rFonts w:ascii="Times New Roman" w:hAnsi="Times New Roman" w:cs="Times New Roman"/>
              </w:rPr>
            </w:pPr>
            <w:r>
              <w:rPr>
                <w:rFonts w:ascii="Times New Roman" w:hAnsi="Times New Roman" w:cs="Times New Roman"/>
              </w:rPr>
              <w:t>Term Symbols</w:t>
            </w:r>
          </w:p>
        </w:tc>
        <w:tc>
          <w:tcPr>
            <w:tcW w:w="1525" w:type="pct"/>
            <w:shd w:val="clear" w:color="auto" w:fill="D9D9D9" w:themeFill="background1" w:themeFillShade="D9"/>
          </w:tcPr>
          <w:p w14:paraId="6D0D3D9C" w14:textId="381C1E23" w:rsidR="00984DD3" w:rsidRDefault="00984DD3" w:rsidP="00984DD3">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4.5, 16.5</w:t>
            </w:r>
            <w:r w:rsidR="00BC49C0">
              <w:rPr>
                <w:rFonts w:ascii="Times New Roman" w:hAnsi="Times New Roman" w:cs="Times New Roman"/>
              </w:rPr>
              <w:t xml:space="preserve">/ </w:t>
            </w:r>
            <w:r w:rsidR="00BC49C0" w:rsidRPr="00BC49C0">
              <w:rPr>
                <w:rFonts w:ascii="Times New Roman" w:hAnsi="Times New Roman" w:cs="Times New Roman"/>
                <w:i/>
                <w:iCs/>
              </w:rPr>
              <w:t>10.3.1</w:t>
            </w:r>
          </w:p>
        </w:tc>
      </w:tr>
      <w:tr w:rsidR="00984DD3" w:rsidRPr="00BB021C" w14:paraId="3275DD34" w14:textId="77777777" w:rsidTr="00644660">
        <w:tc>
          <w:tcPr>
            <w:tcW w:w="470" w:type="pct"/>
          </w:tcPr>
          <w:p w14:paraId="4517F6CE" w14:textId="4EEC4481" w:rsidR="00984DD3" w:rsidRPr="00BB021C" w:rsidRDefault="00984DD3" w:rsidP="00984DD3">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12/5</w:t>
            </w:r>
          </w:p>
        </w:tc>
        <w:tc>
          <w:tcPr>
            <w:tcW w:w="370" w:type="pct"/>
          </w:tcPr>
          <w:p w14:paraId="3C6E47DE" w14:textId="50CC4F21" w:rsidR="00984DD3" w:rsidRDefault="00984DD3" w:rsidP="00984DD3">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M</w:t>
            </w:r>
          </w:p>
        </w:tc>
        <w:tc>
          <w:tcPr>
            <w:tcW w:w="2635" w:type="pct"/>
          </w:tcPr>
          <w:p w14:paraId="43642583" w14:textId="55B753FA" w:rsidR="00984DD3" w:rsidRPr="004A55B7" w:rsidRDefault="00984DD3" w:rsidP="00984DD3">
            <w:pPr>
              <w:spacing w:before="100" w:beforeAutospacing="1" w:after="100" w:afterAutospacing="1" w:line="360" w:lineRule="exact"/>
              <w:rPr>
                <w:rFonts w:ascii="Times New Roman" w:hAnsi="Times New Roman" w:cs="Times New Roman"/>
              </w:rPr>
            </w:pPr>
            <w:r>
              <w:rPr>
                <w:rFonts w:ascii="Times New Roman" w:hAnsi="Times New Roman" w:cs="Times New Roman"/>
              </w:rPr>
              <w:t>Term Symbols</w:t>
            </w:r>
          </w:p>
        </w:tc>
        <w:tc>
          <w:tcPr>
            <w:tcW w:w="1525" w:type="pct"/>
          </w:tcPr>
          <w:p w14:paraId="73FFE2E9" w14:textId="50A052D4" w:rsidR="00984DD3" w:rsidRPr="00F2032B" w:rsidRDefault="00BC49C0" w:rsidP="00984DD3">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 xml:space="preserve">4.5, 16.5/ </w:t>
            </w:r>
            <w:r w:rsidRPr="00BC49C0">
              <w:rPr>
                <w:rFonts w:ascii="Times New Roman" w:hAnsi="Times New Roman" w:cs="Times New Roman"/>
                <w:i/>
                <w:iCs/>
              </w:rPr>
              <w:t>10.3.1</w:t>
            </w:r>
          </w:p>
        </w:tc>
      </w:tr>
      <w:tr w:rsidR="00984DD3" w:rsidRPr="00BB021C" w14:paraId="26CA67FE" w14:textId="77777777" w:rsidTr="00644660">
        <w:tc>
          <w:tcPr>
            <w:tcW w:w="470" w:type="pct"/>
          </w:tcPr>
          <w:p w14:paraId="6EB3DFDE" w14:textId="199310BE" w:rsidR="00984DD3" w:rsidRDefault="00984DD3" w:rsidP="00984DD3">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12/7</w:t>
            </w:r>
          </w:p>
        </w:tc>
        <w:tc>
          <w:tcPr>
            <w:tcW w:w="370" w:type="pct"/>
          </w:tcPr>
          <w:p w14:paraId="27136C14" w14:textId="4FEF153E" w:rsidR="00984DD3" w:rsidRDefault="00984DD3" w:rsidP="00984DD3">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W</w:t>
            </w:r>
          </w:p>
        </w:tc>
        <w:tc>
          <w:tcPr>
            <w:tcW w:w="2635" w:type="pct"/>
          </w:tcPr>
          <w:p w14:paraId="05A02889" w14:textId="24B36F7F" w:rsidR="00984DD3" w:rsidRPr="00B6471C" w:rsidRDefault="00984DD3" w:rsidP="00984DD3">
            <w:pPr>
              <w:spacing w:before="100" w:beforeAutospacing="1" w:after="100" w:afterAutospacing="1" w:line="360" w:lineRule="exact"/>
              <w:rPr>
                <w:rFonts w:ascii="Times New Roman" w:hAnsi="Times New Roman" w:cs="Times New Roman"/>
              </w:rPr>
            </w:pPr>
            <w:r>
              <w:rPr>
                <w:rFonts w:ascii="Times New Roman" w:hAnsi="Times New Roman" w:cs="Times New Roman"/>
              </w:rPr>
              <w:t>Tanabe-Sugano Diagrams, Electronic Spectra</w:t>
            </w:r>
          </w:p>
        </w:tc>
        <w:tc>
          <w:tcPr>
            <w:tcW w:w="1525" w:type="pct"/>
          </w:tcPr>
          <w:p w14:paraId="6C3FBDFF" w14:textId="77C361E3" w:rsidR="00984DD3" w:rsidRPr="00F2032B" w:rsidRDefault="00984DD3" w:rsidP="00984DD3">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16.6-16.7</w:t>
            </w:r>
            <w:r w:rsidR="00BC49C0">
              <w:rPr>
                <w:rFonts w:ascii="Times New Roman" w:hAnsi="Times New Roman" w:cs="Times New Roman"/>
              </w:rPr>
              <w:t xml:space="preserve">/ </w:t>
            </w:r>
            <w:r w:rsidR="00BC49C0" w:rsidRPr="00BC49C0">
              <w:rPr>
                <w:rFonts w:ascii="Times New Roman" w:hAnsi="Times New Roman" w:cs="Times New Roman"/>
                <w:i/>
                <w:iCs/>
              </w:rPr>
              <w:t>10.3</w:t>
            </w:r>
          </w:p>
        </w:tc>
      </w:tr>
      <w:tr w:rsidR="00984DD3" w:rsidRPr="00BB021C" w14:paraId="224E60CC" w14:textId="77777777" w:rsidTr="00644660">
        <w:tc>
          <w:tcPr>
            <w:tcW w:w="470" w:type="pct"/>
          </w:tcPr>
          <w:p w14:paraId="218327F9" w14:textId="22390752" w:rsidR="00984DD3" w:rsidRDefault="00984DD3" w:rsidP="00984DD3">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12/9</w:t>
            </w:r>
          </w:p>
        </w:tc>
        <w:tc>
          <w:tcPr>
            <w:tcW w:w="370" w:type="pct"/>
          </w:tcPr>
          <w:p w14:paraId="3FA14D6E" w14:textId="220ECDFB" w:rsidR="00984DD3" w:rsidRDefault="00984DD3" w:rsidP="00984DD3">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F</w:t>
            </w:r>
          </w:p>
        </w:tc>
        <w:tc>
          <w:tcPr>
            <w:tcW w:w="2635" w:type="pct"/>
          </w:tcPr>
          <w:p w14:paraId="2A2443DD" w14:textId="258F225E" w:rsidR="00984DD3" w:rsidRDefault="00984DD3" w:rsidP="00984DD3">
            <w:pPr>
              <w:spacing w:before="100" w:beforeAutospacing="1" w:after="100" w:afterAutospacing="1" w:line="360" w:lineRule="exact"/>
              <w:rPr>
                <w:rFonts w:ascii="Times New Roman" w:hAnsi="Times New Roman" w:cs="Times New Roman"/>
              </w:rPr>
            </w:pPr>
            <w:r>
              <w:rPr>
                <w:rFonts w:ascii="Times New Roman" w:hAnsi="Times New Roman" w:cs="Times New Roman"/>
              </w:rPr>
              <w:t>Tanabe-Sugano Diagrams, Electronic Spectra</w:t>
            </w:r>
          </w:p>
        </w:tc>
        <w:tc>
          <w:tcPr>
            <w:tcW w:w="1525" w:type="pct"/>
          </w:tcPr>
          <w:p w14:paraId="4C4C3307" w14:textId="79537E87" w:rsidR="00984DD3" w:rsidRDefault="00BC49C0" w:rsidP="00984DD3">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 xml:space="preserve">16.6-16.7/ </w:t>
            </w:r>
            <w:r w:rsidRPr="00BC49C0">
              <w:rPr>
                <w:rFonts w:ascii="Times New Roman" w:hAnsi="Times New Roman" w:cs="Times New Roman"/>
                <w:i/>
                <w:iCs/>
              </w:rPr>
              <w:t>10.3</w:t>
            </w:r>
          </w:p>
        </w:tc>
      </w:tr>
      <w:tr w:rsidR="00984DD3" w:rsidRPr="00BB021C" w14:paraId="18A259F6" w14:textId="77777777" w:rsidTr="00644660">
        <w:tc>
          <w:tcPr>
            <w:tcW w:w="470" w:type="pct"/>
            <w:shd w:val="clear" w:color="auto" w:fill="D9D9D9" w:themeFill="background1" w:themeFillShade="D9"/>
          </w:tcPr>
          <w:p w14:paraId="3E0455A3" w14:textId="26B11139" w:rsidR="00984DD3" w:rsidRDefault="00984DD3" w:rsidP="00984DD3">
            <w:pPr>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12/12-12/16</w:t>
            </w:r>
          </w:p>
        </w:tc>
        <w:tc>
          <w:tcPr>
            <w:tcW w:w="370" w:type="pct"/>
            <w:shd w:val="clear" w:color="auto" w:fill="D9D9D9" w:themeFill="background1" w:themeFillShade="D9"/>
          </w:tcPr>
          <w:p w14:paraId="609D5A28" w14:textId="0840F03D" w:rsidR="00984DD3" w:rsidRDefault="00984DD3" w:rsidP="00984DD3">
            <w:pPr>
              <w:tabs>
                <w:tab w:val="left" w:pos="3952"/>
              </w:tabs>
              <w:spacing w:before="100" w:beforeAutospacing="1" w:after="100" w:afterAutospacing="1" w:line="360" w:lineRule="exact"/>
              <w:jc w:val="center"/>
              <w:rPr>
                <w:rFonts w:ascii="Times New Roman" w:hAnsi="Times New Roman" w:cs="Times New Roman"/>
              </w:rPr>
            </w:pPr>
            <w:r>
              <w:rPr>
                <w:rFonts w:ascii="Times New Roman" w:hAnsi="Times New Roman" w:cs="Times New Roman"/>
              </w:rPr>
              <w:t>TBA</w:t>
            </w:r>
          </w:p>
        </w:tc>
        <w:tc>
          <w:tcPr>
            <w:tcW w:w="2635" w:type="pct"/>
            <w:shd w:val="clear" w:color="auto" w:fill="D9D9D9" w:themeFill="background1" w:themeFillShade="D9"/>
          </w:tcPr>
          <w:p w14:paraId="47562A4D" w14:textId="65638F9C" w:rsidR="00984DD3" w:rsidRPr="00063B6B" w:rsidRDefault="00984DD3" w:rsidP="00984DD3">
            <w:pPr>
              <w:tabs>
                <w:tab w:val="left" w:pos="3952"/>
              </w:tabs>
              <w:spacing w:before="100" w:beforeAutospacing="1" w:after="100" w:afterAutospacing="1" w:line="360" w:lineRule="exact"/>
              <w:rPr>
                <w:rFonts w:ascii="Times New Roman" w:hAnsi="Times New Roman" w:cs="Times New Roman"/>
                <w:b/>
              </w:rPr>
            </w:pPr>
            <w:r w:rsidRPr="00063B6B">
              <w:rPr>
                <w:rFonts w:ascii="Times New Roman" w:hAnsi="Times New Roman" w:cs="Times New Roman"/>
                <w:b/>
              </w:rPr>
              <w:t>Comprehensive Final Exam</w:t>
            </w:r>
          </w:p>
        </w:tc>
        <w:tc>
          <w:tcPr>
            <w:tcW w:w="1525" w:type="pct"/>
            <w:shd w:val="clear" w:color="auto" w:fill="D9D9D9" w:themeFill="background1" w:themeFillShade="D9"/>
          </w:tcPr>
          <w:p w14:paraId="4FA1AEE1" w14:textId="33A6AE7D" w:rsidR="00984DD3" w:rsidRPr="00F2032B" w:rsidRDefault="00984DD3" w:rsidP="00984DD3">
            <w:pPr>
              <w:spacing w:before="100" w:beforeAutospacing="1" w:after="100" w:afterAutospacing="1" w:line="360" w:lineRule="exact"/>
              <w:jc w:val="center"/>
              <w:rPr>
                <w:rFonts w:ascii="Times New Roman" w:hAnsi="Times New Roman" w:cs="Times New Roman"/>
              </w:rPr>
            </w:pPr>
          </w:p>
        </w:tc>
      </w:tr>
    </w:tbl>
    <w:p w14:paraId="4F2006F6" w14:textId="51786AEC" w:rsidR="009455E8" w:rsidRPr="00F3570A" w:rsidRDefault="00F3570A">
      <w:pPr>
        <w:rPr>
          <w:rFonts w:ascii="Times New Roman" w:hAnsi="Times New Roman" w:cs="Times New Roman"/>
          <w:b/>
        </w:rPr>
      </w:pPr>
      <w:r w:rsidRPr="00CA6F24">
        <w:rPr>
          <w:rFonts w:ascii="Times New Roman" w:hAnsi="Times New Roman" w:cs="Times New Roman"/>
          <w:b/>
        </w:rPr>
        <w:t>Final</w:t>
      </w:r>
      <w:r w:rsidR="00C43E46" w:rsidRPr="00CA6F24">
        <w:rPr>
          <w:rFonts w:ascii="Times New Roman" w:hAnsi="Times New Roman" w:cs="Times New Roman"/>
          <w:b/>
        </w:rPr>
        <w:t xml:space="preserve"> Paper due Friday, December 1</w:t>
      </w:r>
      <w:r w:rsidR="00CA6F24" w:rsidRPr="00CA6F24">
        <w:rPr>
          <w:rFonts w:ascii="Times New Roman" w:hAnsi="Times New Roman" w:cs="Times New Roman"/>
          <w:b/>
        </w:rPr>
        <w:t>6</w:t>
      </w:r>
      <w:r w:rsidRPr="00CA6F24">
        <w:rPr>
          <w:rFonts w:ascii="Times New Roman" w:hAnsi="Times New Roman" w:cs="Times New Roman"/>
          <w:b/>
        </w:rPr>
        <w:t xml:space="preserve"> by 5:00pm</w:t>
      </w:r>
    </w:p>
    <w:p w14:paraId="1AB7EA87" w14:textId="77777777" w:rsidR="009455E8" w:rsidRDefault="009455E8">
      <w:pPr>
        <w:rPr>
          <w:rFonts w:ascii="Times New Roman" w:hAnsi="Times New Roman" w:cs="Times New Roman"/>
        </w:rPr>
      </w:pPr>
    </w:p>
    <w:p w14:paraId="33ED9610" w14:textId="77777777" w:rsidR="009C7203" w:rsidRPr="00E454DE" w:rsidRDefault="009C7203">
      <w:pPr>
        <w:rPr>
          <w:rFonts w:ascii="Times New Roman" w:hAnsi="Times New Roman" w:cs="Times New Roman"/>
        </w:rPr>
      </w:pPr>
    </w:p>
    <w:sectPr w:rsidR="009C7203" w:rsidRPr="00E454DE" w:rsidSect="008F505B">
      <w:footerReference w:type="even" r:id="rId18"/>
      <w:footerReference w:type="default" r:id="rId19"/>
      <w:pgSz w:w="12240" w:h="15840"/>
      <w:pgMar w:top="1224" w:right="1296" w:bottom="1224"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7E039" w14:textId="77777777" w:rsidR="008E23CE" w:rsidRDefault="008E23CE" w:rsidP="0071350A">
      <w:r>
        <w:separator/>
      </w:r>
    </w:p>
  </w:endnote>
  <w:endnote w:type="continuationSeparator" w:id="0">
    <w:p w14:paraId="2A24FB40" w14:textId="77777777" w:rsidR="008E23CE" w:rsidRDefault="008E23CE" w:rsidP="00713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C0C8" w14:textId="35369C6B" w:rsidR="006B76E5" w:rsidRDefault="006B76E5" w:rsidP="00776D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105A">
      <w:rPr>
        <w:rStyle w:val="PageNumber"/>
        <w:noProof/>
      </w:rPr>
      <w:t>1</w:t>
    </w:r>
    <w:r>
      <w:rPr>
        <w:rStyle w:val="PageNumber"/>
      </w:rPr>
      <w:fldChar w:fldCharType="end"/>
    </w:r>
  </w:p>
  <w:p w14:paraId="605FE324" w14:textId="77777777" w:rsidR="006B76E5" w:rsidRDefault="006B76E5" w:rsidP="007135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7CEBD" w14:textId="77777777" w:rsidR="006B76E5" w:rsidRPr="00776DBB" w:rsidRDefault="006B76E5" w:rsidP="00776DBB">
    <w:pPr>
      <w:pStyle w:val="Footer"/>
      <w:framePr w:wrap="around" w:vAnchor="text" w:hAnchor="margin" w:xAlign="right" w:y="1"/>
      <w:rPr>
        <w:rStyle w:val="PageNumber"/>
        <w:rFonts w:ascii="Times New Roman" w:hAnsi="Times New Roman" w:cs="Times New Roman"/>
        <w:sz w:val="20"/>
        <w:szCs w:val="20"/>
      </w:rPr>
    </w:pPr>
    <w:r w:rsidRPr="00776DBB">
      <w:rPr>
        <w:rStyle w:val="PageNumber"/>
        <w:rFonts w:ascii="Times New Roman" w:hAnsi="Times New Roman" w:cs="Times New Roman"/>
        <w:sz w:val="20"/>
        <w:szCs w:val="20"/>
      </w:rPr>
      <w:fldChar w:fldCharType="begin"/>
    </w:r>
    <w:r w:rsidRPr="00776DBB">
      <w:rPr>
        <w:rStyle w:val="PageNumber"/>
        <w:rFonts w:ascii="Times New Roman" w:hAnsi="Times New Roman" w:cs="Times New Roman"/>
        <w:sz w:val="20"/>
        <w:szCs w:val="20"/>
      </w:rPr>
      <w:instrText xml:space="preserve">PAGE  </w:instrText>
    </w:r>
    <w:r w:rsidRPr="00776DBB">
      <w:rPr>
        <w:rStyle w:val="PageNumber"/>
        <w:rFonts w:ascii="Times New Roman" w:hAnsi="Times New Roman" w:cs="Times New Roman"/>
        <w:sz w:val="20"/>
        <w:szCs w:val="20"/>
      </w:rPr>
      <w:fldChar w:fldCharType="separate"/>
    </w:r>
    <w:r w:rsidR="00882123">
      <w:rPr>
        <w:rStyle w:val="PageNumber"/>
        <w:rFonts w:ascii="Times New Roman" w:hAnsi="Times New Roman" w:cs="Times New Roman"/>
        <w:noProof/>
        <w:sz w:val="20"/>
        <w:szCs w:val="20"/>
      </w:rPr>
      <w:t>1</w:t>
    </w:r>
    <w:r w:rsidRPr="00776DBB">
      <w:rPr>
        <w:rStyle w:val="PageNumber"/>
        <w:rFonts w:ascii="Times New Roman" w:hAnsi="Times New Roman" w:cs="Times New Roman"/>
        <w:sz w:val="20"/>
        <w:szCs w:val="20"/>
      </w:rPr>
      <w:fldChar w:fldCharType="end"/>
    </w:r>
  </w:p>
  <w:p w14:paraId="7209DB87" w14:textId="530398EB" w:rsidR="006B76E5" w:rsidRPr="0071350A" w:rsidRDefault="006B76E5" w:rsidP="004A5FAD">
    <w:pPr>
      <w:pStyle w:val="Footer"/>
      <w:ind w:right="360"/>
      <w:jc w:val="center"/>
      <w:rPr>
        <w:rFonts w:ascii="Times New Roman" w:hAnsi="Times New Roman" w:cs="Times New Roman"/>
        <w:sz w:val="20"/>
        <w:szCs w:val="20"/>
      </w:rPr>
    </w:pPr>
    <w:r>
      <w:rPr>
        <w:rFonts w:ascii="Times New Roman" w:hAnsi="Times New Roman" w:cs="Times New Roman"/>
        <w:sz w:val="20"/>
        <w:szCs w:val="20"/>
      </w:rPr>
      <w:t xml:space="preserve">J. Young </w:t>
    </w:r>
    <w:r>
      <w:rPr>
        <w:rFonts w:ascii="Times New Roman" w:hAnsi="Times New Roman" w:cs="Times New Roman"/>
        <w:b/>
        <w:sz w:val="28"/>
        <w:szCs w:val="28"/>
      </w:rPr>
      <w:sym w:font="Symbol" w:char="F0D7"/>
    </w:r>
    <w:r>
      <w:rPr>
        <w:rFonts w:ascii="Times New Roman" w:hAnsi="Times New Roman" w:cs="Times New Roman"/>
        <w:sz w:val="20"/>
        <w:szCs w:val="20"/>
      </w:rPr>
      <w:t xml:space="preserve"> Fall 202</w:t>
    </w:r>
    <w:r w:rsidR="005F105A">
      <w:rPr>
        <w:rFonts w:ascii="Times New Roman" w:hAnsi="Times New Roman" w:cs="Times New Roman"/>
        <w:sz w:val="20"/>
        <w:szCs w:val="20"/>
      </w:rPr>
      <w:t>2</w:t>
    </w:r>
    <w:r>
      <w:rPr>
        <w:rFonts w:ascii="Times New Roman" w:hAnsi="Times New Roman" w:cs="Times New Roman"/>
        <w:sz w:val="20"/>
        <w:szCs w:val="20"/>
      </w:rPr>
      <w:t xml:space="preserve"> </w:t>
    </w:r>
    <w:r>
      <w:rPr>
        <w:rFonts w:ascii="Times New Roman" w:hAnsi="Times New Roman" w:cs="Times New Roman"/>
        <w:b/>
        <w:sz w:val="28"/>
        <w:szCs w:val="28"/>
      </w:rPr>
      <w:sym w:font="Symbol" w:char="F0D7"/>
    </w:r>
    <w:r>
      <w:rPr>
        <w:rFonts w:ascii="Times New Roman" w:hAnsi="Times New Roman" w:cs="Times New Roman"/>
        <w:sz w:val="20"/>
        <w:szCs w:val="20"/>
      </w:rPr>
      <w:t xml:space="preserve"> CHEM 461 Inorganic Chemistry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4027E" w14:textId="77777777" w:rsidR="008E23CE" w:rsidRDefault="008E23CE" w:rsidP="0071350A">
      <w:r>
        <w:separator/>
      </w:r>
    </w:p>
  </w:footnote>
  <w:footnote w:type="continuationSeparator" w:id="0">
    <w:p w14:paraId="53CC37F8" w14:textId="77777777" w:rsidR="008E23CE" w:rsidRDefault="008E23CE" w:rsidP="00713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11C3"/>
    <w:multiLevelType w:val="hybridMultilevel"/>
    <w:tmpl w:val="2592D6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826C6"/>
    <w:multiLevelType w:val="multilevel"/>
    <w:tmpl w:val="8858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36BC2"/>
    <w:multiLevelType w:val="hybridMultilevel"/>
    <w:tmpl w:val="70E8D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B37BA"/>
    <w:multiLevelType w:val="hybridMultilevel"/>
    <w:tmpl w:val="4D7E36B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60BDE"/>
    <w:multiLevelType w:val="hybridMultilevel"/>
    <w:tmpl w:val="A858D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5060D"/>
    <w:multiLevelType w:val="hybridMultilevel"/>
    <w:tmpl w:val="FFDA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86DC3"/>
    <w:multiLevelType w:val="hybridMultilevel"/>
    <w:tmpl w:val="D5CC9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C6371"/>
    <w:multiLevelType w:val="hybridMultilevel"/>
    <w:tmpl w:val="5896E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A04341"/>
    <w:multiLevelType w:val="hybridMultilevel"/>
    <w:tmpl w:val="0220E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A6245B"/>
    <w:multiLevelType w:val="hybridMultilevel"/>
    <w:tmpl w:val="DD7A19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7F66DB4"/>
    <w:multiLevelType w:val="hybridMultilevel"/>
    <w:tmpl w:val="A334AC1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7E5F79"/>
    <w:multiLevelType w:val="hybridMultilevel"/>
    <w:tmpl w:val="C9F085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B217228"/>
    <w:multiLevelType w:val="hybridMultilevel"/>
    <w:tmpl w:val="D5CC9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477352"/>
    <w:multiLevelType w:val="hybridMultilevel"/>
    <w:tmpl w:val="D5CC99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CC094A"/>
    <w:multiLevelType w:val="hybridMultilevel"/>
    <w:tmpl w:val="22B60C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51C64A6"/>
    <w:multiLevelType w:val="hybridMultilevel"/>
    <w:tmpl w:val="D5CC99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472BE5"/>
    <w:multiLevelType w:val="hybridMultilevel"/>
    <w:tmpl w:val="4C40B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715EC"/>
    <w:multiLevelType w:val="hybridMultilevel"/>
    <w:tmpl w:val="D5CC9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125BA7"/>
    <w:multiLevelType w:val="hybridMultilevel"/>
    <w:tmpl w:val="D5CC99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365619"/>
    <w:multiLevelType w:val="hybridMultilevel"/>
    <w:tmpl w:val="20C812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00B185C"/>
    <w:multiLevelType w:val="hybridMultilevel"/>
    <w:tmpl w:val="D5CC9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184A03"/>
    <w:multiLevelType w:val="hybridMultilevel"/>
    <w:tmpl w:val="D5CC9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5956D7"/>
    <w:multiLevelType w:val="hybridMultilevel"/>
    <w:tmpl w:val="D5CC99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093C22"/>
    <w:multiLevelType w:val="hybridMultilevel"/>
    <w:tmpl w:val="D5CC99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B854A7"/>
    <w:multiLevelType w:val="hybridMultilevel"/>
    <w:tmpl w:val="8D86D0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442142"/>
    <w:multiLevelType w:val="hybridMultilevel"/>
    <w:tmpl w:val="4A1C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A56562"/>
    <w:multiLevelType w:val="hybridMultilevel"/>
    <w:tmpl w:val="5536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413DCC"/>
    <w:multiLevelType w:val="hybridMultilevel"/>
    <w:tmpl w:val="D5CC9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AE7B68"/>
    <w:multiLevelType w:val="hybridMultilevel"/>
    <w:tmpl w:val="25DCB1FC"/>
    <w:lvl w:ilvl="0" w:tplc="89F6071C">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022013">
    <w:abstractNumId w:val="23"/>
  </w:num>
  <w:num w:numId="2" w16cid:durableId="66197343">
    <w:abstractNumId w:val="24"/>
  </w:num>
  <w:num w:numId="3" w16cid:durableId="1314333220">
    <w:abstractNumId w:val="7"/>
  </w:num>
  <w:num w:numId="4" w16cid:durableId="196819811">
    <w:abstractNumId w:val="2"/>
  </w:num>
  <w:num w:numId="5" w16cid:durableId="98573826">
    <w:abstractNumId w:val="4"/>
  </w:num>
  <w:num w:numId="6" w16cid:durableId="3939653">
    <w:abstractNumId w:val="5"/>
  </w:num>
  <w:num w:numId="7" w16cid:durableId="1940064036">
    <w:abstractNumId w:val="27"/>
  </w:num>
  <w:num w:numId="8" w16cid:durableId="1531261680">
    <w:abstractNumId w:val="21"/>
  </w:num>
  <w:num w:numId="9" w16cid:durableId="1372729446">
    <w:abstractNumId w:val="17"/>
  </w:num>
  <w:num w:numId="10" w16cid:durableId="1632242886">
    <w:abstractNumId w:val="6"/>
  </w:num>
  <w:num w:numId="11" w16cid:durableId="2056730074">
    <w:abstractNumId w:val="20"/>
  </w:num>
  <w:num w:numId="12" w16cid:durableId="1643924918">
    <w:abstractNumId w:val="12"/>
  </w:num>
  <w:num w:numId="13" w16cid:durableId="1945572784">
    <w:abstractNumId w:val="19"/>
  </w:num>
  <w:num w:numId="14" w16cid:durableId="257562027">
    <w:abstractNumId w:val="14"/>
  </w:num>
  <w:num w:numId="15" w16cid:durableId="912735477">
    <w:abstractNumId w:val="9"/>
  </w:num>
  <w:num w:numId="16" w16cid:durableId="1222131728">
    <w:abstractNumId w:val="11"/>
  </w:num>
  <w:num w:numId="17" w16cid:durableId="570189396">
    <w:abstractNumId w:val="22"/>
  </w:num>
  <w:num w:numId="18" w16cid:durableId="2140370756">
    <w:abstractNumId w:val="15"/>
  </w:num>
  <w:num w:numId="19" w16cid:durableId="818032335">
    <w:abstractNumId w:val="18"/>
  </w:num>
  <w:num w:numId="20" w16cid:durableId="740056336">
    <w:abstractNumId w:val="13"/>
  </w:num>
  <w:num w:numId="21" w16cid:durableId="1659115812">
    <w:abstractNumId w:val="0"/>
  </w:num>
  <w:num w:numId="22" w16cid:durableId="1453792125">
    <w:abstractNumId w:val="26"/>
  </w:num>
  <w:num w:numId="23" w16cid:durableId="345790174">
    <w:abstractNumId w:val="25"/>
  </w:num>
  <w:num w:numId="24" w16cid:durableId="303581675">
    <w:abstractNumId w:val="3"/>
  </w:num>
  <w:num w:numId="25" w16cid:durableId="1776709764">
    <w:abstractNumId w:val="10"/>
  </w:num>
  <w:num w:numId="26" w16cid:durableId="1435785667">
    <w:abstractNumId w:val="1"/>
  </w:num>
  <w:num w:numId="27" w16cid:durableId="1300724632">
    <w:abstractNumId w:val="16"/>
  </w:num>
  <w:num w:numId="28" w16cid:durableId="219368896">
    <w:abstractNumId w:val="8"/>
  </w:num>
  <w:num w:numId="29" w16cid:durableId="16291249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4DE"/>
    <w:rsid w:val="00004854"/>
    <w:rsid w:val="00005650"/>
    <w:rsid w:val="000117C3"/>
    <w:rsid w:val="00015030"/>
    <w:rsid w:val="00015EA2"/>
    <w:rsid w:val="00021B5F"/>
    <w:rsid w:val="00027596"/>
    <w:rsid w:val="000314A5"/>
    <w:rsid w:val="00033C8C"/>
    <w:rsid w:val="00046BFF"/>
    <w:rsid w:val="00051ACE"/>
    <w:rsid w:val="000524BD"/>
    <w:rsid w:val="000538CE"/>
    <w:rsid w:val="00060772"/>
    <w:rsid w:val="00061001"/>
    <w:rsid w:val="00063B6B"/>
    <w:rsid w:val="00065573"/>
    <w:rsid w:val="00070043"/>
    <w:rsid w:val="00070AB3"/>
    <w:rsid w:val="00080103"/>
    <w:rsid w:val="00084DF2"/>
    <w:rsid w:val="00086046"/>
    <w:rsid w:val="00090919"/>
    <w:rsid w:val="00096021"/>
    <w:rsid w:val="000A782D"/>
    <w:rsid w:val="000B71F1"/>
    <w:rsid w:val="000C305E"/>
    <w:rsid w:val="000D65EB"/>
    <w:rsid w:val="000D6F6C"/>
    <w:rsid w:val="000D7035"/>
    <w:rsid w:val="000E1997"/>
    <w:rsid w:val="000F15C0"/>
    <w:rsid w:val="0010224B"/>
    <w:rsid w:val="00106D3A"/>
    <w:rsid w:val="00106D8F"/>
    <w:rsid w:val="00107060"/>
    <w:rsid w:val="0011633F"/>
    <w:rsid w:val="001204B2"/>
    <w:rsid w:val="00120F8A"/>
    <w:rsid w:val="001222B7"/>
    <w:rsid w:val="00145EA8"/>
    <w:rsid w:val="00161539"/>
    <w:rsid w:val="00171462"/>
    <w:rsid w:val="00176F92"/>
    <w:rsid w:val="00177C6F"/>
    <w:rsid w:val="00185476"/>
    <w:rsid w:val="00187F84"/>
    <w:rsid w:val="00193472"/>
    <w:rsid w:val="001938F5"/>
    <w:rsid w:val="00194708"/>
    <w:rsid w:val="0019593F"/>
    <w:rsid w:val="001A27E3"/>
    <w:rsid w:val="001A5A12"/>
    <w:rsid w:val="001B371D"/>
    <w:rsid w:val="001B6C96"/>
    <w:rsid w:val="001C55EF"/>
    <w:rsid w:val="001D32DC"/>
    <w:rsid w:val="001D4413"/>
    <w:rsid w:val="001F66DF"/>
    <w:rsid w:val="001F7F2C"/>
    <w:rsid w:val="002043E2"/>
    <w:rsid w:val="00205EB4"/>
    <w:rsid w:val="002069FF"/>
    <w:rsid w:val="00214938"/>
    <w:rsid w:val="00223353"/>
    <w:rsid w:val="002261AF"/>
    <w:rsid w:val="002313E8"/>
    <w:rsid w:val="00231AE7"/>
    <w:rsid w:val="002450D4"/>
    <w:rsid w:val="0025340A"/>
    <w:rsid w:val="00272F63"/>
    <w:rsid w:val="00273170"/>
    <w:rsid w:val="002741B6"/>
    <w:rsid w:val="002840CC"/>
    <w:rsid w:val="002A52BD"/>
    <w:rsid w:val="002C4E97"/>
    <w:rsid w:val="002E7DE9"/>
    <w:rsid w:val="002F01C6"/>
    <w:rsid w:val="002F1D03"/>
    <w:rsid w:val="002F3D28"/>
    <w:rsid w:val="002F4B20"/>
    <w:rsid w:val="00301C51"/>
    <w:rsid w:val="00305B97"/>
    <w:rsid w:val="0030691A"/>
    <w:rsid w:val="00317984"/>
    <w:rsid w:val="003245B3"/>
    <w:rsid w:val="00326B88"/>
    <w:rsid w:val="00331594"/>
    <w:rsid w:val="00332056"/>
    <w:rsid w:val="00336852"/>
    <w:rsid w:val="00337058"/>
    <w:rsid w:val="00344CFA"/>
    <w:rsid w:val="00346575"/>
    <w:rsid w:val="00347BD2"/>
    <w:rsid w:val="00350AC1"/>
    <w:rsid w:val="00352E43"/>
    <w:rsid w:val="00366B69"/>
    <w:rsid w:val="00371FD7"/>
    <w:rsid w:val="00372666"/>
    <w:rsid w:val="00377794"/>
    <w:rsid w:val="00377B86"/>
    <w:rsid w:val="00377DFE"/>
    <w:rsid w:val="00382C27"/>
    <w:rsid w:val="003862CC"/>
    <w:rsid w:val="0038631B"/>
    <w:rsid w:val="00387ADE"/>
    <w:rsid w:val="00390183"/>
    <w:rsid w:val="00391878"/>
    <w:rsid w:val="00393077"/>
    <w:rsid w:val="00394B83"/>
    <w:rsid w:val="00395E1C"/>
    <w:rsid w:val="00396762"/>
    <w:rsid w:val="00397963"/>
    <w:rsid w:val="003B0D1E"/>
    <w:rsid w:val="003D2C22"/>
    <w:rsid w:val="003E3713"/>
    <w:rsid w:val="004054D9"/>
    <w:rsid w:val="00412FC6"/>
    <w:rsid w:val="00422959"/>
    <w:rsid w:val="00432346"/>
    <w:rsid w:val="004502FE"/>
    <w:rsid w:val="0046431E"/>
    <w:rsid w:val="00470590"/>
    <w:rsid w:val="004740D8"/>
    <w:rsid w:val="00482176"/>
    <w:rsid w:val="00482818"/>
    <w:rsid w:val="00487AE7"/>
    <w:rsid w:val="004A337E"/>
    <w:rsid w:val="004A5FAD"/>
    <w:rsid w:val="004B2F89"/>
    <w:rsid w:val="004D121C"/>
    <w:rsid w:val="004D2130"/>
    <w:rsid w:val="004D524B"/>
    <w:rsid w:val="004E57B3"/>
    <w:rsid w:val="004F454A"/>
    <w:rsid w:val="005143BA"/>
    <w:rsid w:val="005226F1"/>
    <w:rsid w:val="00525E2C"/>
    <w:rsid w:val="00536B2D"/>
    <w:rsid w:val="0054164D"/>
    <w:rsid w:val="00545067"/>
    <w:rsid w:val="00554409"/>
    <w:rsid w:val="0056028E"/>
    <w:rsid w:val="00563D86"/>
    <w:rsid w:val="0056559C"/>
    <w:rsid w:val="00570B69"/>
    <w:rsid w:val="005832FB"/>
    <w:rsid w:val="00587552"/>
    <w:rsid w:val="005900CE"/>
    <w:rsid w:val="0059027A"/>
    <w:rsid w:val="00590BFB"/>
    <w:rsid w:val="005956A7"/>
    <w:rsid w:val="005962E4"/>
    <w:rsid w:val="00596435"/>
    <w:rsid w:val="005A6D99"/>
    <w:rsid w:val="005B238B"/>
    <w:rsid w:val="005B6ACA"/>
    <w:rsid w:val="005E0A2A"/>
    <w:rsid w:val="005F0BC4"/>
    <w:rsid w:val="005F0F67"/>
    <w:rsid w:val="005F105A"/>
    <w:rsid w:val="0060374A"/>
    <w:rsid w:val="00603A53"/>
    <w:rsid w:val="00606989"/>
    <w:rsid w:val="00606A03"/>
    <w:rsid w:val="00607957"/>
    <w:rsid w:val="00610173"/>
    <w:rsid w:val="006243E7"/>
    <w:rsid w:val="006248E6"/>
    <w:rsid w:val="00644660"/>
    <w:rsid w:val="0064523A"/>
    <w:rsid w:val="0064692F"/>
    <w:rsid w:val="00650546"/>
    <w:rsid w:val="006569E4"/>
    <w:rsid w:val="006671B4"/>
    <w:rsid w:val="006740D1"/>
    <w:rsid w:val="0067462F"/>
    <w:rsid w:val="00680276"/>
    <w:rsid w:val="00682020"/>
    <w:rsid w:val="00683C93"/>
    <w:rsid w:val="006843F1"/>
    <w:rsid w:val="00684E95"/>
    <w:rsid w:val="006859B7"/>
    <w:rsid w:val="00687B01"/>
    <w:rsid w:val="006B76E5"/>
    <w:rsid w:val="006B7A53"/>
    <w:rsid w:val="006C7DAF"/>
    <w:rsid w:val="006D2204"/>
    <w:rsid w:val="006D3FD1"/>
    <w:rsid w:val="006D5040"/>
    <w:rsid w:val="006E37C7"/>
    <w:rsid w:val="006E5F3F"/>
    <w:rsid w:val="006F163D"/>
    <w:rsid w:val="007050B7"/>
    <w:rsid w:val="00705516"/>
    <w:rsid w:val="00706C67"/>
    <w:rsid w:val="0071350A"/>
    <w:rsid w:val="00717423"/>
    <w:rsid w:val="00734C7E"/>
    <w:rsid w:val="0073538C"/>
    <w:rsid w:val="007364C1"/>
    <w:rsid w:val="007378AF"/>
    <w:rsid w:val="007422F9"/>
    <w:rsid w:val="007457C5"/>
    <w:rsid w:val="007549B5"/>
    <w:rsid w:val="00764475"/>
    <w:rsid w:val="007725DF"/>
    <w:rsid w:val="00776DBB"/>
    <w:rsid w:val="00777C35"/>
    <w:rsid w:val="00781A19"/>
    <w:rsid w:val="00782320"/>
    <w:rsid w:val="007860D3"/>
    <w:rsid w:val="0078633D"/>
    <w:rsid w:val="00791376"/>
    <w:rsid w:val="007A0E42"/>
    <w:rsid w:val="007A27A7"/>
    <w:rsid w:val="007A6E5C"/>
    <w:rsid w:val="007C0A1E"/>
    <w:rsid w:val="007C0A5A"/>
    <w:rsid w:val="007C1DA2"/>
    <w:rsid w:val="007D359C"/>
    <w:rsid w:val="007E01A4"/>
    <w:rsid w:val="007E0371"/>
    <w:rsid w:val="007E63E1"/>
    <w:rsid w:val="007E698D"/>
    <w:rsid w:val="007F250A"/>
    <w:rsid w:val="007F4152"/>
    <w:rsid w:val="007F4898"/>
    <w:rsid w:val="00803729"/>
    <w:rsid w:val="00803EF8"/>
    <w:rsid w:val="008041B7"/>
    <w:rsid w:val="00805B18"/>
    <w:rsid w:val="00812294"/>
    <w:rsid w:val="0081241A"/>
    <w:rsid w:val="00821BF1"/>
    <w:rsid w:val="00835146"/>
    <w:rsid w:val="0083764C"/>
    <w:rsid w:val="00866563"/>
    <w:rsid w:val="00873A03"/>
    <w:rsid w:val="00882123"/>
    <w:rsid w:val="00884D18"/>
    <w:rsid w:val="008A3AF5"/>
    <w:rsid w:val="008A6E98"/>
    <w:rsid w:val="008A7C58"/>
    <w:rsid w:val="008B188B"/>
    <w:rsid w:val="008B7023"/>
    <w:rsid w:val="008C1803"/>
    <w:rsid w:val="008C5425"/>
    <w:rsid w:val="008C7FFC"/>
    <w:rsid w:val="008E23CE"/>
    <w:rsid w:val="008E7607"/>
    <w:rsid w:val="008F3610"/>
    <w:rsid w:val="008F505B"/>
    <w:rsid w:val="00901CA4"/>
    <w:rsid w:val="00904BE3"/>
    <w:rsid w:val="00920AF2"/>
    <w:rsid w:val="009239FB"/>
    <w:rsid w:val="00927CC4"/>
    <w:rsid w:val="009312A4"/>
    <w:rsid w:val="0094154A"/>
    <w:rsid w:val="009455E8"/>
    <w:rsid w:val="009520DD"/>
    <w:rsid w:val="00952CC8"/>
    <w:rsid w:val="00960BB8"/>
    <w:rsid w:val="00970E18"/>
    <w:rsid w:val="0097156A"/>
    <w:rsid w:val="00971E51"/>
    <w:rsid w:val="009822DC"/>
    <w:rsid w:val="009835D2"/>
    <w:rsid w:val="00984074"/>
    <w:rsid w:val="009844AD"/>
    <w:rsid w:val="00984DD3"/>
    <w:rsid w:val="00991FC2"/>
    <w:rsid w:val="00997F9F"/>
    <w:rsid w:val="009A126A"/>
    <w:rsid w:val="009A26F8"/>
    <w:rsid w:val="009A64F0"/>
    <w:rsid w:val="009B0C8E"/>
    <w:rsid w:val="009B509E"/>
    <w:rsid w:val="009C0D96"/>
    <w:rsid w:val="009C2C05"/>
    <w:rsid w:val="009C7203"/>
    <w:rsid w:val="009D7B1F"/>
    <w:rsid w:val="009F35E6"/>
    <w:rsid w:val="009F72E6"/>
    <w:rsid w:val="009F7B68"/>
    <w:rsid w:val="00A14CE8"/>
    <w:rsid w:val="00A20E1E"/>
    <w:rsid w:val="00A21817"/>
    <w:rsid w:val="00A22E67"/>
    <w:rsid w:val="00A24544"/>
    <w:rsid w:val="00A43F66"/>
    <w:rsid w:val="00A57954"/>
    <w:rsid w:val="00A66A54"/>
    <w:rsid w:val="00A66E99"/>
    <w:rsid w:val="00A71724"/>
    <w:rsid w:val="00A771BF"/>
    <w:rsid w:val="00A85BA0"/>
    <w:rsid w:val="00A90F94"/>
    <w:rsid w:val="00A923C6"/>
    <w:rsid w:val="00A9449B"/>
    <w:rsid w:val="00A96CAF"/>
    <w:rsid w:val="00AA1387"/>
    <w:rsid w:val="00AB4479"/>
    <w:rsid w:val="00AC123D"/>
    <w:rsid w:val="00AD39D9"/>
    <w:rsid w:val="00AF0811"/>
    <w:rsid w:val="00AF1737"/>
    <w:rsid w:val="00AF1A19"/>
    <w:rsid w:val="00AF1EE0"/>
    <w:rsid w:val="00AF70F7"/>
    <w:rsid w:val="00B1172B"/>
    <w:rsid w:val="00B1304D"/>
    <w:rsid w:val="00B14D42"/>
    <w:rsid w:val="00B17003"/>
    <w:rsid w:val="00B400ED"/>
    <w:rsid w:val="00B702BE"/>
    <w:rsid w:val="00B80B4A"/>
    <w:rsid w:val="00B93C4F"/>
    <w:rsid w:val="00BA624B"/>
    <w:rsid w:val="00BB480E"/>
    <w:rsid w:val="00BB5C20"/>
    <w:rsid w:val="00BC14D0"/>
    <w:rsid w:val="00BC49C0"/>
    <w:rsid w:val="00BE0937"/>
    <w:rsid w:val="00BE36B9"/>
    <w:rsid w:val="00BE432B"/>
    <w:rsid w:val="00BF17B9"/>
    <w:rsid w:val="00BF1F93"/>
    <w:rsid w:val="00BF54D4"/>
    <w:rsid w:val="00C001DC"/>
    <w:rsid w:val="00C06162"/>
    <w:rsid w:val="00C2042C"/>
    <w:rsid w:val="00C20961"/>
    <w:rsid w:val="00C217DF"/>
    <w:rsid w:val="00C3064C"/>
    <w:rsid w:val="00C315CC"/>
    <w:rsid w:val="00C31EC6"/>
    <w:rsid w:val="00C35E43"/>
    <w:rsid w:val="00C43E46"/>
    <w:rsid w:val="00C45C12"/>
    <w:rsid w:val="00C6757F"/>
    <w:rsid w:val="00C7358D"/>
    <w:rsid w:val="00C81C47"/>
    <w:rsid w:val="00C93FA0"/>
    <w:rsid w:val="00CA2DD2"/>
    <w:rsid w:val="00CA427B"/>
    <w:rsid w:val="00CA6F24"/>
    <w:rsid w:val="00CB35F0"/>
    <w:rsid w:val="00CB4BAF"/>
    <w:rsid w:val="00CD2BAB"/>
    <w:rsid w:val="00CF0A31"/>
    <w:rsid w:val="00D001FF"/>
    <w:rsid w:val="00D02838"/>
    <w:rsid w:val="00D03C1D"/>
    <w:rsid w:val="00D0484B"/>
    <w:rsid w:val="00D14179"/>
    <w:rsid w:val="00D22669"/>
    <w:rsid w:val="00D25AE7"/>
    <w:rsid w:val="00D36BB3"/>
    <w:rsid w:val="00D42C09"/>
    <w:rsid w:val="00D61303"/>
    <w:rsid w:val="00D72E40"/>
    <w:rsid w:val="00D73E20"/>
    <w:rsid w:val="00D81E2A"/>
    <w:rsid w:val="00D90123"/>
    <w:rsid w:val="00D913CA"/>
    <w:rsid w:val="00DA146C"/>
    <w:rsid w:val="00DC139E"/>
    <w:rsid w:val="00DC191F"/>
    <w:rsid w:val="00DC2D0E"/>
    <w:rsid w:val="00DC70C7"/>
    <w:rsid w:val="00DD7E35"/>
    <w:rsid w:val="00DE51C5"/>
    <w:rsid w:val="00DF555E"/>
    <w:rsid w:val="00E02222"/>
    <w:rsid w:val="00E02372"/>
    <w:rsid w:val="00E03C3F"/>
    <w:rsid w:val="00E11E93"/>
    <w:rsid w:val="00E22139"/>
    <w:rsid w:val="00E302A3"/>
    <w:rsid w:val="00E31745"/>
    <w:rsid w:val="00E40876"/>
    <w:rsid w:val="00E454DE"/>
    <w:rsid w:val="00E47796"/>
    <w:rsid w:val="00E478D9"/>
    <w:rsid w:val="00E51090"/>
    <w:rsid w:val="00E6447C"/>
    <w:rsid w:val="00E667CE"/>
    <w:rsid w:val="00E72CD6"/>
    <w:rsid w:val="00E90F62"/>
    <w:rsid w:val="00E92912"/>
    <w:rsid w:val="00EA4348"/>
    <w:rsid w:val="00EB27B6"/>
    <w:rsid w:val="00EC15EE"/>
    <w:rsid w:val="00EC1D96"/>
    <w:rsid w:val="00ED1BFB"/>
    <w:rsid w:val="00EE6798"/>
    <w:rsid w:val="00F00CD5"/>
    <w:rsid w:val="00F138DD"/>
    <w:rsid w:val="00F17758"/>
    <w:rsid w:val="00F2557C"/>
    <w:rsid w:val="00F3570A"/>
    <w:rsid w:val="00F35764"/>
    <w:rsid w:val="00F54498"/>
    <w:rsid w:val="00F5708C"/>
    <w:rsid w:val="00F66529"/>
    <w:rsid w:val="00F71B46"/>
    <w:rsid w:val="00F7213F"/>
    <w:rsid w:val="00F72F89"/>
    <w:rsid w:val="00F81698"/>
    <w:rsid w:val="00F90FA3"/>
    <w:rsid w:val="00F92734"/>
    <w:rsid w:val="00F96A51"/>
    <w:rsid w:val="00F97FB1"/>
    <w:rsid w:val="00FA0787"/>
    <w:rsid w:val="00FA29BC"/>
    <w:rsid w:val="00FB1A21"/>
    <w:rsid w:val="00FB51C5"/>
    <w:rsid w:val="00FC0DA9"/>
    <w:rsid w:val="00FC6BE2"/>
    <w:rsid w:val="00FE478F"/>
    <w:rsid w:val="00FE7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ED0E0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ACA"/>
    <w:pPr>
      <w:ind w:left="720"/>
      <w:contextualSpacing/>
    </w:pPr>
  </w:style>
  <w:style w:type="character" w:styleId="Hyperlink">
    <w:name w:val="Hyperlink"/>
    <w:basedOn w:val="DefaultParagraphFont"/>
    <w:uiPriority w:val="99"/>
    <w:unhideWhenUsed/>
    <w:rsid w:val="00B702BE"/>
    <w:rPr>
      <w:color w:val="0000FF" w:themeColor="hyperlink"/>
      <w:u w:val="single"/>
    </w:rPr>
  </w:style>
  <w:style w:type="paragraph" w:styleId="Footer">
    <w:name w:val="footer"/>
    <w:basedOn w:val="Normal"/>
    <w:link w:val="FooterChar"/>
    <w:uiPriority w:val="99"/>
    <w:unhideWhenUsed/>
    <w:rsid w:val="0071350A"/>
    <w:pPr>
      <w:tabs>
        <w:tab w:val="center" w:pos="4320"/>
        <w:tab w:val="right" w:pos="8640"/>
      </w:tabs>
    </w:pPr>
  </w:style>
  <w:style w:type="character" w:customStyle="1" w:styleId="FooterChar">
    <w:name w:val="Footer Char"/>
    <w:basedOn w:val="DefaultParagraphFont"/>
    <w:link w:val="Footer"/>
    <w:uiPriority w:val="99"/>
    <w:rsid w:val="0071350A"/>
  </w:style>
  <w:style w:type="character" w:styleId="PageNumber">
    <w:name w:val="page number"/>
    <w:basedOn w:val="DefaultParagraphFont"/>
    <w:uiPriority w:val="99"/>
    <w:semiHidden/>
    <w:unhideWhenUsed/>
    <w:rsid w:val="0071350A"/>
  </w:style>
  <w:style w:type="paragraph" w:styleId="Header">
    <w:name w:val="header"/>
    <w:basedOn w:val="Normal"/>
    <w:link w:val="HeaderChar"/>
    <w:uiPriority w:val="99"/>
    <w:unhideWhenUsed/>
    <w:rsid w:val="0071350A"/>
    <w:pPr>
      <w:tabs>
        <w:tab w:val="center" w:pos="4320"/>
        <w:tab w:val="right" w:pos="8640"/>
      </w:tabs>
    </w:pPr>
  </w:style>
  <w:style w:type="character" w:customStyle="1" w:styleId="HeaderChar">
    <w:name w:val="Header Char"/>
    <w:basedOn w:val="DefaultParagraphFont"/>
    <w:link w:val="Header"/>
    <w:uiPriority w:val="99"/>
    <w:rsid w:val="0071350A"/>
  </w:style>
  <w:style w:type="table" w:styleId="TableGrid">
    <w:name w:val="Table Grid"/>
    <w:basedOn w:val="TableNormal"/>
    <w:uiPriority w:val="59"/>
    <w:rsid w:val="00065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longeditbox">
    <w:name w:val="pslongeditbox"/>
    <w:basedOn w:val="DefaultParagraphFont"/>
    <w:rsid w:val="00273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179946">
      <w:bodyDiv w:val="1"/>
      <w:marLeft w:val="0"/>
      <w:marRight w:val="0"/>
      <w:marTop w:val="0"/>
      <w:marBottom w:val="0"/>
      <w:divBdr>
        <w:top w:val="none" w:sz="0" w:space="0" w:color="auto"/>
        <w:left w:val="none" w:sz="0" w:space="0" w:color="auto"/>
        <w:bottom w:val="none" w:sz="0" w:space="0" w:color="auto"/>
        <w:right w:val="none" w:sz="0" w:space="0" w:color="auto"/>
      </w:divBdr>
    </w:div>
    <w:div w:id="809372167">
      <w:bodyDiv w:val="1"/>
      <w:marLeft w:val="0"/>
      <w:marRight w:val="0"/>
      <w:marTop w:val="0"/>
      <w:marBottom w:val="0"/>
      <w:divBdr>
        <w:top w:val="none" w:sz="0" w:space="0" w:color="auto"/>
        <w:left w:val="none" w:sz="0" w:space="0" w:color="auto"/>
        <w:bottom w:val="none" w:sz="0" w:space="0" w:color="auto"/>
        <w:right w:val="none" w:sz="0" w:space="0" w:color="auto"/>
      </w:divBdr>
    </w:div>
    <w:div w:id="983704076">
      <w:bodyDiv w:val="1"/>
      <w:marLeft w:val="0"/>
      <w:marRight w:val="0"/>
      <w:marTop w:val="0"/>
      <w:marBottom w:val="0"/>
      <w:divBdr>
        <w:top w:val="none" w:sz="0" w:space="0" w:color="auto"/>
        <w:left w:val="none" w:sz="0" w:space="0" w:color="auto"/>
        <w:bottom w:val="none" w:sz="0" w:space="0" w:color="auto"/>
        <w:right w:val="none" w:sz="0" w:space="0" w:color="auto"/>
      </w:divBdr>
    </w:div>
    <w:div w:id="993337963">
      <w:bodyDiv w:val="1"/>
      <w:marLeft w:val="0"/>
      <w:marRight w:val="0"/>
      <w:marTop w:val="0"/>
      <w:marBottom w:val="0"/>
      <w:divBdr>
        <w:top w:val="none" w:sz="0" w:space="0" w:color="auto"/>
        <w:left w:val="none" w:sz="0" w:space="0" w:color="auto"/>
        <w:bottom w:val="none" w:sz="0" w:space="0" w:color="auto"/>
        <w:right w:val="none" w:sz="0" w:space="0" w:color="auto"/>
      </w:divBdr>
      <w:divsChild>
        <w:div w:id="1276445608">
          <w:marLeft w:val="0"/>
          <w:marRight w:val="0"/>
          <w:marTop w:val="0"/>
          <w:marBottom w:val="0"/>
          <w:divBdr>
            <w:top w:val="none" w:sz="0" w:space="0" w:color="auto"/>
            <w:left w:val="none" w:sz="0" w:space="0" w:color="auto"/>
            <w:bottom w:val="none" w:sz="0" w:space="0" w:color="auto"/>
            <w:right w:val="none" w:sz="0" w:space="0" w:color="auto"/>
          </w:divBdr>
        </w:div>
      </w:divsChild>
    </w:div>
    <w:div w:id="1315833062">
      <w:bodyDiv w:val="1"/>
      <w:marLeft w:val="0"/>
      <w:marRight w:val="0"/>
      <w:marTop w:val="0"/>
      <w:marBottom w:val="0"/>
      <w:divBdr>
        <w:top w:val="none" w:sz="0" w:space="0" w:color="auto"/>
        <w:left w:val="none" w:sz="0" w:space="0" w:color="auto"/>
        <w:bottom w:val="none" w:sz="0" w:space="0" w:color="auto"/>
        <w:right w:val="none" w:sz="0" w:space="0" w:color="auto"/>
      </w:divBdr>
    </w:div>
    <w:div w:id="15994135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u.libguides.com/c.php?g=720915" TargetMode="External"/><Relationship Id="rId13" Type="http://schemas.openxmlformats.org/officeDocument/2006/relationships/hyperlink" Target="http://apu.libguides.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pu.edu/diversity/bias/" TargetMode="External"/><Relationship Id="rId12" Type="http://schemas.openxmlformats.org/officeDocument/2006/relationships/hyperlink" Target="http://apu.edu/library" TargetMode="External"/><Relationship Id="rId17" Type="http://schemas.openxmlformats.org/officeDocument/2006/relationships/hyperlink" Target="http://symmetry.otterbein.edu/" TargetMode="External"/><Relationship Id="rId2" Type="http://schemas.openxmlformats.org/officeDocument/2006/relationships/styles" Target="styles.xml"/><Relationship Id="rId16" Type="http://schemas.openxmlformats.org/officeDocument/2006/relationships/hyperlink" Target="https://en.wikibooks.org/wiki/Introduction_to_Inorganic_Chemistr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u.edu/library/help/specialists" TargetMode="External"/><Relationship Id="rId5" Type="http://schemas.openxmlformats.org/officeDocument/2006/relationships/footnotes" Target="footnotes.xml"/><Relationship Id="rId15" Type="http://schemas.openxmlformats.org/officeDocument/2006/relationships/hyperlink" Target="http://ala.org/acrl/standards/ilframework" TargetMode="External"/><Relationship Id="rId10" Type="http://schemas.openxmlformats.org/officeDocument/2006/relationships/hyperlink" Target="http://apu.edu/library/help/asknow/cha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apu.edu/library/help" TargetMode="External"/><Relationship Id="rId14" Type="http://schemas.openxmlformats.org/officeDocument/2006/relationships/hyperlink" Target="http://apu.edu/library/help/tuto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771</TotalTime>
  <Pages>10</Pages>
  <Words>3730</Words>
  <Characters>21265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Hess</dc:creator>
  <cp:keywords/>
  <dc:description/>
  <cp:lastModifiedBy>Microsoft Office User</cp:lastModifiedBy>
  <cp:revision>185</cp:revision>
  <cp:lastPrinted>2015-01-09T17:32:00Z</cp:lastPrinted>
  <dcterms:created xsi:type="dcterms:W3CDTF">2016-12-29T17:13:00Z</dcterms:created>
  <dcterms:modified xsi:type="dcterms:W3CDTF">2022-07-07T23:02:00Z</dcterms:modified>
</cp:coreProperties>
</file>