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C861A0" w14:textId="77777777" w:rsidR="0025199A" w:rsidRPr="003B51C5" w:rsidRDefault="0069785E">
      <w:pPr>
        <w:pStyle w:val="normal0"/>
        <w:rPr>
          <w:sz w:val="24"/>
          <w:szCs w:val="24"/>
        </w:rPr>
      </w:pPr>
      <w:r w:rsidRPr="003B51C5">
        <w:rPr>
          <w:rFonts w:ascii="Times New Roman" w:eastAsia="Times New Roman" w:hAnsi="Times New Roman" w:cs="Times New Roman"/>
          <w:sz w:val="24"/>
          <w:szCs w:val="24"/>
        </w:rPr>
        <w:t xml:space="preserve">Questions for Sanford, M. S.; Love, J. A.; Grubbs, R. H. </w:t>
      </w:r>
      <w:r w:rsidRPr="003B51C5">
        <w:rPr>
          <w:rFonts w:ascii="Times New Roman" w:eastAsia="Times New Roman" w:hAnsi="Times New Roman" w:cs="Times New Roman"/>
          <w:i/>
          <w:sz w:val="24"/>
          <w:szCs w:val="24"/>
        </w:rPr>
        <w:t>J. Am. Chem. Soc.</w:t>
      </w:r>
      <w:r w:rsidRPr="003B51C5">
        <w:rPr>
          <w:rFonts w:ascii="Times New Roman" w:eastAsia="Times New Roman" w:hAnsi="Times New Roman" w:cs="Times New Roman"/>
          <w:sz w:val="24"/>
          <w:szCs w:val="24"/>
        </w:rPr>
        <w:t xml:space="preserve"> </w:t>
      </w:r>
      <w:r w:rsidRPr="003B51C5">
        <w:rPr>
          <w:rFonts w:ascii="Times New Roman" w:eastAsia="Times New Roman" w:hAnsi="Times New Roman" w:cs="Times New Roman"/>
          <w:b/>
          <w:sz w:val="24"/>
          <w:szCs w:val="24"/>
        </w:rPr>
        <w:t>2001</w:t>
      </w:r>
      <w:r w:rsidRPr="003B51C5">
        <w:rPr>
          <w:rFonts w:ascii="Times New Roman" w:eastAsia="Times New Roman" w:hAnsi="Times New Roman" w:cs="Times New Roman"/>
          <w:sz w:val="24"/>
          <w:szCs w:val="24"/>
        </w:rPr>
        <w:t xml:space="preserve">, </w:t>
      </w:r>
      <w:r w:rsidRPr="003B51C5">
        <w:rPr>
          <w:rFonts w:ascii="Times New Roman" w:eastAsia="Times New Roman" w:hAnsi="Times New Roman" w:cs="Times New Roman"/>
          <w:i/>
          <w:sz w:val="24"/>
          <w:szCs w:val="24"/>
        </w:rPr>
        <w:t>123</w:t>
      </w:r>
      <w:r w:rsidRPr="003B51C5">
        <w:rPr>
          <w:rFonts w:ascii="Times New Roman" w:eastAsia="Times New Roman" w:hAnsi="Times New Roman" w:cs="Times New Roman"/>
          <w:sz w:val="24"/>
          <w:szCs w:val="24"/>
        </w:rPr>
        <w:t>, 6543-6554 (</w:t>
      </w:r>
      <w:proofErr w:type="spellStart"/>
      <w:r w:rsidRPr="003B51C5">
        <w:rPr>
          <w:rFonts w:ascii="Times New Roman" w:eastAsia="Times New Roman" w:hAnsi="Times New Roman" w:cs="Times New Roman"/>
          <w:sz w:val="24"/>
          <w:szCs w:val="24"/>
        </w:rPr>
        <w:t>doi</w:t>
      </w:r>
      <w:proofErr w:type="spellEnd"/>
      <w:r w:rsidRPr="003B51C5">
        <w:rPr>
          <w:rFonts w:ascii="Times New Roman" w:eastAsia="Times New Roman" w:hAnsi="Times New Roman" w:cs="Times New Roman"/>
          <w:sz w:val="24"/>
          <w:szCs w:val="24"/>
        </w:rPr>
        <w:t>: 10.1021/ja010624k).</w:t>
      </w:r>
    </w:p>
    <w:p w14:paraId="06618F63" w14:textId="7AD221C3" w:rsidR="0025199A" w:rsidRDefault="0025199A" w:rsidP="003B51C5">
      <w:pPr>
        <w:pStyle w:val="normal0"/>
      </w:pPr>
    </w:p>
    <w:p w14:paraId="67C66D61" w14:textId="1BE95BFA"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1.</w:t>
      </w:r>
      <w:r w:rsidRPr="003B51C5">
        <w:rPr>
          <w:rFonts w:ascii="Times New Roman" w:eastAsia="Times New Roman" w:hAnsi="Times New Roman" w:cs="Times New Roman"/>
          <w:sz w:val="24"/>
          <w:szCs w:val="24"/>
        </w:rPr>
        <w:t xml:space="preserve"> Read the Introduction to the paper. The authors discuss a surprising finding in their earlier communication (Ref. 6). What was that surprising finding and how does that connect with the goals of this paper?</w:t>
      </w:r>
    </w:p>
    <w:p w14:paraId="425F06B8" w14:textId="77777777" w:rsidR="0025199A" w:rsidRPr="003B51C5" w:rsidRDefault="0025199A">
      <w:pPr>
        <w:pStyle w:val="normal0"/>
        <w:jc w:val="both"/>
        <w:rPr>
          <w:sz w:val="24"/>
          <w:szCs w:val="24"/>
        </w:rPr>
      </w:pPr>
    </w:p>
    <w:p w14:paraId="52918A93" w14:textId="454DB503"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2.</w:t>
      </w:r>
      <w:r w:rsidRPr="003B51C5">
        <w:rPr>
          <w:rFonts w:ascii="Times New Roman" w:eastAsia="Times New Roman" w:hAnsi="Times New Roman" w:cs="Times New Roman"/>
          <w:sz w:val="24"/>
          <w:szCs w:val="24"/>
        </w:rPr>
        <w:t xml:space="preserve"> The authors studied phosphine exchange as a surrogate reaction for the olefin/phosphine exchange to understand whether associative or dissociative kinetics were favored for the first- and second-generation catalysts. Predict the sign of </w:t>
      </w:r>
      <w:r w:rsidR="00870E8E" w:rsidRPr="00870E8E">
        <w:rPr>
          <w:rFonts w:ascii="Symbol" w:eastAsia="Times New Roman" w:hAnsi="Symbol" w:cs="Times New Roman"/>
          <w:sz w:val="24"/>
          <w:szCs w:val="24"/>
        </w:rPr>
        <w:t></w:t>
      </w:r>
      <w:r w:rsidRPr="003B51C5">
        <w:rPr>
          <w:rFonts w:ascii="Times New Roman" w:eastAsia="Times New Roman" w:hAnsi="Times New Roman" w:cs="Times New Roman"/>
          <w:sz w:val="24"/>
          <w:szCs w:val="24"/>
        </w:rPr>
        <w:t>S</w:t>
      </w:r>
      <w:r w:rsidR="00870E8E" w:rsidRPr="00870E8E">
        <w:rPr>
          <w:rFonts w:ascii="Times New Roman" w:eastAsia="Times New Roman" w:hAnsi="Times New Roman" w:cs="Times New Roman"/>
          <w:sz w:val="24"/>
          <w:szCs w:val="24"/>
          <w:vertAlign w:val="superscript"/>
        </w:rPr>
        <w:t>‡</w:t>
      </w:r>
      <w:r w:rsidRPr="003B51C5">
        <w:rPr>
          <w:rFonts w:ascii="Times New Roman" w:eastAsia="Times New Roman" w:hAnsi="Times New Roman" w:cs="Times New Roman"/>
          <w:sz w:val="24"/>
          <w:szCs w:val="24"/>
        </w:rPr>
        <w:t xml:space="preserve"> for both reaction mechanisms.</w:t>
      </w:r>
    </w:p>
    <w:p w14:paraId="347DF90D" w14:textId="77777777" w:rsidR="0025199A" w:rsidRPr="003B51C5" w:rsidRDefault="0025199A">
      <w:pPr>
        <w:pStyle w:val="normal0"/>
        <w:jc w:val="both"/>
        <w:rPr>
          <w:sz w:val="24"/>
          <w:szCs w:val="24"/>
        </w:rPr>
      </w:pPr>
    </w:p>
    <w:p w14:paraId="5FC844C8" w14:textId="77777777"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3.</w:t>
      </w:r>
      <w:r w:rsidRPr="003B51C5">
        <w:rPr>
          <w:rFonts w:ascii="Times New Roman" w:eastAsia="Times New Roman" w:hAnsi="Times New Roman" w:cs="Times New Roman"/>
          <w:sz w:val="24"/>
          <w:szCs w:val="24"/>
        </w:rPr>
        <w:t xml:space="preserve"> Read the second paragraph of the section titled “Phosphine Exchange”. What technique do the authors use to track this reaction? Why were the reactions run at 80 °C?</w:t>
      </w:r>
    </w:p>
    <w:p w14:paraId="21039D6D" w14:textId="77777777" w:rsidR="0025199A" w:rsidRPr="003B51C5" w:rsidRDefault="0025199A">
      <w:pPr>
        <w:pStyle w:val="normal0"/>
        <w:jc w:val="both"/>
        <w:rPr>
          <w:sz w:val="24"/>
          <w:szCs w:val="24"/>
        </w:rPr>
      </w:pPr>
    </w:p>
    <w:p w14:paraId="22BB203D" w14:textId="77777777"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4.</w:t>
      </w:r>
      <w:r w:rsidRPr="003B51C5">
        <w:rPr>
          <w:rFonts w:ascii="Times New Roman" w:eastAsia="Times New Roman" w:hAnsi="Times New Roman" w:cs="Times New Roman"/>
          <w:sz w:val="24"/>
          <w:szCs w:val="24"/>
        </w:rPr>
        <w:t xml:space="preserve"> Analyze the kinetics of phosphine exchange, as monitored by phosphorus NMR, in Table 1. Are these data consistent with an associative or dissociative mechanism for the first-generation catalysts? How about the second-generation catalysts?</w:t>
      </w:r>
    </w:p>
    <w:p w14:paraId="7FD07C21" w14:textId="77777777" w:rsidR="0025199A" w:rsidRPr="003B51C5" w:rsidRDefault="0025199A">
      <w:pPr>
        <w:pStyle w:val="normal0"/>
        <w:jc w:val="both"/>
        <w:rPr>
          <w:sz w:val="24"/>
          <w:szCs w:val="24"/>
        </w:rPr>
      </w:pPr>
    </w:p>
    <w:p w14:paraId="7C36F220" w14:textId="264328C8"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5.</w:t>
      </w:r>
      <w:r w:rsidRPr="003B51C5">
        <w:rPr>
          <w:rFonts w:ascii="Times New Roman" w:eastAsia="Times New Roman" w:hAnsi="Times New Roman" w:cs="Times New Roman"/>
          <w:sz w:val="24"/>
          <w:szCs w:val="24"/>
        </w:rPr>
        <w:t xml:space="preserve"> Use the data in Table 1 to answer the following questions about phosphine exchange kinetics: (</w:t>
      </w:r>
      <w:proofErr w:type="spellStart"/>
      <w:r w:rsidRPr="003B51C5">
        <w:rPr>
          <w:rFonts w:ascii="Times New Roman" w:eastAsia="Times New Roman" w:hAnsi="Times New Roman" w:cs="Times New Roman"/>
          <w:sz w:val="24"/>
          <w:szCs w:val="24"/>
        </w:rPr>
        <w:t>i</w:t>
      </w:r>
      <w:proofErr w:type="spellEnd"/>
      <w:r w:rsidRPr="003B51C5">
        <w:rPr>
          <w:rFonts w:ascii="Times New Roman" w:eastAsia="Times New Roman" w:hAnsi="Times New Roman" w:cs="Times New Roman"/>
          <w:sz w:val="24"/>
          <w:szCs w:val="24"/>
        </w:rPr>
        <w:t xml:space="preserve">) how does the halide influence </w:t>
      </w:r>
      <w:proofErr w:type="spellStart"/>
      <w:r w:rsidRPr="003B51C5">
        <w:rPr>
          <w:rFonts w:ascii="Times New Roman" w:eastAsia="Times New Roman" w:hAnsi="Times New Roman" w:cs="Times New Roman"/>
          <w:sz w:val="24"/>
          <w:szCs w:val="24"/>
        </w:rPr>
        <w:t>k</w:t>
      </w:r>
      <w:r w:rsidRPr="00870E8E">
        <w:rPr>
          <w:rFonts w:ascii="Times New Roman" w:eastAsia="Times New Roman" w:hAnsi="Times New Roman" w:cs="Times New Roman"/>
          <w:sz w:val="24"/>
          <w:szCs w:val="24"/>
          <w:vertAlign w:val="subscript"/>
        </w:rPr>
        <w:t>B</w:t>
      </w:r>
      <w:proofErr w:type="spellEnd"/>
      <w:r w:rsidRPr="003B51C5">
        <w:rPr>
          <w:rFonts w:ascii="Times New Roman" w:eastAsia="Times New Roman" w:hAnsi="Times New Roman" w:cs="Times New Roman"/>
          <w:sz w:val="24"/>
          <w:szCs w:val="24"/>
        </w:rPr>
        <w:t xml:space="preserve">, (ii) how do the </w:t>
      </w:r>
      <w:proofErr w:type="spellStart"/>
      <w:r w:rsidR="00607092">
        <w:rPr>
          <w:rFonts w:ascii="Times New Roman" w:eastAsia="Times New Roman" w:hAnsi="Times New Roman" w:cs="Times New Roman"/>
          <w:sz w:val="24"/>
          <w:szCs w:val="24"/>
        </w:rPr>
        <w:t>carbene</w:t>
      </w:r>
      <w:proofErr w:type="spellEnd"/>
      <w:r w:rsidR="00607092">
        <w:rPr>
          <w:rFonts w:ascii="Times New Roman" w:eastAsia="Times New Roman" w:hAnsi="Times New Roman" w:cs="Times New Roman"/>
          <w:sz w:val="24"/>
          <w:szCs w:val="24"/>
        </w:rPr>
        <w:t xml:space="preserve"> substituent</w:t>
      </w:r>
      <w:r w:rsidR="004F242D">
        <w:rPr>
          <w:rFonts w:ascii="Times New Roman" w:eastAsia="Times New Roman" w:hAnsi="Times New Roman" w:cs="Times New Roman"/>
          <w:sz w:val="24"/>
          <w:szCs w:val="24"/>
        </w:rPr>
        <w:t>s</w:t>
      </w:r>
      <w:r w:rsidRPr="003B51C5">
        <w:rPr>
          <w:rFonts w:ascii="Times New Roman" w:eastAsia="Times New Roman" w:hAnsi="Times New Roman" w:cs="Times New Roman"/>
          <w:sz w:val="24"/>
          <w:szCs w:val="24"/>
        </w:rPr>
        <w:t xml:space="preserve"> influence </w:t>
      </w:r>
      <w:proofErr w:type="spellStart"/>
      <w:r w:rsidRPr="003B51C5">
        <w:rPr>
          <w:rFonts w:ascii="Times New Roman" w:eastAsia="Times New Roman" w:hAnsi="Times New Roman" w:cs="Times New Roman"/>
          <w:sz w:val="24"/>
          <w:szCs w:val="24"/>
        </w:rPr>
        <w:t>k</w:t>
      </w:r>
      <w:r w:rsidRPr="00870E8E">
        <w:rPr>
          <w:rFonts w:ascii="Times New Roman" w:eastAsia="Times New Roman" w:hAnsi="Times New Roman" w:cs="Times New Roman"/>
          <w:sz w:val="24"/>
          <w:szCs w:val="24"/>
          <w:vertAlign w:val="subscript"/>
        </w:rPr>
        <w:t>B</w:t>
      </w:r>
      <w:proofErr w:type="spellEnd"/>
      <w:r w:rsidRPr="003B51C5">
        <w:rPr>
          <w:rFonts w:ascii="Times New Roman" w:eastAsia="Times New Roman" w:hAnsi="Times New Roman" w:cs="Times New Roman"/>
          <w:sz w:val="24"/>
          <w:szCs w:val="24"/>
        </w:rPr>
        <w:t xml:space="preserve">, (iii) how does the phosphine substituent influence </w:t>
      </w:r>
      <w:proofErr w:type="spellStart"/>
      <w:r w:rsidRPr="003B51C5">
        <w:rPr>
          <w:rFonts w:ascii="Times New Roman" w:eastAsia="Times New Roman" w:hAnsi="Times New Roman" w:cs="Times New Roman"/>
          <w:sz w:val="24"/>
          <w:szCs w:val="24"/>
        </w:rPr>
        <w:t>k</w:t>
      </w:r>
      <w:r w:rsidRPr="00870E8E">
        <w:rPr>
          <w:rFonts w:ascii="Times New Roman" w:eastAsia="Times New Roman" w:hAnsi="Times New Roman" w:cs="Times New Roman"/>
          <w:sz w:val="24"/>
          <w:szCs w:val="24"/>
          <w:vertAlign w:val="subscript"/>
        </w:rPr>
        <w:t>B</w:t>
      </w:r>
      <w:proofErr w:type="spellEnd"/>
      <w:r w:rsidRPr="003B51C5">
        <w:rPr>
          <w:rFonts w:ascii="Times New Roman" w:eastAsia="Times New Roman" w:hAnsi="Times New Roman" w:cs="Times New Roman"/>
          <w:sz w:val="24"/>
          <w:szCs w:val="24"/>
        </w:rPr>
        <w:t xml:space="preserve"> (be careful of what is meant by “</w:t>
      </w:r>
      <w:proofErr w:type="spellStart"/>
      <w:r w:rsidRPr="003B51C5">
        <w:rPr>
          <w:rFonts w:ascii="Times New Roman" w:eastAsia="Times New Roman" w:hAnsi="Times New Roman" w:cs="Times New Roman"/>
          <w:sz w:val="24"/>
          <w:szCs w:val="24"/>
        </w:rPr>
        <w:t>Cp</w:t>
      </w:r>
      <w:proofErr w:type="spellEnd"/>
      <w:r w:rsidRPr="003B51C5">
        <w:rPr>
          <w:rFonts w:ascii="Times New Roman" w:eastAsia="Times New Roman" w:hAnsi="Times New Roman" w:cs="Times New Roman"/>
          <w:sz w:val="24"/>
          <w:szCs w:val="24"/>
        </w:rPr>
        <w:t>”</w:t>
      </w:r>
      <w:r w:rsidR="00870E8E">
        <w:rPr>
          <w:rFonts w:ascii="Times New Roman" w:eastAsia="Times New Roman" w:hAnsi="Times New Roman" w:cs="Times New Roman"/>
          <w:sz w:val="24"/>
          <w:szCs w:val="24"/>
        </w:rPr>
        <w:t>!</w:t>
      </w:r>
      <w:r w:rsidRPr="003B51C5">
        <w:rPr>
          <w:rFonts w:ascii="Times New Roman" w:eastAsia="Times New Roman" w:hAnsi="Times New Roman" w:cs="Times New Roman"/>
          <w:sz w:val="24"/>
          <w:szCs w:val="24"/>
        </w:rPr>
        <w:t>), and (iv) how does NHC vs. PR</w:t>
      </w:r>
      <w:r w:rsidRPr="00870E8E">
        <w:rPr>
          <w:rFonts w:ascii="Times New Roman" w:eastAsia="Times New Roman" w:hAnsi="Times New Roman" w:cs="Times New Roman"/>
          <w:sz w:val="24"/>
          <w:szCs w:val="24"/>
          <w:vertAlign w:val="subscript"/>
        </w:rPr>
        <w:t>3</w:t>
      </w:r>
      <w:r w:rsidRPr="003B51C5">
        <w:rPr>
          <w:rFonts w:ascii="Times New Roman" w:eastAsia="Times New Roman" w:hAnsi="Times New Roman" w:cs="Times New Roman"/>
          <w:sz w:val="24"/>
          <w:szCs w:val="24"/>
        </w:rPr>
        <w:t xml:space="preserve"> influence </w:t>
      </w:r>
      <w:proofErr w:type="spellStart"/>
      <w:r w:rsidRPr="003B51C5">
        <w:rPr>
          <w:rFonts w:ascii="Times New Roman" w:eastAsia="Times New Roman" w:hAnsi="Times New Roman" w:cs="Times New Roman"/>
          <w:sz w:val="24"/>
          <w:szCs w:val="24"/>
        </w:rPr>
        <w:t>k</w:t>
      </w:r>
      <w:r w:rsidRPr="00870E8E">
        <w:rPr>
          <w:rFonts w:ascii="Times New Roman" w:eastAsia="Times New Roman" w:hAnsi="Times New Roman" w:cs="Times New Roman"/>
          <w:sz w:val="24"/>
          <w:szCs w:val="24"/>
          <w:vertAlign w:val="subscript"/>
        </w:rPr>
        <w:t>B</w:t>
      </w:r>
      <w:proofErr w:type="spellEnd"/>
      <w:r w:rsidRPr="003B51C5">
        <w:rPr>
          <w:rFonts w:ascii="Times New Roman" w:eastAsia="Times New Roman" w:hAnsi="Times New Roman" w:cs="Times New Roman"/>
          <w:sz w:val="24"/>
          <w:szCs w:val="24"/>
        </w:rPr>
        <w:t>?</w:t>
      </w:r>
    </w:p>
    <w:p w14:paraId="62F3A471" w14:textId="77777777" w:rsidR="0025199A" w:rsidRPr="003B51C5" w:rsidRDefault="0025199A">
      <w:pPr>
        <w:pStyle w:val="normal0"/>
        <w:jc w:val="both"/>
        <w:rPr>
          <w:sz w:val="24"/>
          <w:szCs w:val="24"/>
        </w:rPr>
      </w:pPr>
    </w:p>
    <w:p w14:paraId="37F875C4" w14:textId="472D66FC" w:rsidR="0025199A" w:rsidRPr="003B51C5" w:rsidRDefault="00AE7997">
      <w:pPr>
        <w:pStyle w:val="normal0"/>
        <w:jc w:val="both"/>
        <w:rPr>
          <w:sz w:val="24"/>
          <w:szCs w:val="24"/>
        </w:rPr>
      </w:pPr>
      <w:r>
        <w:rPr>
          <w:rFonts w:ascii="Times New Roman" w:eastAsia="Times New Roman" w:hAnsi="Times New Roman" w:cs="Times New Roman"/>
          <w:i/>
          <w:sz w:val="24"/>
          <w:szCs w:val="24"/>
        </w:rPr>
        <w:t>B</w:t>
      </w:r>
      <w:r w:rsidR="0069785E" w:rsidRPr="003B51C5">
        <w:rPr>
          <w:rFonts w:ascii="Times New Roman" w:eastAsia="Times New Roman" w:hAnsi="Times New Roman" w:cs="Times New Roman"/>
          <w:i/>
          <w:sz w:val="24"/>
          <w:szCs w:val="24"/>
        </w:rPr>
        <w:t>reak to discuss results as a class.</w:t>
      </w:r>
    </w:p>
    <w:p w14:paraId="51CABD90" w14:textId="77777777" w:rsidR="0025199A" w:rsidRPr="003B51C5" w:rsidRDefault="0025199A">
      <w:pPr>
        <w:pStyle w:val="normal0"/>
        <w:jc w:val="both"/>
        <w:rPr>
          <w:sz w:val="24"/>
          <w:szCs w:val="24"/>
        </w:rPr>
      </w:pPr>
    </w:p>
    <w:p w14:paraId="69D72396" w14:textId="77777777"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6.</w:t>
      </w:r>
      <w:r w:rsidRPr="003B51C5">
        <w:rPr>
          <w:rFonts w:ascii="Times New Roman" w:eastAsia="Times New Roman" w:hAnsi="Times New Roman" w:cs="Times New Roman"/>
          <w:sz w:val="24"/>
          <w:szCs w:val="24"/>
        </w:rPr>
        <w:t xml:space="preserve"> Read the section “Initiation Kinetics” (two paragraphs only, not the following sections measuring the data). What is the authors’ hypothesis after observing the phosphine exchange kinetics? Which olefin is chosen to measure the initiation rate and why?</w:t>
      </w:r>
    </w:p>
    <w:p w14:paraId="7D7D2F5E" w14:textId="77777777" w:rsidR="0025199A" w:rsidRPr="003B51C5" w:rsidRDefault="0025199A">
      <w:pPr>
        <w:pStyle w:val="normal0"/>
        <w:jc w:val="both"/>
        <w:rPr>
          <w:sz w:val="24"/>
          <w:szCs w:val="24"/>
        </w:rPr>
      </w:pPr>
    </w:p>
    <w:p w14:paraId="468F2F58" w14:textId="77777777"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7.</w:t>
      </w:r>
      <w:r w:rsidRPr="003B51C5">
        <w:rPr>
          <w:rFonts w:ascii="Times New Roman" w:eastAsia="Times New Roman" w:hAnsi="Times New Roman" w:cs="Times New Roman"/>
          <w:sz w:val="24"/>
          <w:szCs w:val="24"/>
        </w:rPr>
        <w:t xml:space="preserve"> What technique was used to follow initiation kinetics? Why wasn’t the technique used to follow phosphine exchange used?</w:t>
      </w:r>
    </w:p>
    <w:p w14:paraId="7E182918" w14:textId="77777777" w:rsidR="0025199A" w:rsidRPr="003B51C5" w:rsidRDefault="0025199A">
      <w:pPr>
        <w:pStyle w:val="normal0"/>
        <w:jc w:val="both"/>
        <w:rPr>
          <w:sz w:val="24"/>
          <w:szCs w:val="24"/>
        </w:rPr>
      </w:pPr>
    </w:p>
    <w:p w14:paraId="7FED6DA8" w14:textId="375FFDAE"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8.</w:t>
      </w:r>
      <w:r w:rsidRPr="003B51C5">
        <w:rPr>
          <w:rFonts w:ascii="Times New Roman" w:eastAsia="Times New Roman" w:hAnsi="Times New Roman" w:cs="Times New Roman"/>
          <w:sz w:val="24"/>
          <w:szCs w:val="24"/>
        </w:rPr>
        <w:t xml:space="preserve"> Analyze Table 2 and make two plots on the same graph in Excel with a linear fit (you need the slope): (</w:t>
      </w:r>
      <w:proofErr w:type="spellStart"/>
      <w:r w:rsidRPr="003B51C5">
        <w:rPr>
          <w:rFonts w:ascii="Times New Roman" w:eastAsia="Times New Roman" w:hAnsi="Times New Roman" w:cs="Times New Roman"/>
          <w:sz w:val="24"/>
          <w:szCs w:val="24"/>
        </w:rPr>
        <w:t>i</w:t>
      </w:r>
      <w:proofErr w:type="spellEnd"/>
      <w:r w:rsidRPr="003B51C5">
        <w:rPr>
          <w:rFonts w:ascii="Times New Roman" w:eastAsia="Times New Roman" w:hAnsi="Times New Roman" w:cs="Times New Roman"/>
          <w:sz w:val="24"/>
          <w:szCs w:val="24"/>
        </w:rPr>
        <w:t xml:space="preserve">) </w:t>
      </w:r>
      <w:proofErr w:type="spellStart"/>
      <w:r w:rsidRPr="003B51C5">
        <w:rPr>
          <w:rFonts w:ascii="Times New Roman" w:eastAsia="Times New Roman" w:hAnsi="Times New Roman" w:cs="Times New Roman"/>
          <w:sz w:val="24"/>
          <w:szCs w:val="24"/>
        </w:rPr>
        <w:t>k</w:t>
      </w:r>
      <w:r w:rsidRPr="00AE7997">
        <w:rPr>
          <w:rFonts w:ascii="Times New Roman" w:eastAsia="Times New Roman" w:hAnsi="Times New Roman" w:cs="Times New Roman"/>
          <w:sz w:val="24"/>
          <w:szCs w:val="24"/>
          <w:vertAlign w:val="subscript"/>
        </w:rPr>
        <w:t>init</w:t>
      </w:r>
      <w:proofErr w:type="spellEnd"/>
      <w:r w:rsidRPr="003B51C5">
        <w:rPr>
          <w:rFonts w:ascii="Times New Roman" w:eastAsia="Times New Roman" w:hAnsi="Times New Roman" w:cs="Times New Roman"/>
          <w:sz w:val="24"/>
          <w:szCs w:val="24"/>
        </w:rPr>
        <w:t xml:space="preserve"> vs. </w:t>
      </w:r>
      <w:proofErr w:type="spellStart"/>
      <w:proofErr w:type="gramStart"/>
      <w:r w:rsidRPr="003B51C5">
        <w:rPr>
          <w:rFonts w:ascii="Times New Roman" w:eastAsia="Times New Roman" w:hAnsi="Times New Roman" w:cs="Times New Roman"/>
          <w:sz w:val="24"/>
          <w:szCs w:val="24"/>
        </w:rPr>
        <w:t>k</w:t>
      </w:r>
      <w:r w:rsidRPr="00AE7997">
        <w:rPr>
          <w:rFonts w:ascii="Times New Roman" w:eastAsia="Times New Roman" w:hAnsi="Times New Roman" w:cs="Times New Roman"/>
          <w:sz w:val="24"/>
          <w:szCs w:val="24"/>
          <w:vertAlign w:val="subscript"/>
        </w:rPr>
        <w:t>B</w:t>
      </w:r>
      <w:proofErr w:type="spellEnd"/>
      <w:proofErr w:type="gramEnd"/>
      <w:r w:rsidRPr="003B51C5">
        <w:rPr>
          <w:rFonts w:ascii="Times New Roman" w:eastAsia="Times New Roman" w:hAnsi="Times New Roman" w:cs="Times New Roman"/>
          <w:sz w:val="24"/>
          <w:szCs w:val="24"/>
        </w:rPr>
        <w:t xml:space="preserve"> for the first-generation catalysts and (ii) </w:t>
      </w:r>
      <w:proofErr w:type="spellStart"/>
      <w:r w:rsidRPr="003B51C5">
        <w:rPr>
          <w:rFonts w:ascii="Times New Roman" w:eastAsia="Times New Roman" w:hAnsi="Times New Roman" w:cs="Times New Roman"/>
          <w:sz w:val="24"/>
          <w:szCs w:val="24"/>
        </w:rPr>
        <w:t>k</w:t>
      </w:r>
      <w:r w:rsidRPr="00AE7997">
        <w:rPr>
          <w:rFonts w:ascii="Times New Roman" w:eastAsia="Times New Roman" w:hAnsi="Times New Roman" w:cs="Times New Roman"/>
          <w:sz w:val="24"/>
          <w:szCs w:val="24"/>
          <w:vertAlign w:val="subscript"/>
        </w:rPr>
        <w:t>init</w:t>
      </w:r>
      <w:proofErr w:type="spellEnd"/>
      <w:r w:rsidRPr="003B51C5">
        <w:rPr>
          <w:rFonts w:ascii="Times New Roman" w:eastAsia="Times New Roman" w:hAnsi="Times New Roman" w:cs="Times New Roman"/>
          <w:sz w:val="24"/>
          <w:szCs w:val="24"/>
        </w:rPr>
        <w:t xml:space="preserve"> vs. </w:t>
      </w:r>
      <w:proofErr w:type="spellStart"/>
      <w:r w:rsidRPr="003B51C5">
        <w:rPr>
          <w:rFonts w:ascii="Times New Roman" w:eastAsia="Times New Roman" w:hAnsi="Times New Roman" w:cs="Times New Roman"/>
          <w:sz w:val="24"/>
          <w:szCs w:val="24"/>
        </w:rPr>
        <w:t>k</w:t>
      </w:r>
      <w:r w:rsidRPr="00AE7997">
        <w:rPr>
          <w:rFonts w:ascii="Times New Roman" w:eastAsia="Times New Roman" w:hAnsi="Times New Roman" w:cs="Times New Roman"/>
          <w:sz w:val="24"/>
          <w:szCs w:val="24"/>
          <w:vertAlign w:val="subscript"/>
        </w:rPr>
        <w:t>B</w:t>
      </w:r>
      <w:proofErr w:type="spellEnd"/>
      <w:r w:rsidRPr="003B51C5">
        <w:rPr>
          <w:rFonts w:ascii="Times New Roman" w:eastAsia="Times New Roman" w:hAnsi="Times New Roman" w:cs="Times New Roman"/>
          <w:sz w:val="24"/>
          <w:szCs w:val="24"/>
        </w:rPr>
        <w:t xml:space="preserve"> for the second-generation catalysts. If olefin saturation has been reached, the a</w:t>
      </w:r>
      <w:r w:rsidR="00AE7997">
        <w:rPr>
          <w:rFonts w:ascii="Times New Roman" w:eastAsia="Times New Roman" w:hAnsi="Times New Roman" w:cs="Times New Roman"/>
          <w:sz w:val="24"/>
          <w:szCs w:val="24"/>
        </w:rPr>
        <w:t>uthors should observe a slope ~</w:t>
      </w:r>
      <w:r w:rsidRPr="003B51C5">
        <w:rPr>
          <w:rFonts w:ascii="Times New Roman" w:eastAsia="Times New Roman" w:hAnsi="Times New Roman" w:cs="Times New Roman"/>
          <w:sz w:val="24"/>
          <w:szCs w:val="24"/>
        </w:rPr>
        <w:t>1 because phosphine dissociation would be limiting. However, if olefin binding is competitive with the re-binding of phosphine a slope far from 1 should be observed. Have both catalyst generations reached saturation based on your analysis?</w:t>
      </w:r>
    </w:p>
    <w:p w14:paraId="33D499EE" w14:textId="7E2204C4" w:rsidR="00AE7997" w:rsidRPr="00AE7997" w:rsidRDefault="00AE7997">
      <w:pPr>
        <w:pStyle w:val="normal0"/>
        <w:jc w:val="both"/>
        <w:rPr>
          <w:rFonts w:ascii="Times New Roman" w:hAnsi="Times New Roman" w:cs="Times New Roman"/>
          <w:i/>
          <w:sz w:val="24"/>
          <w:szCs w:val="24"/>
        </w:rPr>
      </w:pPr>
      <w:r w:rsidRPr="00AE7997">
        <w:rPr>
          <w:rFonts w:ascii="Times New Roman" w:hAnsi="Times New Roman" w:cs="Times New Roman"/>
          <w:i/>
          <w:sz w:val="24"/>
          <w:szCs w:val="24"/>
        </w:rPr>
        <w:lastRenderedPageBreak/>
        <w:t>Break to discuss results as a class.</w:t>
      </w:r>
    </w:p>
    <w:p w14:paraId="65E917DD" w14:textId="77777777" w:rsidR="00607092" w:rsidRDefault="00607092">
      <w:pPr>
        <w:pStyle w:val="normal0"/>
        <w:jc w:val="both"/>
        <w:rPr>
          <w:rFonts w:ascii="Times New Roman" w:eastAsia="Times New Roman" w:hAnsi="Times New Roman" w:cs="Times New Roman"/>
          <w:b/>
          <w:sz w:val="24"/>
          <w:szCs w:val="24"/>
        </w:rPr>
      </w:pPr>
    </w:p>
    <w:p w14:paraId="32ADA4B7" w14:textId="77777777"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9.</w:t>
      </w:r>
      <w:r w:rsidRPr="003B51C5">
        <w:rPr>
          <w:rFonts w:ascii="Times New Roman" w:eastAsia="Times New Roman" w:hAnsi="Times New Roman" w:cs="Times New Roman"/>
          <w:sz w:val="24"/>
          <w:szCs w:val="24"/>
        </w:rPr>
        <w:t xml:space="preserve"> Read the section “Initial Kinetics by NMR Spectroscopy”. Why is the lack of saturation in the first-generation catalysts such an issue?</w:t>
      </w:r>
    </w:p>
    <w:p w14:paraId="4A94C8DC" w14:textId="77777777" w:rsidR="0025199A" w:rsidRPr="003B51C5" w:rsidRDefault="0025199A">
      <w:pPr>
        <w:pStyle w:val="normal0"/>
        <w:jc w:val="both"/>
        <w:rPr>
          <w:sz w:val="24"/>
          <w:szCs w:val="24"/>
        </w:rPr>
      </w:pPr>
    </w:p>
    <w:p w14:paraId="48EA8B98" w14:textId="77777777"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10.</w:t>
      </w:r>
      <w:r w:rsidRPr="003B51C5">
        <w:rPr>
          <w:rFonts w:ascii="Times New Roman" w:eastAsia="Times New Roman" w:hAnsi="Times New Roman" w:cs="Times New Roman"/>
          <w:sz w:val="24"/>
          <w:szCs w:val="24"/>
        </w:rPr>
        <w:t xml:space="preserve"> The authors switch from NMR to UV-Vis spectroscopy to address the non-saturation of the first generation catalysts. What observable are they taking advantage of and what shortcoming of the NMR experiment does this new measurement address?</w:t>
      </w:r>
    </w:p>
    <w:p w14:paraId="68FA20BB" w14:textId="77777777" w:rsidR="0025199A" w:rsidRPr="003B51C5" w:rsidRDefault="0025199A">
      <w:pPr>
        <w:pStyle w:val="normal0"/>
        <w:jc w:val="both"/>
        <w:rPr>
          <w:sz w:val="24"/>
          <w:szCs w:val="24"/>
        </w:rPr>
      </w:pPr>
    </w:p>
    <w:p w14:paraId="5EC68FF5" w14:textId="77777777"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11.</w:t>
      </w:r>
      <w:r w:rsidRPr="003B51C5">
        <w:rPr>
          <w:rFonts w:ascii="Times New Roman" w:eastAsia="Times New Roman" w:hAnsi="Times New Roman" w:cs="Times New Roman"/>
          <w:sz w:val="24"/>
          <w:szCs w:val="24"/>
        </w:rPr>
        <w:t xml:space="preserve"> Analyze Table 3 and make a plot similar to those in problem </w:t>
      </w:r>
      <w:r w:rsidRPr="003B51C5">
        <w:rPr>
          <w:rFonts w:ascii="Times New Roman" w:eastAsia="Times New Roman" w:hAnsi="Times New Roman" w:cs="Times New Roman"/>
          <w:b/>
          <w:sz w:val="24"/>
          <w:szCs w:val="24"/>
        </w:rPr>
        <w:t>6</w:t>
      </w:r>
      <w:r w:rsidRPr="003B51C5">
        <w:rPr>
          <w:rFonts w:ascii="Times New Roman" w:eastAsia="Times New Roman" w:hAnsi="Times New Roman" w:cs="Times New Roman"/>
          <w:sz w:val="24"/>
          <w:szCs w:val="24"/>
        </w:rPr>
        <w:t xml:space="preserve"> for the second-generation catalysts (but not on the same plot). Now that saturation has been achieved, is the hypothesis of phosphine dissociation being </w:t>
      </w:r>
      <w:proofErr w:type="gramStart"/>
      <w:r w:rsidRPr="003B51C5">
        <w:rPr>
          <w:rFonts w:ascii="Times New Roman" w:eastAsia="Times New Roman" w:hAnsi="Times New Roman" w:cs="Times New Roman"/>
          <w:sz w:val="24"/>
          <w:szCs w:val="24"/>
        </w:rPr>
        <w:t>rate-limiting</w:t>
      </w:r>
      <w:proofErr w:type="gramEnd"/>
      <w:r w:rsidRPr="003B51C5">
        <w:rPr>
          <w:rFonts w:ascii="Times New Roman" w:eastAsia="Times New Roman" w:hAnsi="Times New Roman" w:cs="Times New Roman"/>
          <w:sz w:val="24"/>
          <w:szCs w:val="24"/>
        </w:rPr>
        <w:t xml:space="preserve"> for initiation consistent with the conclusion for the first-generation catalysts?</w:t>
      </w:r>
    </w:p>
    <w:p w14:paraId="028D84AC" w14:textId="77777777" w:rsidR="0025199A" w:rsidRPr="003B51C5" w:rsidRDefault="0025199A">
      <w:pPr>
        <w:pStyle w:val="normal0"/>
        <w:jc w:val="both"/>
        <w:rPr>
          <w:sz w:val="24"/>
          <w:szCs w:val="24"/>
        </w:rPr>
      </w:pPr>
    </w:p>
    <w:p w14:paraId="0A2765B9" w14:textId="593451A7"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12.</w:t>
      </w:r>
      <w:r w:rsidRPr="003B51C5">
        <w:rPr>
          <w:rFonts w:ascii="Times New Roman" w:eastAsia="Times New Roman" w:hAnsi="Times New Roman" w:cs="Times New Roman"/>
          <w:sz w:val="24"/>
          <w:szCs w:val="24"/>
        </w:rPr>
        <w:t xml:space="preserve"> Table 5 looks at the reactivity of back-reaction (k</w:t>
      </w:r>
      <w:r w:rsidR="00AE7997" w:rsidRPr="00AE7997">
        <w:rPr>
          <w:rFonts w:ascii="Times New Roman" w:eastAsia="Times New Roman" w:hAnsi="Times New Roman" w:cs="Times New Roman"/>
          <w:sz w:val="24"/>
          <w:szCs w:val="24"/>
          <w:vertAlign w:val="subscript"/>
        </w:rPr>
        <w:t>–</w:t>
      </w:r>
      <w:r w:rsidRPr="00AE7997">
        <w:rPr>
          <w:rFonts w:ascii="Times New Roman" w:eastAsia="Times New Roman" w:hAnsi="Times New Roman" w:cs="Times New Roman"/>
          <w:sz w:val="24"/>
          <w:szCs w:val="24"/>
          <w:vertAlign w:val="subscript"/>
        </w:rPr>
        <w:t>1</w:t>
      </w:r>
      <w:r w:rsidRPr="003B51C5">
        <w:rPr>
          <w:rFonts w:ascii="Times New Roman" w:eastAsia="Times New Roman" w:hAnsi="Times New Roman" w:cs="Times New Roman"/>
          <w:sz w:val="24"/>
          <w:szCs w:val="24"/>
        </w:rPr>
        <w:t>) with phosphine vs. forward reaction (k</w:t>
      </w:r>
      <w:r w:rsidRPr="00AE7997">
        <w:rPr>
          <w:rFonts w:ascii="Times New Roman" w:eastAsia="Times New Roman" w:hAnsi="Times New Roman" w:cs="Times New Roman"/>
          <w:sz w:val="24"/>
          <w:szCs w:val="24"/>
          <w:vertAlign w:val="subscript"/>
        </w:rPr>
        <w:t>2</w:t>
      </w:r>
      <w:r w:rsidRPr="003B51C5">
        <w:rPr>
          <w:rFonts w:ascii="Times New Roman" w:eastAsia="Times New Roman" w:hAnsi="Times New Roman" w:cs="Times New Roman"/>
          <w:sz w:val="24"/>
          <w:szCs w:val="24"/>
        </w:rPr>
        <w:t>) with olefin assuming a dissociative mechanism (Scheme 1b) is operative. Analyze Table 5 and interpret the difference between the first- and second-generation catalysts. What direct comparisons between the catalysts can be made?</w:t>
      </w:r>
    </w:p>
    <w:p w14:paraId="24761645" w14:textId="77777777" w:rsidR="0025199A" w:rsidRPr="003B51C5" w:rsidRDefault="0025199A">
      <w:pPr>
        <w:pStyle w:val="normal0"/>
        <w:jc w:val="both"/>
        <w:rPr>
          <w:sz w:val="24"/>
          <w:szCs w:val="24"/>
        </w:rPr>
      </w:pPr>
    </w:p>
    <w:p w14:paraId="6141180B" w14:textId="77777777" w:rsidR="0025199A" w:rsidRPr="003B51C5" w:rsidRDefault="0069785E">
      <w:pPr>
        <w:pStyle w:val="normal0"/>
        <w:jc w:val="both"/>
        <w:rPr>
          <w:sz w:val="24"/>
          <w:szCs w:val="24"/>
        </w:rPr>
      </w:pPr>
      <w:r w:rsidRPr="003B51C5">
        <w:rPr>
          <w:rFonts w:ascii="Times New Roman" w:eastAsia="Times New Roman" w:hAnsi="Times New Roman" w:cs="Times New Roman"/>
          <w:i/>
          <w:sz w:val="24"/>
          <w:szCs w:val="24"/>
        </w:rPr>
        <w:t>Read the first section of the Discussio</w:t>
      </w:r>
      <w:bookmarkStart w:id="0" w:name="_GoBack"/>
      <w:bookmarkEnd w:id="0"/>
      <w:r w:rsidRPr="003B51C5">
        <w:rPr>
          <w:rFonts w:ascii="Times New Roman" w:eastAsia="Times New Roman" w:hAnsi="Times New Roman" w:cs="Times New Roman"/>
          <w:i/>
          <w:sz w:val="24"/>
          <w:szCs w:val="24"/>
        </w:rPr>
        <w:t>n, “Mechanism of Ruthenium-</w:t>
      </w:r>
      <w:proofErr w:type="spellStart"/>
      <w:r w:rsidRPr="003B51C5">
        <w:rPr>
          <w:rFonts w:ascii="Times New Roman" w:eastAsia="Times New Roman" w:hAnsi="Times New Roman" w:cs="Times New Roman"/>
          <w:i/>
          <w:sz w:val="24"/>
          <w:szCs w:val="24"/>
        </w:rPr>
        <w:t>Catalyed</w:t>
      </w:r>
      <w:proofErr w:type="spellEnd"/>
      <w:r w:rsidRPr="003B51C5">
        <w:rPr>
          <w:rFonts w:ascii="Times New Roman" w:eastAsia="Times New Roman" w:hAnsi="Times New Roman" w:cs="Times New Roman"/>
          <w:i/>
          <w:sz w:val="24"/>
          <w:szCs w:val="24"/>
        </w:rPr>
        <w:t xml:space="preserve"> Olefin Metathesis Reactions”</w:t>
      </w:r>
    </w:p>
    <w:p w14:paraId="1944376D" w14:textId="77777777" w:rsidR="0025199A" w:rsidRPr="003B51C5" w:rsidRDefault="0025199A">
      <w:pPr>
        <w:pStyle w:val="normal0"/>
        <w:jc w:val="both"/>
        <w:rPr>
          <w:sz w:val="24"/>
          <w:szCs w:val="24"/>
        </w:rPr>
      </w:pPr>
    </w:p>
    <w:p w14:paraId="690F0F16" w14:textId="77777777" w:rsidR="0025199A" w:rsidRPr="003B51C5" w:rsidRDefault="0069785E">
      <w:pPr>
        <w:pStyle w:val="normal0"/>
        <w:jc w:val="both"/>
        <w:rPr>
          <w:sz w:val="24"/>
          <w:szCs w:val="24"/>
        </w:rPr>
      </w:pPr>
      <w:r w:rsidRPr="003B51C5">
        <w:rPr>
          <w:rFonts w:ascii="Times New Roman" w:eastAsia="Times New Roman" w:hAnsi="Times New Roman" w:cs="Times New Roman"/>
          <w:b/>
          <w:sz w:val="24"/>
          <w:szCs w:val="24"/>
        </w:rPr>
        <w:t>13.</w:t>
      </w:r>
      <w:r w:rsidRPr="003B51C5">
        <w:rPr>
          <w:rFonts w:ascii="Times New Roman" w:eastAsia="Times New Roman" w:hAnsi="Times New Roman" w:cs="Times New Roman"/>
          <w:sz w:val="24"/>
          <w:szCs w:val="24"/>
        </w:rPr>
        <w:t xml:space="preserve"> Which reaction pathway, </w:t>
      </w:r>
      <w:proofErr w:type="spellStart"/>
      <w:r w:rsidRPr="003B51C5">
        <w:rPr>
          <w:rFonts w:ascii="Times New Roman" w:eastAsia="Times New Roman" w:hAnsi="Times New Roman" w:cs="Times New Roman"/>
          <w:sz w:val="24"/>
          <w:szCs w:val="24"/>
        </w:rPr>
        <w:t>I</w:t>
      </w:r>
      <w:r w:rsidRPr="00AE7997">
        <w:rPr>
          <w:rFonts w:ascii="Times New Roman" w:eastAsia="Times New Roman" w:hAnsi="Times New Roman" w:cs="Times New Roman"/>
          <w:sz w:val="24"/>
          <w:szCs w:val="24"/>
          <w:vertAlign w:val="subscript"/>
        </w:rPr>
        <w:t>a</w:t>
      </w:r>
      <w:proofErr w:type="spellEnd"/>
      <w:r w:rsidRPr="003B51C5">
        <w:rPr>
          <w:rFonts w:ascii="Times New Roman" w:eastAsia="Times New Roman" w:hAnsi="Times New Roman" w:cs="Times New Roman"/>
          <w:sz w:val="24"/>
          <w:szCs w:val="24"/>
        </w:rPr>
        <w:t xml:space="preserve"> or I</w:t>
      </w:r>
      <w:r w:rsidRPr="00AE7997">
        <w:rPr>
          <w:rFonts w:ascii="Times New Roman" w:eastAsia="Times New Roman" w:hAnsi="Times New Roman" w:cs="Times New Roman"/>
          <w:sz w:val="24"/>
          <w:szCs w:val="24"/>
          <w:vertAlign w:val="subscript"/>
        </w:rPr>
        <w:t>d</w:t>
      </w:r>
      <w:r w:rsidRPr="003B51C5">
        <w:rPr>
          <w:rFonts w:ascii="Times New Roman" w:eastAsia="Times New Roman" w:hAnsi="Times New Roman" w:cs="Times New Roman"/>
          <w:sz w:val="24"/>
          <w:szCs w:val="24"/>
        </w:rPr>
        <w:t>, has been conclusively demonstrated?</w:t>
      </w:r>
    </w:p>
    <w:p w14:paraId="01C2AB91" w14:textId="77777777" w:rsidR="0025199A" w:rsidRPr="003B51C5" w:rsidRDefault="0025199A">
      <w:pPr>
        <w:pStyle w:val="normal0"/>
        <w:jc w:val="both"/>
        <w:rPr>
          <w:sz w:val="24"/>
          <w:szCs w:val="24"/>
        </w:rPr>
      </w:pPr>
    </w:p>
    <w:p w14:paraId="73E6A39B" w14:textId="5786B560" w:rsidR="0025199A" w:rsidRPr="00607092" w:rsidRDefault="00AE7997">
      <w:pPr>
        <w:pStyle w:val="normal0"/>
        <w:jc w:val="both"/>
        <w:rPr>
          <w:sz w:val="24"/>
          <w:szCs w:val="24"/>
        </w:rPr>
      </w:pPr>
      <w:r>
        <w:rPr>
          <w:rFonts w:ascii="Times New Roman" w:eastAsia="Times New Roman" w:hAnsi="Times New Roman" w:cs="Times New Roman"/>
          <w:b/>
          <w:sz w:val="24"/>
          <w:szCs w:val="24"/>
        </w:rPr>
        <w:t>Reflection</w:t>
      </w:r>
      <w:r w:rsidR="0069785E" w:rsidRPr="003B51C5">
        <w:rPr>
          <w:rFonts w:ascii="Times New Roman" w:eastAsia="Times New Roman" w:hAnsi="Times New Roman" w:cs="Times New Roman"/>
          <w:b/>
          <w:sz w:val="24"/>
          <w:szCs w:val="24"/>
        </w:rPr>
        <w:t>.</w:t>
      </w:r>
      <w:r w:rsidR="0069785E" w:rsidRPr="003B51C5">
        <w:rPr>
          <w:rFonts w:ascii="Times New Roman" w:eastAsia="Times New Roman" w:hAnsi="Times New Roman" w:cs="Times New Roman"/>
          <w:sz w:val="24"/>
          <w:szCs w:val="24"/>
        </w:rPr>
        <w:t xml:space="preserve"> Originally, the Grubbs group hypothesized that the superiority of the second-generation catalyst was due to the </w:t>
      </w:r>
      <w:r w:rsidR="0069785E" w:rsidRPr="002C4692">
        <w:rPr>
          <w:rFonts w:ascii="Times New Roman" w:eastAsia="Times New Roman" w:hAnsi="Times New Roman" w:cs="Times New Roman"/>
          <w:i/>
          <w:sz w:val="24"/>
          <w:szCs w:val="24"/>
        </w:rPr>
        <w:t>trans</w:t>
      </w:r>
      <w:r w:rsidR="0069785E" w:rsidRPr="003B51C5">
        <w:rPr>
          <w:rFonts w:ascii="Times New Roman" w:eastAsia="Times New Roman" w:hAnsi="Times New Roman" w:cs="Times New Roman"/>
          <w:sz w:val="24"/>
          <w:szCs w:val="24"/>
        </w:rPr>
        <w:t xml:space="preserve"> effect of the NHC ligand. Based on the k</w:t>
      </w:r>
      <w:r w:rsidRPr="00AE7997">
        <w:rPr>
          <w:rFonts w:ascii="Times New Roman" w:eastAsia="Times New Roman" w:hAnsi="Times New Roman" w:cs="Times New Roman"/>
          <w:sz w:val="24"/>
          <w:szCs w:val="24"/>
          <w:vertAlign w:val="subscript"/>
        </w:rPr>
        <w:t>–</w:t>
      </w:r>
      <w:r w:rsidR="0069785E" w:rsidRPr="00AE7997">
        <w:rPr>
          <w:rFonts w:ascii="Times New Roman" w:eastAsia="Times New Roman" w:hAnsi="Times New Roman" w:cs="Times New Roman"/>
          <w:sz w:val="24"/>
          <w:szCs w:val="24"/>
          <w:vertAlign w:val="subscript"/>
        </w:rPr>
        <w:t>1</w:t>
      </w:r>
      <w:r w:rsidR="0069785E" w:rsidRPr="003B51C5">
        <w:rPr>
          <w:rFonts w:ascii="Times New Roman" w:eastAsia="Times New Roman" w:hAnsi="Times New Roman" w:cs="Times New Roman"/>
          <w:sz w:val="24"/>
          <w:szCs w:val="24"/>
        </w:rPr>
        <w:t>/k</w:t>
      </w:r>
      <w:r w:rsidR="0069785E" w:rsidRPr="00AE7997">
        <w:rPr>
          <w:rFonts w:ascii="Times New Roman" w:eastAsia="Times New Roman" w:hAnsi="Times New Roman" w:cs="Times New Roman"/>
          <w:sz w:val="24"/>
          <w:szCs w:val="24"/>
          <w:vertAlign w:val="subscript"/>
        </w:rPr>
        <w:t>2</w:t>
      </w:r>
      <w:r w:rsidR="0069785E" w:rsidRPr="003B51C5">
        <w:rPr>
          <w:rFonts w:ascii="Times New Roman" w:eastAsia="Times New Roman" w:hAnsi="Times New Roman" w:cs="Times New Roman"/>
          <w:sz w:val="24"/>
          <w:szCs w:val="24"/>
        </w:rPr>
        <w:t xml:space="preserve"> analysis</w:t>
      </w:r>
      <w:r>
        <w:rPr>
          <w:rFonts w:ascii="Times New Roman" w:eastAsia="Times New Roman" w:hAnsi="Times New Roman" w:cs="Times New Roman"/>
          <w:sz w:val="24"/>
          <w:szCs w:val="24"/>
        </w:rPr>
        <w:t xml:space="preserve"> presented in this paper</w:t>
      </w:r>
      <w:r w:rsidR="0069785E" w:rsidRPr="003B51C5">
        <w:rPr>
          <w:rFonts w:ascii="Times New Roman" w:eastAsia="Times New Roman" w:hAnsi="Times New Roman" w:cs="Times New Roman"/>
          <w:sz w:val="24"/>
          <w:szCs w:val="24"/>
        </w:rPr>
        <w:t>, what is the new hypothesis for its superiority?</w:t>
      </w:r>
    </w:p>
    <w:sectPr w:rsidR="0025199A" w:rsidRPr="0060709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E543A" w14:textId="77777777" w:rsidR="00870E8E" w:rsidRDefault="00870E8E" w:rsidP="0069785E">
      <w:pPr>
        <w:spacing w:line="240" w:lineRule="auto"/>
      </w:pPr>
      <w:r>
        <w:separator/>
      </w:r>
    </w:p>
  </w:endnote>
  <w:endnote w:type="continuationSeparator" w:id="0">
    <w:p w14:paraId="3B88E914" w14:textId="77777777" w:rsidR="00870E8E" w:rsidRDefault="00870E8E" w:rsidP="00697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454C5" w14:textId="77777777" w:rsidR="00870E8E" w:rsidRDefault="00870E8E" w:rsidP="0069785E">
      <w:pPr>
        <w:spacing w:line="240" w:lineRule="auto"/>
      </w:pPr>
      <w:r>
        <w:separator/>
      </w:r>
    </w:p>
  </w:footnote>
  <w:footnote w:type="continuationSeparator" w:id="0">
    <w:p w14:paraId="0FCF96D8" w14:textId="77777777" w:rsidR="00870E8E" w:rsidRDefault="00870E8E" w:rsidP="0069785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16A76" w14:textId="443E942D" w:rsidR="00870E8E" w:rsidRPr="0069785E" w:rsidRDefault="00870E8E" w:rsidP="0069785E">
    <w:pPr>
      <w:pStyle w:val="Header"/>
      <w:jc w:val="both"/>
    </w:pPr>
    <w:r w:rsidRPr="00AA6958">
      <w:rPr>
        <w:rFonts w:eastAsia="Times New Roman"/>
        <w:sz w:val="20"/>
        <w:szCs w:val="20"/>
      </w:rPr>
      <w:t>Created by Richard L. Lord, Grand Valley State University (</w:t>
    </w:r>
    <w:hyperlink r:id="rId1" w:history="1">
      <w:r w:rsidRPr="00AA6958">
        <w:rPr>
          <w:rStyle w:val="Hyperlink"/>
          <w:rFonts w:eastAsia="Times New Roman"/>
          <w:color w:val="1155CC"/>
          <w:sz w:val="20"/>
          <w:szCs w:val="20"/>
        </w:rPr>
        <w:t>lordri@gvsu.edu</w:t>
      </w:r>
    </w:hyperlink>
    <w:r w:rsidRPr="00AA6958">
      <w:rPr>
        <w:rFonts w:eastAsia="Times New Roman"/>
        <w:sz w:val="20"/>
        <w:szCs w:val="20"/>
      </w:rPr>
      <w:t xml:space="preserve">), </w:t>
    </w:r>
    <w:r>
      <w:rPr>
        <w:rFonts w:eastAsia="Times New Roman"/>
        <w:sz w:val="20"/>
        <w:szCs w:val="20"/>
      </w:rPr>
      <w:t>Vanessa McCaffrey,</w:t>
    </w:r>
    <w:r w:rsidRPr="00AA6958">
      <w:rPr>
        <w:rFonts w:eastAsia="Times New Roman"/>
        <w:sz w:val="20"/>
        <w:szCs w:val="20"/>
      </w:rPr>
      <w:t xml:space="preserve"> </w:t>
    </w:r>
    <w:r>
      <w:rPr>
        <w:rFonts w:eastAsia="Times New Roman"/>
        <w:sz w:val="20"/>
        <w:szCs w:val="20"/>
      </w:rPr>
      <w:t>Albion College</w:t>
    </w:r>
    <w:r w:rsidRPr="00AA6958">
      <w:rPr>
        <w:rFonts w:eastAsia="Times New Roman"/>
        <w:sz w:val="20"/>
        <w:szCs w:val="20"/>
      </w:rPr>
      <w:t xml:space="preserve"> </w:t>
    </w:r>
    <w:r w:rsidRPr="0069785E">
      <w:rPr>
        <w:rFonts w:eastAsia="Times New Roman"/>
        <w:sz w:val="20"/>
        <w:szCs w:val="20"/>
      </w:rPr>
      <w:t>(</w:t>
    </w:r>
    <w:hyperlink r:id="rId2" w:history="1">
      <w:r w:rsidRPr="0069785E">
        <w:rPr>
          <w:rStyle w:val="Hyperlink"/>
          <w:sz w:val="20"/>
          <w:szCs w:val="20"/>
        </w:rPr>
        <w:t>vmccaffrey@albion.edu</w:t>
      </w:r>
    </w:hyperlink>
    <w:r w:rsidRPr="0069785E">
      <w:rPr>
        <w:sz w:val="20"/>
        <w:szCs w:val="20"/>
      </w:rPr>
      <w:t>)</w:t>
    </w:r>
    <w:r w:rsidRPr="0069785E">
      <w:rPr>
        <w:rFonts w:eastAsia="Times New Roman"/>
        <w:sz w:val="20"/>
        <w:szCs w:val="20"/>
      </w:rPr>
      <w:t xml:space="preserve">, and </w:t>
    </w:r>
    <w:r>
      <w:rPr>
        <w:rFonts w:eastAsia="Times New Roman"/>
        <w:sz w:val="20"/>
        <w:szCs w:val="20"/>
      </w:rPr>
      <w:t xml:space="preserve">Sabrina G. </w:t>
    </w:r>
    <w:proofErr w:type="spellStart"/>
    <w:r>
      <w:rPr>
        <w:rFonts w:eastAsia="Times New Roman"/>
        <w:sz w:val="20"/>
        <w:szCs w:val="20"/>
      </w:rPr>
      <w:t>Sobel</w:t>
    </w:r>
    <w:proofErr w:type="spellEnd"/>
    <w:r>
      <w:rPr>
        <w:rFonts w:eastAsia="Times New Roman"/>
        <w:sz w:val="20"/>
        <w:szCs w:val="20"/>
      </w:rPr>
      <w:t>, Hofstra University (</w:t>
    </w:r>
    <w:hyperlink r:id="rId3" w:history="1">
      <w:r w:rsidRPr="00E772DD">
        <w:rPr>
          <w:rStyle w:val="Hyperlink"/>
          <w:rFonts w:eastAsia="Times New Roman"/>
          <w:sz w:val="20"/>
          <w:szCs w:val="20"/>
        </w:rPr>
        <w:t>sabrina.g.sobel@hofstra.edu</w:t>
      </w:r>
    </w:hyperlink>
    <w:r>
      <w:rPr>
        <w:rFonts w:eastAsia="Times New Roman"/>
        <w:sz w:val="20"/>
        <w:szCs w:val="20"/>
      </w:rPr>
      <w:t xml:space="preserve">) </w:t>
    </w:r>
    <w:r w:rsidRPr="00AA6958">
      <w:rPr>
        <w:rFonts w:eastAsia="Times New Roman"/>
        <w:sz w:val="20"/>
        <w:szCs w:val="20"/>
      </w:rPr>
      <w:t xml:space="preserve">and posted on </w:t>
    </w:r>
    <w:proofErr w:type="spellStart"/>
    <w:r w:rsidRPr="00AA6958">
      <w:rPr>
        <w:rFonts w:eastAsia="Times New Roman"/>
        <w:sz w:val="20"/>
        <w:szCs w:val="20"/>
      </w:rPr>
      <w:t>VIPEr</w:t>
    </w:r>
    <w:proofErr w:type="spellEnd"/>
    <w:r w:rsidRPr="00AA6958">
      <w:rPr>
        <w:rFonts w:eastAsia="Times New Roman"/>
        <w:sz w:val="20"/>
        <w:szCs w:val="20"/>
      </w:rPr>
      <w:t xml:space="preserve"> (</w:t>
    </w:r>
    <w:hyperlink r:id="rId4" w:history="1">
      <w:r w:rsidRPr="00AA6958">
        <w:rPr>
          <w:rStyle w:val="Hyperlink"/>
          <w:rFonts w:eastAsia="Times New Roman"/>
          <w:sz w:val="20"/>
          <w:szCs w:val="20"/>
        </w:rPr>
        <w:t>www.ionicviper.org</w:t>
      </w:r>
    </w:hyperlink>
    <w:r w:rsidRPr="00AA6958">
      <w:rPr>
        <w:rFonts w:eastAsia="Times New Roman"/>
        <w:sz w:val="20"/>
        <w:szCs w:val="20"/>
      </w:rPr>
      <w:t xml:space="preserve">) on </w:t>
    </w:r>
    <w:r>
      <w:rPr>
        <w:rFonts w:eastAsia="Times New Roman"/>
        <w:sz w:val="20"/>
        <w:szCs w:val="20"/>
      </w:rPr>
      <w:t>December</w:t>
    </w:r>
    <w:r w:rsidRPr="00AA6958">
      <w:rPr>
        <w:rFonts w:eastAsia="Times New Roman"/>
        <w:sz w:val="20"/>
        <w:szCs w:val="20"/>
      </w:rPr>
      <w:t xml:space="preserve"> </w:t>
    </w:r>
    <w:r w:rsidR="007D584E">
      <w:rPr>
        <w:rFonts w:eastAsia="Times New Roman"/>
        <w:sz w:val="20"/>
        <w:szCs w:val="20"/>
      </w:rPr>
      <w:t>28</w:t>
    </w:r>
    <w:r w:rsidRPr="00AA6958">
      <w:rPr>
        <w:rFonts w:eastAsia="Times New Roman"/>
        <w:sz w:val="20"/>
        <w:szCs w:val="20"/>
      </w:rPr>
      <w:t>, 2016.  Copyright 2016.  This work is licensed under the Creative Commons Attribution-</w:t>
    </w:r>
    <w:proofErr w:type="spellStart"/>
    <w:r w:rsidRPr="00AA6958">
      <w:rPr>
        <w:rFonts w:eastAsia="Times New Roman"/>
        <w:sz w:val="20"/>
        <w:szCs w:val="20"/>
      </w:rPr>
      <w:t>NonCommerical</w:t>
    </w:r>
    <w:proofErr w:type="spellEnd"/>
    <w:r w:rsidRPr="00AA6958">
      <w:rPr>
        <w:rFonts w:eastAsia="Times New Roman"/>
        <w:sz w:val="20"/>
        <w:szCs w:val="20"/>
      </w:rPr>
      <w:t>-</w:t>
    </w:r>
    <w:proofErr w:type="spellStart"/>
    <w:r w:rsidRPr="00AA6958">
      <w:rPr>
        <w:rFonts w:eastAsia="Times New Roman"/>
        <w:sz w:val="20"/>
        <w:szCs w:val="20"/>
      </w:rPr>
      <w:t>ShareAlike</w:t>
    </w:r>
    <w:proofErr w:type="spellEnd"/>
    <w:r w:rsidRPr="00AA6958">
      <w:rPr>
        <w:rFonts w:eastAsia="Times New Roman"/>
        <w:sz w:val="20"/>
        <w:szCs w:val="20"/>
      </w:rPr>
      <w:t xml:space="preserve"> 4.0 License. To view a copy of this license visit </w:t>
    </w:r>
    <w:hyperlink r:id="rId5" w:history="1">
      <w:r w:rsidRPr="00AA6958">
        <w:rPr>
          <w:rStyle w:val="Hyperlink"/>
          <w:rFonts w:eastAsia="Times New Roman"/>
          <w:color w:val="1155CC"/>
          <w:sz w:val="20"/>
          <w:szCs w:val="20"/>
        </w:rPr>
        <w:t>https://creativecommons.org/licenses/by-nc-sa/4.0/</w:t>
      </w:r>
    </w:hyperlink>
    <w:r w:rsidRPr="00AA6958">
      <w:rPr>
        <w:rFonts w:eastAsia="Times New Roman"/>
        <w:sz w:val="20"/>
        <w:szCs w:val="20"/>
      </w:rPr>
      <w:t>.</w:t>
    </w:r>
  </w:p>
  <w:p w14:paraId="328E28FA" w14:textId="77777777" w:rsidR="00870E8E" w:rsidRDefault="00870E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C0F"/>
    <w:multiLevelType w:val="multilevel"/>
    <w:tmpl w:val="AA5052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199A"/>
    <w:rsid w:val="00071FE7"/>
    <w:rsid w:val="001248D3"/>
    <w:rsid w:val="0025199A"/>
    <w:rsid w:val="002B5D14"/>
    <w:rsid w:val="002C4692"/>
    <w:rsid w:val="003B51C5"/>
    <w:rsid w:val="004F242D"/>
    <w:rsid w:val="00607092"/>
    <w:rsid w:val="0069785E"/>
    <w:rsid w:val="007D584E"/>
    <w:rsid w:val="00870E8E"/>
    <w:rsid w:val="00AE7997"/>
    <w:rsid w:val="00C94DC2"/>
    <w:rsid w:val="00E71C35"/>
    <w:rsid w:val="00EE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D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248D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48D3"/>
    <w:rPr>
      <w:rFonts w:ascii="Lucida Grande" w:hAnsi="Lucida Grande"/>
      <w:sz w:val="18"/>
      <w:szCs w:val="18"/>
    </w:rPr>
  </w:style>
  <w:style w:type="paragraph" w:styleId="Header">
    <w:name w:val="header"/>
    <w:basedOn w:val="Normal"/>
    <w:link w:val="HeaderChar"/>
    <w:uiPriority w:val="99"/>
    <w:unhideWhenUsed/>
    <w:rsid w:val="0069785E"/>
    <w:pPr>
      <w:tabs>
        <w:tab w:val="center" w:pos="4320"/>
        <w:tab w:val="right" w:pos="8640"/>
      </w:tabs>
      <w:spacing w:line="240" w:lineRule="auto"/>
    </w:pPr>
  </w:style>
  <w:style w:type="character" w:customStyle="1" w:styleId="HeaderChar">
    <w:name w:val="Header Char"/>
    <w:basedOn w:val="DefaultParagraphFont"/>
    <w:link w:val="Header"/>
    <w:uiPriority w:val="99"/>
    <w:rsid w:val="0069785E"/>
  </w:style>
  <w:style w:type="paragraph" w:styleId="Footer">
    <w:name w:val="footer"/>
    <w:basedOn w:val="Normal"/>
    <w:link w:val="FooterChar"/>
    <w:uiPriority w:val="99"/>
    <w:unhideWhenUsed/>
    <w:rsid w:val="0069785E"/>
    <w:pPr>
      <w:tabs>
        <w:tab w:val="center" w:pos="4320"/>
        <w:tab w:val="right" w:pos="8640"/>
      </w:tabs>
      <w:spacing w:line="240" w:lineRule="auto"/>
    </w:pPr>
  </w:style>
  <w:style w:type="character" w:customStyle="1" w:styleId="FooterChar">
    <w:name w:val="Footer Char"/>
    <w:basedOn w:val="DefaultParagraphFont"/>
    <w:link w:val="Footer"/>
    <w:uiPriority w:val="99"/>
    <w:rsid w:val="0069785E"/>
  </w:style>
  <w:style w:type="character" w:styleId="Hyperlink">
    <w:name w:val="Hyperlink"/>
    <w:basedOn w:val="DefaultParagraphFont"/>
    <w:uiPriority w:val="99"/>
    <w:unhideWhenUsed/>
    <w:rsid w:val="0069785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248D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48D3"/>
    <w:rPr>
      <w:rFonts w:ascii="Lucida Grande" w:hAnsi="Lucida Grande"/>
      <w:sz w:val="18"/>
      <w:szCs w:val="18"/>
    </w:rPr>
  </w:style>
  <w:style w:type="paragraph" w:styleId="Header">
    <w:name w:val="header"/>
    <w:basedOn w:val="Normal"/>
    <w:link w:val="HeaderChar"/>
    <w:uiPriority w:val="99"/>
    <w:unhideWhenUsed/>
    <w:rsid w:val="0069785E"/>
    <w:pPr>
      <w:tabs>
        <w:tab w:val="center" w:pos="4320"/>
        <w:tab w:val="right" w:pos="8640"/>
      </w:tabs>
      <w:spacing w:line="240" w:lineRule="auto"/>
    </w:pPr>
  </w:style>
  <w:style w:type="character" w:customStyle="1" w:styleId="HeaderChar">
    <w:name w:val="Header Char"/>
    <w:basedOn w:val="DefaultParagraphFont"/>
    <w:link w:val="Header"/>
    <w:uiPriority w:val="99"/>
    <w:rsid w:val="0069785E"/>
  </w:style>
  <w:style w:type="paragraph" w:styleId="Footer">
    <w:name w:val="footer"/>
    <w:basedOn w:val="Normal"/>
    <w:link w:val="FooterChar"/>
    <w:uiPriority w:val="99"/>
    <w:unhideWhenUsed/>
    <w:rsid w:val="0069785E"/>
    <w:pPr>
      <w:tabs>
        <w:tab w:val="center" w:pos="4320"/>
        <w:tab w:val="right" w:pos="8640"/>
      </w:tabs>
      <w:spacing w:line="240" w:lineRule="auto"/>
    </w:pPr>
  </w:style>
  <w:style w:type="character" w:customStyle="1" w:styleId="FooterChar">
    <w:name w:val="Footer Char"/>
    <w:basedOn w:val="DefaultParagraphFont"/>
    <w:link w:val="Footer"/>
    <w:uiPriority w:val="99"/>
    <w:rsid w:val="0069785E"/>
  </w:style>
  <w:style w:type="character" w:styleId="Hyperlink">
    <w:name w:val="Hyperlink"/>
    <w:basedOn w:val="DefaultParagraphFont"/>
    <w:uiPriority w:val="99"/>
    <w:unhideWhenUsed/>
    <w:rsid w:val="00697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mailto:sabrina.g.sobel@hofstra.edu" TargetMode="External"/><Relationship Id="rId4" Type="http://schemas.openxmlformats.org/officeDocument/2006/relationships/hyperlink" Target="http://www.ionicviper.org" TargetMode="External"/><Relationship Id="rId5" Type="http://schemas.openxmlformats.org/officeDocument/2006/relationships/hyperlink" Target="https://creativecommons.org/licenses/by-nc-sa/4.0/" TargetMode="External"/><Relationship Id="rId1" Type="http://schemas.openxmlformats.org/officeDocument/2006/relationships/hyperlink" Target="mailto:lordri@gvsu.edu" TargetMode="External"/><Relationship Id="rId2" Type="http://schemas.openxmlformats.org/officeDocument/2006/relationships/hyperlink" Target="mailto:vmccaffrey@albi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3233</Characters>
  <Application>Microsoft Macintosh Word</Application>
  <DocSecurity>0</DocSecurity>
  <Lines>26</Lines>
  <Paragraphs>7</Paragraphs>
  <ScaleCrop>false</ScaleCrop>
  <Company>GVSU</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Lord</cp:lastModifiedBy>
  <cp:revision>4</cp:revision>
  <cp:lastPrinted>2016-12-28T15:22:00Z</cp:lastPrinted>
  <dcterms:created xsi:type="dcterms:W3CDTF">2016-12-28T15:22:00Z</dcterms:created>
  <dcterms:modified xsi:type="dcterms:W3CDTF">2016-12-29T01:03:00Z</dcterms:modified>
</cp:coreProperties>
</file>