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3C861A0" w14:textId="77777777" w:rsidR="0025199A" w:rsidRPr="00EA5E9F" w:rsidRDefault="0069785E">
      <w:pPr>
        <w:pStyle w:val="normal0"/>
        <w:rPr>
          <w:rFonts w:ascii="Times New Roman" w:hAnsi="Times New Roman" w:cs="Times New Roman"/>
          <w:color w:val="auto"/>
          <w:sz w:val="24"/>
          <w:szCs w:val="24"/>
        </w:rPr>
      </w:pPr>
      <w:r w:rsidRPr="00EA5E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Questions for Sanford, M. S.; Love, J. A.; Grubbs, R. H. </w:t>
      </w:r>
      <w:r w:rsidRPr="00EA5E9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J. Am. Chem. Soc.</w:t>
      </w:r>
      <w:r w:rsidRPr="00EA5E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A5E9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2001</w:t>
      </w:r>
      <w:r w:rsidRPr="00EA5E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EA5E9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123</w:t>
      </w:r>
      <w:r w:rsidRPr="00EA5E9F">
        <w:rPr>
          <w:rFonts w:ascii="Times New Roman" w:eastAsia="Times New Roman" w:hAnsi="Times New Roman" w:cs="Times New Roman"/>
          <w:color w:val="auto"/>
          <w:sz w:val="24"/>
          <w:szCs w:val="24"/>
        </w:rPr>
        <w:t>, 6543-6554 (</w:t>
      </w:r>
      <w:proofErr w:type="spellStart"/>
      <w:r w:rsidRPr="00EA5E9F">
        <w:rPr>
          <w:rFonts w:ascii="Times New Roman" w:eastAsia="Times New Roman" w:hAnsi="Times New Roman" w:cs="Times New Roman"/>
          <w:color w:val="auto"/>
          <w:sz w:val="24"/>
          <w:szCs w:val="24"/>
        </w:rPr>
        <w:t>doi</w:t>
      </w:r>
      <w:proofErr w:type="spellEnd"/>
      <w:r w:rsidRPr="00EA5E9F">
        <w:rPr>
          <w:rFonts w:ascii="Times New Roman" w:eastAsia="Times New Roman" w:hAnsi="Times New Roman" w:cs="Times New Roman"/>
          <w:color w:val="auto"/>
          <w:sz w:val="24"/>
          <w:szCs w:val="24"/>
        </w:rPr>
        <w:t>: 10.1021/ja010624k).</w:t>
      </w:r>
    </w:p>
    <w:p w14:paraId="195634DB" w14:textId="77777777" w:rsidR="0025199A" w:rsidRPr="00EA5E9F" w:rsidRDefault="0069785E">
      <w:pPr>
        <w:pStyle w:val="normal0"/>
        <w:rPr>
          <w:rFonts w:ascii="Times New Roman" w:hAnsi="Times New Roman" w:cs="Times New Roman"/>
          <w:color w:val="auto"/>
          <w:sz w:val="24"/>
          <w:szCs w:val="24"/>
        </w:rPr>
      </w:pPr>
      <w:r w:rsidRPr="00EA5E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B16BA4F" w14:textId="5F929F4F" w:rsidR="0025199A" w:rsidRPr="00EA5E9F" w:rsidRDefault="0069785E" w:rsidP="001E6373">
      <w:pPr>
        <w:pStyle w:val="norma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5E9F">
        <w:rPr>
          <w:rFonts w:ascii="Times New Roman" w:eastAsia="Calibri" w:hAnsi="Times New Roman" w:cs="Times New Roman"/>
          <w:color w:val="auto"/>
          <w:sz w:val="24"/>
          <w:szCs w:val="24"/>
        </w:rPr>
        <w:t>1.</w:t>
      </w:r>
      <w:r w:rsidR="00EA5E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A5E9F">
        <w:rPr>
          <w:rFonts w:ascii="Times New Roman" w:eastAsia="Calibri" w:hAnsi="Times New Roman" w:cs="Times New Roman"/>
          <w:color w:val="auto"/>
          <w:sz w:val="24"/>
          <w:szCs w:val="24"/>
        </w:rPr>
        <w:t>Define olefin metathesis and the practical value of this process.</w:t>
      </w:r>
      <w:r w:rsidR="001E637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Sketch a picture of the </w:t>
      </w:r>
      <w:proofErr w:type="spellStart"/>
      <w:r w:rsidR="001E6373">
        <w:rPr>
          <w:rFonts w:ascii="Times New Roman" w:eastAsia="Calibri" w:hAnsi="Times New Roman" w:cs="Times New Roman"/>
          <w:color w:val="auto"/>
          <w:sz w:val="24"/>
          <w:szCs w:val="24"/>
        </w:rPr>
        <w:t>ruthenacyclobutane</w:t>
      </w:r>
      <w:proofErr w:type="spellEnd"/>
      <w:r w:rsidR="001E637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intermediate (you may want to access the images in Ref. 4a) and explain why this intermediate is important for olefin metathesis.</w:t>
      </w:r>
    </w:p>
    <w:p w14:paraId="0B38685D" w14:textId="77777777" w:rsidR="00EA5E9F" w:rsidRDefault="00EA5E9F">
      <w:pPr>
        <w:pStyle w:val="normal0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14:paraId="1DA20345" w14:textId="62385EA6" w:rsidR="0025199A" w:rsidRDefault="0069785E" w:rsidP="00A3065A">
      <w:pPr>
        <w:pStyle w:val="normal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3065A">
        <w:rPr>
          <w:rFonts w:ascii="Times New Roman" w:eastAsia="Calibri" w:hAnsi="Times New Roman" w:cs="Times New Roman"/>
          <w:color w:val="auto"/>
          <w:sz w:val="24"/>
          <w:szCs w:val="24"/>
        </w:rPr>
        <w:t>2.</w:t>
      </w:r>
      <w:r w:rsidR="00A3065A" w:rsidRPr="00A306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3065A">
        <w:rPr>
          <w:rFonts w:ascii="Times New Roman" w:eastAsia="Calibri" w:hAnsi="Times New Roman" w:cs="Times New Roman"/>
          <w:color w:val="auto"/>
          <w:sz w:val="24"/>
          <w:szCs w:val="24"/>
        </w:rPr>
        <w:t>Determine the electron counts of the starting material and the intermediates A and B in Scheme 1. Predict the likely mechanism</w:t>
      </w:r>
      <w:r w:rsidR="001E637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in Scheme 1</w:t>
      </w:r>
      <w:r w:rsidRPr="00A3065A">
        <w:rPr>
          <w:rFonts w:ascii="Times New Roman" w:eastAsia="Calibri" w:hAnsi="Times New Roman" w:cs="Times New Roman"/>
          <w:color w:val="auto"/>
          <w:sz w:val="24"/>
          <w:szCs w:val="24"/>
        </w:rPr>
        <w:t>, based solely on electron counts, ignoring the discussion in the paper.</w:t>
      </w:r>
    </w:p>
    <w:p w14:paraId="49082B5D" w14:textId="77777777" w:rsidR="00401F0A" w:rsidRDefault="00401F0A" w:rsidP="00A3065A">
      <w:pPr>
        <w:pStyle w:val="normal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14:paraId="48DA31FD" w14:textId="6A61D572" w:rsidR="0025199A" w:rsidRDefault="0069785E" w:rsidP="00A3065A">
      <w:pPr>
        <w:pStyle w:val="normal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3065A">
        <w:rPr>
          <w:rFonts w:ascii="Times New Roman" w:eastAsia="Calibri" w:hAnsi="Times New Roman" w:cs="Times New Roman"/>
          <w:color w:val="auto"/>
          <w:sz w:val="24"/>
          <w:szCs w:val="24"/>
        </w:rPr>
        <w:t>3.</w:t>
      </w:r>
      <w:r w:rsidR="00A306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3065A">
        <w:rPr>
          <w:rFonts w:ascii="Times New Roman" w:eastAsia="Calibri" w:hAnsi="Times New Roman" w:cs="Times New Roman"/>
          <w:color w:val="auto"/>
          <w:sz w:val="24"/>
          <w:szCs w:val="24"/>
        </w:rPr>
        <w:t>Review metal-</w:t>
      </w:r>
      <w:proofErr w:type="spellStart"/>
      <w:r w:rsidRPr="00A3065A">
        <w:rPr>
          <w:rFonts w:ascii="Times New Roman" w:eastAsia="Calibri" w:hAnsi="Times New Roman" w:cs="Times New Roman"/>
          <w:color w:val="auto"/>
          <w:sz w:val="24"/>
          <w:szCs w:val="24"/>
        </w:rPr>
        <w:t>carbene</w:t>
      </w:r>
      <w:proofErr w:type="spellEnd"/>
      <w:r w:rsidRPr="00A3065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bonding and define the =CHR</w:t>
      </w:r>
      <w:r w:rsidRPr="00A3065A"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</w:rPr>
        <w:t>1</w:t>
      </w:r>
      <w:r w:rsidRPr="00A3065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ligands as either Fis</w:t>
      </w:r>
      <w:r w:rsidR="00A3065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cher-like or Schrock-like </w:t>
      </w:r>
      <w:proofErr w:type="spellStart"/>
      <w:r w:rsidRPr="00A3065A">
        <w:rPr>
          <w:rFonts w:ascii="Times New Roman" w:eastAsia="Calibri" w:hAnsi="Times New Roman" w:cs="Times New Roman"/>
          <w:color w:val="auto"/>
          <w:sz w:val="24"/>
          <w:szCs w:val="24"/>
        </w:rPr>
        <w:t>carbenes</w:t>
      </w:r>
      <w:proofErr w:type="spellEnd"/>
      <w:r w:rsidRPr="00A3065A">
        <w:rPr>
          <w:rFonts w:ascii="Times New Roman" w:eastAsia="Calibri" w:hAnsi="Times New Roman" w:cs="Times New Roman"/>
          <w:color w:val="auto"/>
          <w:sz w:val="24"/>
          <w:szCs w:val="24"/>
        </w:rPr>
        <w:t>. You can use outside sources.</w:t>
      </w:r>
      <w:r w:rsidRPr="00A306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How did this affect your electron counting?</w:t>
      </w:r>
    </w:p>
    <w:p w14:paraId="5F09BBE9" w14:textId="597467CC" w:rsidR="0025199A" w:rsidRPr="00EA5E9F" w:rsidRDefault="0025199A">
      <w:pPr>
        <w:pStyle w:val="normal0"/>
        <w:rPr>
          <w:rFonts w:ascii="Times New Roman" w:hAnsi="Times New Roman" w:cs="Times New Roman"/>
          <w:color w:val="auto"/>
          <w:sz w:val="24"/>
          <w:szCs w:val="24"/>
        </w:rPr>
      </w:pPr>
    </w:p>
    <w:p w14:paraId="137AC3F9" w14:textId="75A6F952" w:rsidR="0025199A" w:rsidRDefault="0069785E" w:rsidP="00A3065A">
      <w:pPr>
        <w:pStyle w:val="normal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3065A">
        <w:rPr>
          <w:rFonts w:ascii="Times New Roman" w:eastAsia="Calibri" w:hAnsi="Times New Roman" w:cs="Times New Roman"/>
          <w:color w:val="auto"/>
          <w:sz w:val="24"/>
          <w:szCs w:val="24"/>
        </w:rPr>
        <w:t>4.</w:t>
      </w:r>
      <w:r w:rsidR="00A306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3065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Discuss what techniques were used for this kinetic investigation. Why were they </w:t>
      </w:r>
      <w:proofErr w:type="gramStart"/>
      <w:r w:rsidRPr="00A3065A">
        <w:rPr>
          <w:rFonts w:ascii="Times New Roman" w:eastAsia="Calibri" w:hAnsi="Times New Roman" w:cs="Times New Roman"/>
          <w:color w:val="auto"/>
          <w:sz w:val="24"/>
          <w:szCs w:val="24"/>
        </w:rPr>
        <w:t>well-suited</w:t>
      </w:r>
      <w:proofErr w:type="gramEnd"/>
      <w:r w:rsidRPr="00A3065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for this research?</w:t>
      </w:r>
    </w:p>
    <w:p w14:paraId="51B5052E" w14:textId="61BEF538" w:rsidR="0025199A" w:rsidRPr="00EA5E9F" w:rsidRDefault="0025199A">
      <w:pPr>
        <w:pStyle w:val="normal0"/>
        <w:rPr>
          <w:rFonts w:ascii="Times New Roman" w:hAnsi="Times New Roman" w:cs="Times New Roman"/>
          <w:color w:val="auto"/>
          <w:sz w:val="24"/>
          <w:szCs w:val="24"/>
        </w:rPr>
      </w:pPr>
    </w:p>
    <w:p w14:paraId="3564F2D4" w14:textId="1AD4F0E9" w:rsidR="00A908FC" w:rsidRPr="005C0EC6" w:rsidRDefault="00A908FC" w:rsidP="00A908FC">
      <w:pPr>
        <w:pStyle w:val="normal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5</w:t>
      </w:r>
      <w:r w:rsidRPr="00A3065A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3065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The Authors studied the kinetics of phosphine exchange as a surrogate for the olefin metathesis reaction. </w:t>
      </w:r>
      <w:proofErr w:type="gramStart"/>
      <w:r w:rsidRPr="00A3065A">
        <w:rPr>
          <w:rFonts w:ascii="Times New Roman" w:eastAsia="Calibri" w:hAnsi="Times New Roman" w:cs="Times New Roman"/>
          <w:color w:val="auto"/>
          <w:sz w:val="24"/>
          <w:szCs w:val="24"/>
        </w:rPr>
        <w:t>Are</w:t>
      </w:r>
      <w:proofErr w:type="gramEnd"/>
      <w:r w:rsidRPr="00A3065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the kinetics of phosphine exchange consistent with a </w:t>
      </w:r>
      <w:proofErr w:type="spellStart"/>
      <w:r>
        <w:rPr>
          <w:rFonts w:ascii="Times New Roman" w:eastAsia="Calibri" w:hAnsi="Times New Roman" w:cs="Times New Roman"/>
          <w:color w:val="auto"/>
          <w:sz w:val="24"/>
          <w:szCs w:val="24"/>
        </w:rPr>
        <w:t>I</w:t>
      </w:r>
      <w:r w:rsidRPr="00A3065A">
        <w:rPr>
          <w:rFonts w:ascii="Times New Roman" w:eastAsia="Calibri" w:hAnsi="Times New Roman" w:cs="Times New Roman"/>
          <w:color w:val="auto"/>
          <w:sz w:val="24"/>
          <w:szCs w:val="24"/>
          <w:vertAlign w:val="subscript"/>
        </w:rPr>
        <w:t>a</w:t>
      </w:r>
      <w:proofErr w:type="spellEnd"/>
      <w:r w:rsidRPr="00A3065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or I</w:t>
      </w:r>
      <w:r w:rsidRPr="00A3065A">
        <w:rPr>
          <w:rFonts w:ascii="Times New Roman" w:eastAsia="Calibri" w:hAnsi="Times New Roman" w:cs="Times New Roman"/>
          <w:color w:val="auto"/>
          <w:sz w:val="24"/>
          <w:szCs w:val="24"/>
          <w:vertAlign w:val="subscript"/>
        </w:rPr>
        <w:t>d</w:t>
      </w:r>
      <w:r w:rsidRPr="00A3065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mechanism? Cite evidence from the paper.</w:t>
      </w:r>
    </w:p>
    <w:p w14:paraId="7CC47A51" w14:textId="77777777" w:rsidR="00A908FC" w:rsidRDefault="00A908FC" w:rsidP="00A3065A">
      <w:pPr>
        <w:pStyle w:val="normal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14:paraId="289489A2" w14:textId="36367109" w:rsidR="0025199A" w:rsidRDefault="00A908FC" w:rsidP="00A3065A">
      <w:pPr>
        <w:pStyle w:val="normal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6</w:t>
      </w:r>
      <w:r w:rsidR="0069785E" w:rsidRPr="00A3065A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="00A306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9785E" w:rsidRPr="00A3065A">
        <w:rPr>
          <w:rFonts w:ascii="Times New Roman" w:eastAsia="Calibri" w:hAnsi="Times New Roman" w:cs="Times New Roman"/>
          <w:color w:val="auto"/>
          <w:sz w:val="24"/>
          <w:szCs w:val="24"/>
        </w:rPr>
        <w:t>The Authors indicate that a Dissociative mechanism is what happens in both phosphine exchange and olefin metathesis. What key pieces of kinetic evidence best support this mechanism?</w:t>
      </w:r>
    </w:p>
    <w:p w14:paraId="198CD857" w14:textId="77777777" w:rsidR="00401F0A" w:rsidRDefault="00401F0A">
      <w:pPr>
        <w:pStyle w:val="normal0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14:paraId="602B5B2B" w14:textId="33070AEE" w:rsidR="0025199A" w:rsidRDefault="005C0EC6" w:rsidP="00405B66">
      <w:pPr>
        <w:pStyle w:val="normal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7</w:t>
      </w:r>
      <w:r w:rsidR="0069785E" w:rsidRPr="00405B66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="00405B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9785E" w:rsidRPr="00405B66">
        <w:rPr>
          <w:rFonts w:ascii="Times New Roman" w:eastAsia="Calibri" w:hAnsi="Times New Roman" w:cs="Times New Roman"/>
          <w:color w:val="auto"/>
          <w:sz w:val="24"/>
          <w:szCs w:val="24"/>
        </w:rPr>
        <w:t>Does the substitution of a PR</w:t>
      </w:r>
      <w:r w:rsidR="0069785E" w:rsidRPr="00405B66">
        <w:rPr>
          <w:rFonts w:ascii="Times New Roman" w:eastAsia="Calibri" w:hAnsi="Times New Roman" w:cs="Times New Roman"/>
          <w:color w:val="auto"/>
          <w:sz w:val="24"/>
          <w:szCs w:val="24"/>
          <w:vertAlign w:val="subscript"/>
        </w:rPr>
        <w:t>3</w:t>
      </w:r>
      <w:r w:rsidR="0069785E" w:rsidRPr="00405B6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ligand with an NHC ligand speed up or slow down phosphine exchange? Was this expected or not (refer back to the Introduction in which </w:t>
      </w:r>
      <w:r w:rsidR="00A82894">
        <w:rPr>
          <w:rFonts w:ascii="Times New Roman" w:eastAsia="Calibri" w:hAnsi="Times New Roman" w:cs="Times New Roman"/>
          <w:color w:val="auto"/>
          <w:sz w:val="24"/>
          <w:szCs w:val="24"/>
        </w:rPr>
        <w:t>R</w:t>
      </w:r>
      <w:bookmarkStart w:id="0" w:name="_GoBack"/>
      <w:bookmarkEnd w:id="0"/>
      <w:r w:rsidR="0069785E" w:rsidRPr="00405B66">
        <w:rPr>
          <w:rFonts w:ascii="Times New Roman" w:eastAsia="Calibri" w:hAnsi="Times New Roman" w:cs="Times New Roman"/>
          <w:color w:val="auto"/>
          <w:sz w:val="24"/>
          <w:szCs w:val="24"/>
        </w:rPr>
        <w:t>ef. 6 is discussed)?</w:t>
      </w:r>
    </w:p>
    <w:p w14:paraId="4F860774" w14:textId="77777777" w:rsidR="00405B66" w:rsidRPr="00405B66" w:rsidRDefault="00405B66" w:rsidP="00405B66">
      <w:pPr>
        <w:pStyle w:val="norma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8605DDD" w14:textId="51CB16F0" w:rsidR="0025199A" w:rsidRPr="00405B66" w:rsidRDefault="005C0EC6" w:rsidP="00405B66">
      <w:pPr>
        <w:pStyle w:val="norma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8</w:t>
      </w:r>
      <w:r w:rsidR="0069785E" w:rsidRPr="00405B66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="00405B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9785E" w:rsidRPr="00405B66">
        <w:rPr>
          <w:rFonts w:ascii="Times New Roman" w:eastAsia="Calibri" w:hAnsi="Times New Roman" w:cs="Times New Roman"/>
          <w:color w:val="auto"/>
          <w:sz w:val="24"/>
          <w:szCs w:val="24"/>
        </w:rPr>
        <w:t>What factors affect the rate of olefin metathesis and how?</w:t>
      </w:r>
      <w:r w:rsidR="0069785E" w:rsidRPr="00405B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05B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Identify at least four possible factors. </w:t>
      </w:r>
      <w:r w:rsidR="0069785E" w:rsidRPr="00405B66">
        <w:rPr>
          <w:rFonts w:ascii="Times New Roman" w:eastAsia="Times New Roman" w:hAnsi="Times New Roman" w:cs="Times New Roman"/>
          <w:color w:val="auto"/>
          <w:sz w:val="24"/>
          <w:szCs w:val="24"/>
        </w:rPr>
        <w:t>It’s OK to s</w:t>
      </w:r>
      <w:r w:rsidR="00405B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peculate as long as you provide </w:t>
      </w:r>
      <w:r w:rsidR="0069785E" w:rsidRPr="00405B66">
        <w:rPr>
          <w:rFonts w:ascii="Times New Roman" w:eastAsia="Times New Roman" w:hAnsi="Times New Roman" w:cs="Times New Roman"/>
          <w:color w:val="auto"/>
          <w:sz w:val="24"/>
          <w:szCs w:val="24"/>
        </w:rPr>
        <w:t>evidence cited in the paper.</w:t>
      </w:r>
    </w:p>
    <w:p w14:paraId="35839347" w14:textId="22CA88CB" w:rsidR="0025199A" w:rsidRPr="00EA5E9F" w:rsidRDefault="0025199A">
      <w:pPr>
        <w:pStyle w:val="normal0"/>
        <w:rPr>
          <w:rFonts w:ascii="Times New Roman" w:hAnsi="Times New Roman" w:cs="Times New Roman"/>
          <w:color w:val="auto"/>
          <w:sz w:val="24"/>
          <w:szCs w:val="24"/>
        </w:rPr>
      </w:pPr>
    </w:p>
    <w:p w14:paraId="51E51B01" w14:textId="711052C1" w:rsidR="0025199A" w:rsidRPr="00EA5E9F" w:rsidRDefault="004E40E3" w:rsidP="00401F0A">
      <w:pPr>
        <w:pStyle w:val="norma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9</w:t>
      </w:r>
      <w:r w:rsidRPr="00405B66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Pr="00405B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05B66">
        <w:rPr>
          <w:rFonts w:ascii="Times New Roman" w:eastAsia="Calibri" w:hAnsi="Times New Roman" w:cs="Times New Roman"/>
          <w:color w:val="auto"/>
          <w:sz w:val="24"/>
          <w:szCs w:val="24"/>
        </w:rPr>
        <w:t>What is the best olefin metathesis catalyst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for ring-opening polymerization (ROMP) of </w:t>
      </w:r>
      <w:proofErr w:type="spellStart"/>
      <w:r>
        <w:rPr>
          <w:rFonts w:ascii="Times New Roman" w:eastAsia="Calibri" w:hAnsi="Times New Roman" w:cs="Times New Roman"/>
          <w:color w:val="auto"/>
          <w:sz w:val="24"/>
          <w:szCs w:val="24"/>
        </w:rPr>
        <w:t>cyclooctadiene</w:t>
      </w:r>
      <w:proofErr w:type="spellEnd"/>
      <w:r w:rsidRPr="00405B6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of the ones discussed in this paper and why?</w:t>
      </w:r>
      <w:r w:rsidRPr="00405B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What is the worst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ROMP</w:t>
      </w:r>
      <w:r w:rsidRPr="00405B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catalyst?</w:t>
      </w:r>
    </w:p>
    <w:sectPr w:rsidR="0025199A" w:rsidRPr="00EA5E9F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E543A" w14:textId="77777777" w:rsidR="007C5B9A" w:rsidRDefault="007C5B9A" w:rsidP="0069785E">
      <w:pPr>
        <w:spacing w:line="240" w:lineRule="auto"/>
      </w:pPr>
      <w:r>
        <w:separator/>
      </w:r>
    </w:p>
  </w:endnote>
  <w:endnote w:type="continuationSeparator" w:id="0">
    <w:p w14:paraId="3B88E914" w14:textId="77777777" w:rsidR="007C5B9A" w:rsidRDefault="007C5B9A" w:rsidP="00697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454C5" w14:textId="77777777" w:rsidR="007C5B9A" w:rsidRDefault="007C5B9A" w:rsidP="0069785E">
      <w:pPr>
        <w:spacing w:line="240" w:lineRule="auto"/>
      </w:pPr>
      <w:r>
        <w:separator/>
      </w:r>
    </w:p>
  </w:footnote>
  <w:footnote w:type="continuationSeparator" w:id="0">
    <w:p w14:paraId="0FCF96D8" w14:textId="77777777" w:rsidR="007C5B9A" w:rsidRDefault="007C5B9A" w:rsidP="006978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16A76" w14:textId="1D5999FB" w:rsidR="007C5B9A" w:rsidRPr="00F31F95" w:rsidRDefault="007C5B9A" w:rsidP="0069785E">
    <w:pPr>
      <w:pStyle w:val="Header"/>
      <w:jc w:val="both"/>
      <w:rPr>
        <w:rFonts w:eastAsia="Times New Roman"/>
        <w:sz w:val="20"/>
        <w:szCs w:val="20"/>
      </w:rPr>
    </w:pPr>
    <w:r w:rsidRPr="00AA6958">
      <w:rPr>
        <w:rFonts w:eastAsia="Times New Roman"/>
        <w:sz w:val="20"/>
        <w:szCs w:val="20"/>
      </w:rPr>
      <w:t>Created by Richard L. Lord, Grand Valley State University (</w:t>
    </w:r>
    <w:hyperlink r:id="rId1" w:history="1">
      <w:r w:rsidRPr="00AA6958">
        <w:rPr>
          <w:rStyle w:val="Hyperlink"/>
          <w:rFonts w:eastAsia="Times New Roman"/>
          <w:color w:val="1155CC"/>
          <w:sz w:val="20"/>
          <w:szCs w:val="20"/>
        </w:rPr>
        <w:t>lordri@gvsu.edu</w:t>
      </w:r>
    </w:hyperlink>
    <w:r w:rsidRPr="00AA6958">
      <w:rPr>
        <w:rFonts w:eastAsia="Times New Roman"/>
        <w:sz w:val="20"/>
        <w:szCs w:val="20"/>
      </w:rPr>
      <w:t xml:space="preserve">), </w:t>
    </w:r>
    <w:r>
      <w:rPr>
        <w:rFonts w:eastAsia="Times New Roman"/>
        <w:sz w:val="20"/>
        <w:szCs w:val="20"/>
      </w:rPr>
      <w:t>Vanessa McCaffrey,</w:t>
    </w:r>
    <w:r w:rsidRPr="00AA6958">
      <w:rPr>
        <w:rFonts w:eastAsia="Times New Roman"/>
        <w:sz w:val="20"/>
        <w:szCs w:val="20"/>
      </w:rPr>
      <w:t xml:space="preserve"> </w:t>
    </w:r>
    <w:r>
      <w:rPr>
        <w:rFonts w:eastAsia="Times New Roman"/>
        <w:sz w:val="20"/>
        <w:szCs w:val="20"/>
      </w:rPr>
      <w:t>Albion College</w:t>
    </w:r>
    <w:r w:rsidRPr="00AA6958">
      <w:rPr>
        <w:rFonts w:eastAsia="Times New Roman"/>
        <w:sz w:val="20"/>
        <w:szCs w:val="20"/>
      </w:rPr>
      <w:t xml:space="preserve"> </w:t>
    </w:r>
    <w:r w:rsidRPr="0069785E">
      <w:rPr>
        <w:rFonts w:eastAsia="Times New Roman"/>
        <w:sz w:val="20"/>
        <w:szCs w:val="20"/>
      </w:rPr>
      <w:t>(</w:t>
    </w:r>
    <w:hyperlink r:id="rId2" w:history="1">
      <w:r w:rsidRPr="0069785E">
        <w:rPr>
          <w:rStyle w:val="Hyperlink"/>
          <w:sz w:val="20"/>
          <w:szCs w:val="20"/>
        </w:rPr>
        <w:t>vmccaffrey@albion.edu</w:t>
      </w:r>
    </w:hyperlink>
    <w:r w:rsidRPr="0069785E">
      <w:rPr>
        <w:sz w:val="20"/>
        <w:szCs w:val="20"/>
      </w:rPr>
      <w:t>)</w:t>
    </w:r>
    <w:r w:rsidRPr="0069785E">
      <w:rPr>
        <w:rFonts w:eastAsia="Times New Roman"/>
        <w:sz w:val="20"/>
        <w:szCs w:val="20"/>
      </w:rPr>
      <w:t xml:space="preserve">, and </w:t>
    </w:r>
    <w:r>
      <w:rPr>
        <w:rFonts w:eastAsia="Times New Roman"/>
        <w:sz w:val="20"/>
        <w:szCs w:val="20"/>
      </w:rPr>
      <w:t xml:space="preserve">Sabrina G. </w:t>
    </w:r>
    <w:proofErr w:type="spellStart"/>
    <w:r>
      <w:rPr>
        <w:rFonts w:eastAsia="Times New Roman"/>
        <w:sz w:val="20"/>
        <w:szCs w:val="20"/>
      </w:rPr>
      <w:t>Sobel</w:t>
    </w:r>
    <w:proofErr w:type="spellEnd"/>
    <w:r>
      <w:rPr>
        <w:rFonts w:eastAsia="Times New Roman"/>
        <w:sz w:val="20"/>
        <w:szCs w:val="20"/>
      </w:rPr>
      <w:t>, Hofstra University (</w:t>
    </w:r>
    <w:hyperlink r:id="rId3" w:history="1">
      <w:r w:rsidRPr="00E772DD">
        <w:rPr>
          <w:rStyle w:val="Hyperlink"/>
          <w:rFonts w:eastAsia="Times New Roman"/>
          <w:sz w:val="20"/>
          <w:szCs w:val="20"/>
        </w:rPr>
        <w:t>sabrina.g.sobel@hofstra.edu</w:t>
      </w:r>
    </w:hyperlink>
    <w:r>
      <w:rPr>
        <w:rFonts w:eastAsia="Times New Roman"/>
        <w:sz w:val="20"/>
        <w:szCs w:val="20"/>
      </w:rPr>
      <w:t xml:space="preserve">) </w:t>
    </w:r>
    <w:r w:rsidRPr="00AA6958">
      <w:rPr>
        <w:rFonts w:eastAsia="Times New Roman"/>
        <w:sz w:val="20"/>
        <w:szCs w:val="20"/>
      </w:rPr>
      <w:t xml:space="preserve">and posted on </w:t>
    </w:r>
    <w:proofErr w:type="spellStart"/>
    <w:r w:rsidRPr="00AA6958">
      <w:rPr>
        <w:rFonts w:eastAsia="Times New Roman"/>
        <w:sz w:val="20"/>
        <w:szCs w:val="20"/>
      </w:rPr>
      <w:t>VIPEr</w:t>
    </w:r>
    <w:proofErr w:type="spellEnd"/>
    <w:r w:rsidRPr="00AA6958">
      <w:rPr>
        <w:rFonts w:eastAsia="Times New Roman"/>
        <w:sz w:val="20"/>
        <w:szCs w:val="20"/>
      </w:rPr>
      <w:t xml:space="preserve"> (</w:t>
    </w:r>
    <w:hyperlink r:id="rId4" w:history="1">
      <w:r w:rsidRPr="00AA6958">
        <w:rPr>
          <w:rStyle w:val="Hyperlink"/>
          <w:rFonts w:eastAsia="Times New Roman"/>
          <w:sz w:val="20"/>
          <w:szCs w:val="20"/>
        </w:rPr>
        <w:t>www.ionicviper.org</w:t>
      </w:r>
    </w:hyperlink>
    <w:r w:rsidRPr="00AA6958">
      <w:rPr>
        <w:rFonts w:eastAsia="Times New Roman"/>
        <w:sz w:val="20"/>
        <w:szCs w:val="20"/>
      </w:rPr>
      <w:t xml:space="preserve">) on </w:t>
    </w:r>
    <w:r>
      <w:rPr>
        <w:rFonts w:eastAsia="Times New Roman"/>
        <w:sz w:val="20"/>
        <w:szCs w:val="20"/>
      </w:rPr>
      <w:t>December</w:t>
    </w:r>
    <w:r w:rsidRPr="00AA6958">
      <w:rPr>
        <w:rFonts w:eastAsia="Times New Roman"/>
        <w:sz w:val="20"/>
        <w:szCs w:val="20"/>
      </w:rPr>
      <w:t xml:space="preserve"> </w:t>
    </w:r>
    <w:r w:rsidR="00F31F95">
      <w:rPr>
        <w:rFonts w:eastAsia="Times New Roman"/>
        <w:sz w:val="20"/>
        <w:szCs w:val="20"/>
      </w:rPr>
      <w:t>28</w:t>
    </w:r>
    <w:r w:rsidRPr="00AA6958">
      <w:rPr>
        <w:rFonts w:eastAsia="Times New Roman"/>
        <w:sz w:val="20"/>
        <w:szCs w:val="20"/>
      </w:rPr>
      <w:t>, 2016.  Copyright 2016.  This work is licensed under the Creative Commons Attribution-</w:t>
    </w:r>
    <w:proofErr w:type="spellStart"/>
    <w:r w:rsidRPr="00AA6958">
      <w:rPr>
        <w:rFonts w:eastAsia="Times New Roman"/>
        <w:sz w:val="20"/>
        <w:szCs w:val="20"/>
      </w:rPr>
      <w:t>NonCommerical</w:t>
    </w:r>
    <w:proofErr w:type="spellEnd"/>
    <w:r w:rsidRPr="00AA6958">
      <w:rPr>
        <w:rFonts w:eastAsia="Times New Roman"/>
        <w:sz w:val="20"/>
        <w:szCs w:val="20"/>
      </w:rPr>
      <w:t>-</w:t>
    </w:r>
    <w:proofErr w:type="spellStart"/>
    <w:r w:rsidRPr="00AA6958">
      <w:rPr>
        <w:rFonts w:eastAsia="Times New Roman"/>
        <w:sz w:val="20"/>
        <w:szCs w:val="20"/>
      </w:rPr>
      <w:t>ShareAlike</w:t>
    </w:r>
    <w:proofErr w:type="spellEnd"/>
    <w:r w:rsidRPr="00AA6958">
      <w:rPr>
        <w:rFonts w:eastAsia="Times New Roman"/>
        <w:sz w:val="20"/>
        <w:szCs w:val="20"/>
      </w:rPr>
      <w:t xml:space="preserve"> 4.0 License. To view a copy of this license visit </w:t>
    </w:r>
    <w:hyperlink r:id="rId5" w:history="1">
      <w:r w:rsidRPr="00AA6958">
        <w:rPr>
          <w:rStyle w:val="Hyperlink"/>
          <w:rFonts w:eastAsia="Times New Roman"/>
          <w:color w:val="1155CC"/>
          <w:sz w:val="20"/>
          <w:szCs w:val="20"/>
        </w:rPr>
        <w:t>https://creativecommons.org/licenses/by-nc-sa/4.0/</w:t>
      </w:r>
    </w:hyperlink>
    <w:r w:rsidRPr="00AA6958">
      <w:rPr>
        <w:rFonts w:eastAsia="Times New Roman"/>
        <w:sz w:val="20"/>
        <w:szCs w:val="20"/>
      </w:rPr>
      <w:t>.</w:t>
    </w:r>
  </w:p>
  <w:p w14:paraId="328E28FA" w14:textId="77777777" w:rsidR="007C5B9A" w:rsidRDefault="007C5B9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0C0F"/>
    <w:multiLevelType w:val="multilevel"/>
    <w:tmpl w:val="AA5052D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199A"/>
    <w:rsid w:val="001248D3"/>
    <w:rsid w:val="001E6373"/>
    <w:rsid w:val="0025199A"/>
    <w:rsid w:val="00401F0A"/>
    <w:rsid w:val="00405B66"/>
    <w:rsid w:val="004E40E3"/>
    <w:rsid w:val="005C0EC6"/>
    <w:rsid w:val="0069785E"/>
    <w:rsid w:val="007C5B9A"/>
    <w:rsid w:val="00A3065A"/>
    <w:rsid w:val="00A82894"/>
    <w:rsid w:val="00A908FC"/>
    <w:rsid w:val="00B55CE5"/>
    <w:rsid w:val="00EA5E9F"/>
    <w:rsid w:val="00EC29BB"/>
    <w:rsid w:val="00F3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DA1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8D3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8D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785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85E"/>
  </w:style>
  <w:style w:type="paragraph" w:styleId="Footer">
    <w:name w:val="footer"/>
    <w:basedOn w:val="Normal"/>
    <w:link w:val="FooterChar"/>
    <w:uiPriority w:val="99"/>
    <w:unhideWhenUsed/>
    <w:rsid w:val="0069785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85E"/>
  </w:style>
  <w:style w:type="character" w:styleId="Hyperlink">
    <w:name w:val="Hyperlink"/>
    <w:basedOn w:val="DefaultParagraphFont"/>
    <w:uiPriority w:val="99"/>
    <w:unhideWhenUsed/>
    <w:rsid w:val="0069785E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6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6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8D3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8D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785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85E"/>
  </w:style>
  <w:style w:type="paragraph" w:styleId="Footer">
    <w:name w:val="footer"/>
    <w:basedOn w:val="Normal"/>
    <w:link w:val="FooterChar"/>
    <w:uiPriority w:val="99"/>
    <w:unhideWhenUsed/>
    <w:rsid w:val="0069785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85E"/>
  </w:style>
  <w:style w:type="character" w:styleId="Hyperlink">
    <w:name w:val="Hyperlink"/>
    <w:basedOn w:val="DefaultParagraphFont"/>
    <w:uiPriority w:val="99"/>
    <w:unhideWhenUsed/>
    <w:rsid w:val="0069785E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6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brina.g.sobel@hofstra.edu" TargetMode="External"/><Relationship Id="rId4" Type="http://schemas.openxmlformats.org/officeDocument/2006/relationships/hyperlink" Target="http://www.ionicviper.org" TargetMode="External"/><Relationship Id="rId5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mailto:lordri@gvsu.edu" TargetMode="External"/><Relationship Id="rId2" Type="http://schemas.openxmlformats.org/officeDocument/2006/relationships/hyperlink" Target="mailto:vmccaffrey@albi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273</Words>
  <Characters>1561</Characters>
  <Application>Microsoft Macintosh Word</Application>
  <DocSecurity>0</DocSecurity>
  <Lines>13</Lines>
  <Paragraphs>3</Paragraphs>
  <ScaleCrop>false</ScaleCrop>
  <Company>GVSU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Lord</cp:lastModifiedBy>
  <cp:revision>12</cp:revision>
  <dcterms:created xsi:type="dcterms:W3CDTF">2016-12-26T19:36:00Z</dcterms:created>
  <dcterms:modified xsi:type="dcterms:W3CDTF">2016-12-29T01:12:00Z</dcterms:modified>
</cp:coreProperties>
</file>