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8D48" w14:textId="30AE70E8" w:rsidR="00474C97" w:rsidRDefault="00474C97" w:rsidP="00474C97">
      <w:pPr>
        <w:jc w:val="center"/>
        <w:rPr>
          <w:rFonts w:ascii="Times New Roman" w:hAnsi="Times New Roman" w:cs="Times New Roman"/>
          <w:b/>
          <w:bCs/>
          <w:u w:val="single"/>
        </w:rPr>
      </w:pPr>
      <w:r w:rsidRPr="00474C97">
        <w:rPr>
          <w:rFonts w:ascii="Times New Roman" w:hAnsi="Times New Roman" w:cs="Times New Roman"/>
          <w:b/>
          <w:bCs/>
          <w:u w:val="single"/>
        </w:rPr>
        <w:t>Exploring H</w:t>
      </w:r>
      <w:r w:rsidRPr="00474C97">
        <w:rPr>
          <w:rFonts w:ascii="Times New Roman" w:hAnsi="Times New Roman" w:cs="Times New Roman"/>
          <w:b/>
          <w:bCs/>
          <w:u w:val="single"/>
          <w:vertAlign w:val="subscript"/>
        </w:rPr>
        <w:t>2</w:t>
      </w:r>
      <w:r w:rsidRPr="00474C97">
        <w:rPr>
          <w:rFonts w:ascii="Times New Roman" w:hAnsi="Times New Roman" w:cs="Times New Roman"/>
          <w:b/>
          <w:bCs/>
          <w:u w:val="single"/>
        </w:rPr>
        <w:t>A Molecular Geometry with Spartan: MO</w:t>
      </w:r>
      <w:r>
        <w:rPr>
          <w:rFonts w:ascii="Times New Roman" w:hAnsi="Times New Roman" w:cs="Times New Roman"/>
          <w:b/>
          <w:bCs/>
          <w:u w:val="single"/>
        </w:rPr>
        <w:t>s</w:t>
      </w:r>
      <w:r w:rsidRPr="00474C97">
        <w:rPr>
          <w:rFonts w:ascii="Times New Roman" w:hAnsi="Times New Roman" w:cs="Times New Roman"/>
          <w:b/>
          <w:bCs/>
          <w:u w:val="single"/>
        </w:rPr>
        <w:t xml:space="preserve"> and Walsh Diagrams</w:t>
      </w:r>
    </w:p>
    <w:p w14:paraId="2DC7EDD8" w14:textId="49F20807" w:rsidR="00295021" w:rsidRDefault="00D5493A" w:rsidP="00295021">
      <w:pPr>
        <w:rPr>
          <w:rFonts w:ascii="Times New Roman" w:hAnsi="Times New Roman" w:cs="Times New Roman"/>
        </w:rPr>
      </w:pPr>
      <w:r w:rsidRPr="00D5493A">
        <w:rPr>
          <w:rFonts w:ascii="Times New Roman" w:hAnsi="Times New Roman" w:cs="Times New Roman"/>
        </w:rPr>
        <w:t>This worksheet will guide you through using Spartan to calculate the molecular orbital diagram</w:t>
      </w:r>
      <w:r w:rsidR="007F6196">
        <w:rPr>
          <w:rFonts w:ascii="Times New Roman" w:hAnsi="Times New Roman" w:cs="Times New Roman"/>
        </w:rPr>
        <w:t>s for bent</w:t>
      </w:r>
      <w:r w:rsidRPr="00D5493A">
        <w:rPr>
          <w:rFonts w:ascii="Times New Roman" w:hAnsi="Times New Roman" w:cs="Times New Roman"/>
        </w:rPr>
        <w:t xml:space="preserve"> </w:t>
      </w:r>
      <w:r w:rsidR="007F6196" w:rsidRPr="00D5493A">
        <w:rPr>
          <w:rFonts w:ascii="Times New Roman" w:hAnsi="Times New Roman" w:cs="Times New Roman"/>
        </w:rPr>
        <w:t>H</w:t>
      </w:r>
      <w:r w:rsidR="00F73033">
        <w:rPr>
          <w:rFonts w:ascii="Times New Roman" w:hAnsi="Times New Roman" w:cs="Times New Roman"/>
        </w:rPr>
        <w:t>-</w:t>
      </w:r>
      <w:r w:rsidR="007F6196">
        <w:rPr>
          <w:rFonts w:ascii="Times New Roman" w:hAnsi="Times New Roman" w:cs="Times New Roman"/>
        </w:rPr>
        <w:t>A</w:t>
      </w:r>
      <w:r w:rsidR="00F73033">
        <w:rPr>
          <w:rFonts w:ascii="Times New Roman" w:hAnsi="Times New Roman" w:cs="Times New Roman"/>
        </w:rPr>
        <w:t>-</w:t>
      </w:r>
      <w:r w:rsidR="007F6196" w:rsidRPr="00D5493A">
        <w:rPr>
          <w:rFonts w:ascii="Times New Roman" w:hAnsi="Times New Roman" w:cs="Times New Roman"/>
        </w:rPr>
        <w:t xml:space="preserve">H </w:t>
      </w:r>
      <w:r w:rsidR="007F6196">
        <w:rPr>
          <w:rFonts w:ascii="Times New Roman" w:hAnsi="Times New Roman" w:cs="Times New Roman"/>
        </w:rPr>
        <w:t xml:space="preserve">molecules (with A = Oxygen and Sulfur) and their cationic forms, </w:t>
      </w:r>
      <w:r w:rsidRPr="00D5493A">
        <w:rPr>
          <w:rFonts w:ascii="Times New Roman" w:hAnsi="Times New Roman" w:cs="Times New Roman"/>
        </w:rPr>
        <w:t>using the Hartree-Fock method with the 6-3</w:t>
      </w:r>
      <w:r w:rsidR="001E47F7">
        <w:rPr>
          <w:rFonts w:ascii="Times New Roman" w:hAnsi="Times New Roman" w:cs="Times New Roman"/>
        </w:rPr>
        <w:t>1</w:t>
      </w:r>
      <w:r w:rsidRPr="00D5493A">
        <w:rPr>
          <w:rFonts w:ascii="Times New Roman" w:hAnsi="Times New Roman" w:cs="Times New Roman"/>
        </w:rPr>
        <w:t xml:space="preserve">G* basis set. You will </w:t>
      </w:r>
      <w:r w:rsidR="00295021" w:rsidRPr="00295021">
        <w:rPr>
          <w:rFonts w:ascii="Times New Roman" w:hAnsi="Times New Roman" w:cs="Times New Roman"/>
        </w:rPr>
        <w:t>systematically vary the H</w:t>
      </w:r>
      <w:r w:rsidR="00295021">
        <w:rPr>
          <w:rFonts w:ascii="Times New Roman" w:hAnsi="Times New Roman" w:cs="Times New Roman"/>
        </w:rPr>
        <w:t>-</w:t>
      </w:r>
      <w:r w:rsidR="00295021" w:rsidRPr="00295021">
        <w:rPr>
          <w:rFonts w:ascii="Times New Roman" w:hAnsi="Times New Roman" w:cs="Times New Roman"/>
        </w:rPr>
        <w:t>A</w:t>
      </w:r>
      <w:r w:rsidR="00295021">
        <w:rPr>
          <w:rFonts w:ascii="Times New Roman" w:hAnsi="Times New Roman" w:cs="Times New Roman"/>
        </w:rPr>
        <w:t>-</w:t>
      </w:r>
      <w:r w:rsidR="00295021" w:rsidRPr="00295021">
        <w:rPr>
          <w:rFonts w:ascii="Times New Roman" w:hAnsi="Times New Roman" w:cs="Times New Roman"/>
        </w:rPr>
        <w:t xml:space="preserve">H bond angle to create Walsh diagrams illustrating how orbital energies shift with molecular </w:t>
      </w:r>
      <w:r w:rsidR="0049669D" w:rsidRPr="00295021">
        <w:rPr>
          <w:rFonts w:ascii="Times New Roman" w:hAnsi="Times New Roman" w:cs="Times New Roman"/>
        </w:rPr>
        <w:t>geometry</w:t>
      </w:r>
      <w:r w:rsidR="00C56A05">
        <w:rPr>
          <w:rFonts w:ascii="Times New Roman" w:hAnsi="Times New Roman" w:cs="Times New Roman"/>
        </w:rPr>
        <w:t>. You will also</w:t>
      </w:r>
      <w:r w:rsidR="001E47F7">
        <w:rPr>
          <w:rFonts w:ascii="Times New Roman" w:hAnsi="Times New Roman" w:cs="Times New Roman"/>
        </w:rPr>
        <w:t xml:space="preserve"> explore how bond length affects the MO energy levels and </w:t>
      </w:r>
      <w:proofErr w:type="gramStart"/>
      <w:r w:rsidR="00932774">
        <w:rPr>
          <w:rFonts w:ascii="Times New Roman" w:hAnsi="Times New Roman" w:cs="Times New Roman"/>
        </w:rPr>
        <w:t>investigate</w:t>
      </w:r>
      <w:proofErr w:type="gramEnd"/>
      <w:r w:rsidR="00295021" w:rsidRPr="00295021">
        <w:rPr>
          <w:rFonts w:ascii="Times New Roman" w:hAnsi="Times New Roman" w:cs="Times New Roman"/>
        </w:rPr>
        <w:t xml:space="preserve"> how changing the number of electrons in the MO affects the molecule</w:t>
      </w:r>
      <w:r w:rsidR="00932774">
        <w:rPr>
          <w:rFonts w:ascii="Times New Roman" w:hAnsi="Times New Roman" w:cs="Times New Roman"/>
        </w:rPr>
        <w:t>’</w:t>
      </w:r>
      <w:r w:rsidR="00295021" w:rsidRPr="00295021">
        <w:rPr>
          <w:rFonts w:ascii="Times New Roman" w:hAnsi="Times New Roman" w:cs="Times New Roman"/>
        </w:rPr>
        <w:t>s total energy and preferred bond angle.</w:t>
      </w:r>
    </w:p>
    <w:p w14:paraId="286998D0" w14:textId="04EA5B94" w:rsidR="00D5493A" w:rsidRPr="00D9394B" w:rsidRDefault="00D5493A" w:rsidP="00295021">
      <w:pPr>
        <w:jc w:val="center"/>
        <w:rPr>
          <w:rFonts w:ascii="Times New Roman" w:hAnsi="Times New Roman" w:cs="Times New Roman"/>
          <w:b/>
          <w:bCs/>
          <w:u w:val="single"/>
        </w:rPr>
      </w:pPr>
      <w:r w:rsidRPr="00D9394B">
        <w:rPr>
          <w:rFonts w:ascii="Times New Roman" w:hAnsi="Times New Roman" w:cs="Times New Roman"/>
          <w:b/>
          <w:bCs/>
          <w:u w:val="single"/>
        </w:rPr>
        <w:t>Introduction to Computational Chemistry Methods</w:t>
      </w:r>
    </w:p>
    <w:p w14:paraId="76182CFD" w14:textId="77777777" w:rsidR="00D5493A" w:rsidRPr="00D5493A" w:rsidRDefault="00D5493A" w:rsidP="00D5493A">
      <w:pPr>
        <w:rPr>
          <w:rFonts w:ascii="Times New Roman" w:hAnsi="Times New Roman" w:cs="Times New Roman"/>
        </w:rPr>
      </w:pPr>
      <w:r w:rsidRPr="00D5493A">
        <w:rPr>
          <w:rFonts w:ascii="Times New Roman" w:hAnsi="Times New Roman" w:cs="Times New Roman"/>
        </w:rPr>
        <w:t>Computational chemistry uses computer simulations to model and predict the behavior of molecules. These methods are broadly categorized into:</w:t>
      </w:r>
    </w:p>
    <w:p w14:paraId="1882E66A" w14:textId="56125146" w:rsidR="00D5493A" w:rsidRPr="00D5493A" w:rsidRDefault="00D5493A" w:rsidP="00D5493A">
      <w:pPr>
        <w:numPr>
          <w:ilvl w:val="0"/>
          <w:numId w:val="8"/>
        </w:numPr>
        <w:rPr>
          <w:rFonts w:ascii="Times New Roman" w:hAnsi="Times New Roman" w:cs="Times New Roman"/>
        </w:rPr>
      </w:pPr>
      <w:r w:rsidRPr="00D5493A">
        <w:rPr>
          <w:rFonts w:ascii="Times New Roman" w:hAnsi="Times New Roman" w:cs="Times New Roman"/>
          <w:b/>
          <w:bCs/>
        </w:rPr>
        <w:t>Molecular Mechanics (MM):</w:t>
      </w:r>
      <w:r w:rsidRPr="00D5493A">
        <w:rPr>
          <w:rFonts w:ascii="Times New Roman" w:hAnsi="Times New Roman" w:cs="Times New Roman"/>
        </w:rPr>
        <w:t xml:space="preserve"> These methods use classical physics (Newton</w:t>
      </w:r>
      <w:r w:rsidR="00F73033">
        <w:rPr>
          <w:rFonts w:ascii="Times New Roman" w:hAnsi="Times New Roman" w:cs="Times New Roman"/>
        </w:rPr>
        <w:t>’</w:t>
      </w:r>
      <w:r w:rsidRPr="00D5493A">
        <w:rPr>
          <w:rFonts w:ascii="Times New Roman" w:hAnsi="Times New Roman" w:cs="Times New Roman"/>
        </w:rPr>
        <w:t>s laws) to describe molecules as balls (atoms) connected by springs (bonds). They are very fast and can handle very large systems</w:t>
      </w:r>
      <w:r w:rsidR="006E2DBE">
        <w:rPr>
          <w:rFonts w:ascii="Times New Roman" w:hAnsi="Times New Roman" w:cs="Times New Roman"/>
        </w:rPr>
        <w:t xml:space="preserve"> (like proteins</w:t>
      </w:r>
      <w:r w:rsidR="00F73033">
        <w:rPr>
          <w:rFonts w:ascii="Times New Roman" w:hAnsi="Times New Roman" w:cs="Times New Roman"/>
        </w:rPr>
        <w:t>,</w:t>
      </w:r>
      <w:r w:rsidR="006E2DBE">
        <w:rPr>
          <w:rFonts w:ascii="Times New Roman" w:hAnsi="Times New Roman" w:cs="Times New Roman"/>
        </w:rPr>
        <w:t xml:space="preserve"> DNA, RNA, etc.)</w:t>
      </w:r>
      <w:r w:rsidRPr="00D5493A">
        <w:rPr>
          <w:rFonts w:ascii="Times New Roman" w:hAnsi="Times New Roman" w:cs="Times New Roman"/>
        </w:rPr>
        <w:t xml:space="preserve"> but they do not account for electrons explicitly and thus cannot describe chemical reactions or electronic properties.</w:t>
      </w:r>
    </w:p>
    <w:p w14:paraId="70CE37C3" w14:textId="4845B932" w:rsidR="00D5493A" w:rsidRPr="00D5493A" w:rsidRDefault="00D5493A" w:rsidP="00D5493A">
      <w:pPr>
        <w:numPr>
          <w:ilvl w:val="0"/>
          <w:numId w:val="8"/>
        </w:numPr>
        <w:rPr>
          <w:rFonts w:ascii="Times New Roman" w:hAnsi="Times New Roman" w:cs="Times New Roman"/>
        </w:rPr>
      </w:pPr>
      <w:r w:rsidRPr="00D5493A">
        <w:rPr>
          <w:rFonts w:ascii="Times New Roman" w:hAnsi="Times New Roman" w:cs="Times New Roman"/>
          <w:b/>
          <w:bCs/>
        </w:rPr>
        <w:t>Quantum Mechanics (QM):</w:t>
      </w:r>
      <w:r w:rsidRPr="00D5493A">
        <w:rPr>
          <w:rFonts w:ascii="Times New Roman" w:hAnsi="Times New Roman" w:cs="Times New Roman"/>
        </w:rPr>
        <w:t xml:space="preserve"> These methods are based on solving the Schr</w:t>
      </w:r>
      <w:r w:rsidR="00F73033">
        <w:rPr>
          <w:rFonts w:ascii="Times New Roman" w:hAnsi="Times New Roman" w:cs="Times New Roman"/>
        </w:rPr>
        <w:t>o</w:t>
      </w:r>
      <w:r w:rsidRPr="00D5493A">
        <w:rPr>
          <w:rFonts w:ascii="Times New Roman" w:hAnsi="Times New Roman" w:cs="Times New Roman"/>
        </w:rPr>
        <w:t>dinger equation for a molecule. They are more computationally intensive but provide a more accurate description of electronic structure, bonding, and reactivity. QM methods are further divided into:</w:t>
      </w:r>
    </w:p>
    <w:p w14:paraId="323E2A14" w14:textId="224CC561" w:rsidR="00D5493A" w:rsidRPr="00D5493A" w:rsidRDefault="00D5493A" w:rsidP="00D5493A">
      <w:pPr>
        <w:numPr>
          <w:ilvl w:val="1"/>
          <w:numId w:val="8"/>
        </w:numPr>
        <w:rPr>
          <w:rFonts w:ascii="Times New Roman" w:hAnsi="Times New Roman" w:cs="Times New Roman"/>
        </w:rPr>
      </w:pPr>
      <w:r w:rsidRPr="00D5493A">
        <w:rPr>
          <w:rFonts w:ascii="Times New Roman" w:hAnsi="Times New Roman" w:cs="Times New Roman"/>
          <w:b/>
          <w:bCs/>
        </w:rPr>
        <w:t>Ab Initio Methods</w:t>
      </w:r>
      <w:r w:rsidR="00F73033">
        <w:rPr>
          <w:rFonts w:ascii="Times New Roman" w:hAnsi="Times New Roman" w:cs="Times New Roman"/>
          <w:b/>
          <w:bCs/>
        </w:rPr>
        <w:t>:</w:t>
      </w:r>
      <w:r w:rsidRPr="00D5493A">
        <w:rPr>
          <w:rFonts w:ascii="Times New Roman" w:hAnsi="Times New Roman" w:cs="Times New Roman"/>
        </w:rPr>
        <w:t xml:space="preserve"> These methods are derived directly from first principles, with no experimental data used in their formulation. They aim to solve the Schr</w:t>
      </w:r>
      <w:r w:rsidR="00F73033">
        <w:rPr>
          <w:rFonts w:ascii="Times New Roman" w:hAnsi="Times New Roman" w:cs="Times New Roman"/>
        </w:rPr>
        <w:t>o</w:t>
      </w:r>
      <w:r w:rsidRPr="00D5493A">
        <w:rPr>
          <w:rFonts w:ascii="Times New Roman" w:hAnsi="Times New Roman" w:cs="Times New Roman"/>
        </w:rPr>
        <w:t>dinger equation as accurately as possible.</w:t>
      </w:r>
    </w:p>
    <w:p w14:paraId="02C4B05D" w14:textId="1A91FEC5" w:rsidR="003766C9" w:rsidRPr="00D5493A" w:rsidRDefault="003766C9" w:rsidP="00F846EE">
      <w:pPr>
        <w:numPr>
          <w:ilvl w:val="2"/>
          <w:numId w:val="8"/>
        </w:numPr>
        <w:rPr>
          <w:rFonts w:ascii="Times New Roman" w:hAnsi="Times New Roman" w:cs="Times New Roman"/>
        </w:rPr>
      </w:pPr>
      <w:r w:rsidRPr="00D5493A">
        <w:rPr>
          <w:rFonts w:ascii="Times New Roman" w:hAnsi="Times New Roman" w:cs="Times New Roman"/>
          <w:b/>
          <w:bCs/>
        </w:rPr>
        <w:t>Density Functional Theory (DFT):</w:t>
      </w:r>
      <w:r w:rsidRPr="00D5493A">
        <w:rPr>
          <w:rFonts w:ascii="Times New Roman" w:hAnsi="Times New Roman" w:cs="Times New Roman"/>
        </w:rPr>
        <w:t xml:space="preserve"> A powerful </w:t>
      </w:r>
      <w:r w:rsidRPr="00D5493A">
        <w:rPr>
          <w:rFonts w:ascii="Times New Roman" w:hAnsi="Times New Roman" w:cs="Times New Roman"/>
          <w:i/>
          <w:iCs/>
        </w:rPr>
        <w:t>ab initio</w:t>
      </w:r>
      <w:r w:rsidRPr="00D5493A">
        <w:rPr>
          <w:rFonts w:ascii="Times New Roman" w:hAnsi="Times New Roman" w:cs="Times New Roman"/>
        </w:rPr>
        <w:t xml:space="preserve"> method that focuses on the electron density rather than the complex many</w:t>
      </w:r>
      <w:r w:rsidR="00F73033">
        <w:rPr>
          <w:rFonts w:ascii="Times New Roman" w:hAnsi="Times New Roman" w:cs="Times New Roman"/>
        </w:rPr>
        <w:t>-</w:t>
      </w:r>
      <w:r w:rsidRPr="00D5493A">
        <w:rPr>
          <w:rFonts w:ascii="Times New Roman" w:hAnsi="Times New Roman" w:cs="Times New Roman"/>
        </w:rPr>
        <w:t>electron wavefunction. It has become very popular due to its good balance of accuracy and computational cost.</w:t>
      </w:r>
    </w:p>
    <w:p w14:paraId="15E10D05" w14:textId="487AA73E" w:rsidR="00D5493A" w:rsidRPr="00D5493A" w:rsidRDefault="00D5493A" w:rsidP="00D5493A">
      <w:pPr>
        <w:numPr>
          <w:ilvl w:val="1"/>
          <w:numId w:val="8"/>
        </w:numPr>
        <w:rPr>
          <w:rFonts w:ascii="Times New Roman" w:hAnsi="Times New Roman" w:cs="Times New Roman"/>
        </w:rPr>
      </w:pPr>
      <w:r w:rsidRPr="00D5493A">
        <w:rPr>
          <w:rFonts w:ascii="Times New Roman" w:hAnsi="Times New Roman" w:cs="Times New Roman"/>
          <w:b/>
          <w:bCs/>
        </w:rPr>
        <w:t>Semi</w:t>
      </w:r>
      <w:r w:rsidR="004A6487">
        <w:rPr>
          <w:rFonts w:ascii="Times New Roman" w:hAnsi="Times New Roman" w:cs="Times New Roman"/>
          <w:b/>
          <w:bCs/>
        </w:rPr>
        <w:t xml:space="preserve"> </w:t>
      </w:r>
      <w:r w:rsidRPr="00D5493A">
        <w:rPr>
          <w:rFonts w:ascii="Times New Roman" w:hAnsi="Times New Roman" w:cs="Times New Roman"/>
          <w:b/>
          <w:bCs/>
        </w:rPr>
        <w:t>Empirical Methods:</w:t>
      </w:r>
      <w:r w:rsidRPr="00D5493A">
        <w:rPr>
          <w:rFonts w:ascii="Times New Roman" w:hAnsi="Times New Roman" w:cs="Times New Roman"/>
        </w:rPr>
        <w:t xml:space="preserve"> These methods use some experimental data to simplify the calculations, making them faster but </w:t>
      </w:r>
      <w:r w:rsidR="00F846EE">
        <w:rPr>
          <w:rFonts w:ascii="Times New Roman" w:hAnsi="Times New Roman" w:cs="Times New Roman"/>
        </w:rPr>
        <w:t>can be</w:t>
      </w:r>
      <w:r w:rsidRPr="00D5493A">
        <w:rPr>
          <w:rFonts w:ascii="Times New Roman" w:hAnsi="Times New Roman" w:cs="Times New Roman"/>
        </w:rPr>
        <w:t xml:space="preserve"> less accurate.</w:t>
      </w:r>
    </w:p>
    <w:p w14:paraId="387B210F" w14:textId="3B2B87F7" w:rsidR="005461AA" w:rsidRPr="005461AA" w:rsidRDefault="005461AA" w:rsidP="00D5493A">
      <w:pPr>
        <w:rPr>
          <w:rFonts w:ascii="Times New Roman" w:hAnsi="Times New Roman" w:cs="Times New Roman"/>
        </w:rPr>
      </w:pPr>
      <w:r w:rsidRPr="005461AA">
        <w:rPr>
          <w:rFonts w:ascii="Times New Roman" w:hAnsi="Times New Roman" w:cs="Times New Roman"/>
        </w:rPr>
        <w:t xml:space="preserve">More information on these methods can be found on the </w:t>
      </w:r>
      <w:hyperlink r:id="rId7" w:history="1">
        <w:r w:rsidRPr="005461AA">
          <w:rPr>
            <w:rStyle w:val="Hyperlink"/>
            <w:rFonts w:ascii="Times New Roman" w:hAnsi="Times New Roman" w:cs="Times New Roman"/>
          </w:rPr>
          <w:t>Spartan Documentation | wavefunction</w:t>
        </w:r>
      </w:hyperlink>
      <w:r w:rsidRPr="005461AA">
        <w:rPr>
          <w:rFonts w:ascii="Times New Roman" w:hAnsi="Times New Roman" w:cs="Times New Roman"/>
        </w:rPr>
        <w:t xml:space="preserve"> website by clicking on </w:t>
      </w:r>
      <w:hyperlink r:id="rId8" w:tgtFrame="_blank" w:history="1">
        <w:r w:rsidRPr="005461AA">
          <w:rPr>
            <w:rStyle w:val="Hyperlink"/>
            <w:rFonts w:ascii="Times New Roman" w:hAnsi="Times New Roman" w:cs="Times New Roman"/>
          </w:rPr>
          <w:t>Molecular Mechanics and Quantum Chemical Calculations</w:t>
        </w:r>
      </w:hyperlink>
      <w:r w:rsidRPr="005461AA">
        <w:rPr>
          <w:rFonts w:ascii="Times New Roman" w:hAnsi="Times New Roman" w:cs="Times New Roman"/>
        </w:rPr>
        <w:t xml:space="preserve">. </w:t>
      </w:r>
      <w:r>
        <w:rPr>
          <w:rFonts w:ascii="Times New Roman" w:hAnsi="Times New Roman" w:cs="Times New Roman"/>
        </w:rPr>
        <w:t>For this activity</w:t>
      </w:r>
      <w:r w:rsidRPr="005461AA">
        <w:rPr>
          <w:rFonts w:ascii="Times New Roman" w:hAnsi="Times New Roman" w:cs="Times New Roman"/>
        </w:rPr>
        <w:t xml:space="preserve"> we will use the Hartree Fock (HF) method</w:t>
      </w:r>
      <w:r w:rsidR="00431F9E">
        <w:rPr>
          <w:rFonts w:ascii="Times New Roman" w:hAnsi="Times New Roman" w:cs="Times New Roman"/>
        </w:rPr>
        <w:t>. T</w:t>
      </w:r>
      <w:r w:rsidR="00431F9E" w:rsidRPr="00431F9E">
        <w:rPr>
          <w:rFonts w:ascii="Times New Roman" w:hAnsi="Times New Roman" w:cs="Times New Roman"/>
        </w:rPr>
        <w:t>he HF method is a suitable choice for studying the H</w:t>
      </w:r>
      <w:r w:rsidR="00431F9E" w:rsidRPr="00431F9E">
        <w:rPr>
          <w:rFonts w:ascii="Times New Roman" w:hAnsi="Times New Roman" w:cs="Times New Roman"/>
          <w:vertAlign w:val="subscript"/>
        </w:rPr>
        <w:t>2</w:t>
      </w:r>
      <w:r w:rsidR="00431F9E" w:rsidRPr="00431F9E">
        <w:rPr>
          <w:rFonts w:ascii="Times New Roman" w:hAnsi="Times New Roman" w:cs="Times New Roman"/>
        </w:rPr>
        <w:t xml:space="preserve">O molecule because it offers a balance between computational efficiency and </w:t>
      </w:r>
      <w:r w:rsidR="00431F9E" w:rsidRPr="00431F9E">
        <w:rPr>
          <w:rFonts w:ascii="Times New Roman" w:hAnsi="Times New Roman" w:cs="Times New Roman"/>
        </w:rPr>
        <w:lastRenderedPageBreak/>
        <w:t xml:space="preserve">accuracy for small </w:t>
      </w:r>
      <w:r w:rsidR="00431F9E">
        <w:rPr>
          <w:rFonts w:ascii="Times New Roman" w:hAnsi="Times New Roman" w:cs="Times New Roman"/>
        </w:rPr>
        <w:t>molecules</w:t>
      </w:r>
      <w:r w:rsidR="00431F9E" w:rsidRPr="00431F9E">
        <w:rPr>
          <w:rFonts w:ascii="Times New Roman" w:hAnsi="Times New Roman" w:cs="Times New Roman"/>
        </w:rPr>
        <w:t xml:space="preserve"> like water.</w:t>
      </w:r>
      <w:r w:rsidR="00431F9E">
        <w:rPr>
          <w:rFonts w:ascii="Times New Roman" w:hAnsi="Times New Roman" w:cs="Times New Roman"/>
        </w:rPr>
        <w:t xml:space="preserve"> Below is some </w:t>
      </w:r>
      <w:r w:rsidR="00E2676D">
        <w:rPr>
          <w:rFonts w:ascii="Times New Roman" w:hAnsi="Times New Roman" w:cs="Times New Roman"/>
        </w:rPr>
        <w:t xml:space="preserve">very </w:t>
      </w:r>
      <w:r w:rsidR="00431F9E">
        <w:rPr>
          <w:rFonts w:ascii="Times New Roman" w:hAnsi="Times New Roman" w:cs="Times New Roman"/>
        </w:rPr>
        <w:t>basic information on the HF method</w:t>
      </w:r>
      <w:r w:rsidR="00763EEB">
        <w:rPr>
          <w:rFonts w:ascii="Times New Roman" w:hAnsi="Times New Roman" w:cs="Times New Roman"/>
        </w:rPr>
        <w:t>;</w:t>
      </w:r>
      <w:r w:rsidR="00F762F8">
        <w:rPr>
          <w:rFonts w:ascii="Times New Roman" w:hAnsi="Times New Roman" w:cs="Times New Roman"/>
        </w:rPr>
        <w:t xml:space="preserve"> </w:t>
      </w:r>
      <w:r w:rsidR="00431F9E">
        <w:rPr>
          <w:rFonts w:ascii="Times New Roman" w:hAnsi="Times New Roman" w:cs="Times New Roman"/>
        </w:rPr>
        <w:t>more detailed information can be found in the previous links.</w:t>
      </w:r>
    </w:p>
    <w:p w14:paraId="4FF5F515" w14:textId="26A2385B" w:rsidR="00D5493A" w:rsidRPr="00D5493A" w:rsidRDefault="00D5493A" w:rsidP="00D5493A">
      <w:pPr>
        <w:rPr>
          <w:rFonts w:ascii="Times New Roman" w:hAnsi="Times New Roman" w:cs="Times New Roman"/>
        </w:rPr>
      </w:pPr>
      <w:r w:rsidRPr="00D5493A">
        <w:rPr>
          <w:rFonts w:ascii="Times New Roman" w:hAnsi="Times New Roman" w:cs="Times New Roman"/>
          <w:b/>
          <w:bCs/>
        </w:rPr>
        <w:t>Hartree</w:t>
      </w:r>
      <w:r>
        <w:rPr>
          <w:rFonts w:ascii="Times New Roman" w:hAnsi="Times New Roman" w:cs="Times New Roman"/>
          <w:b/>
          <w:bCs/>
        </w:rPr>
        <w:t xml:space="preserve"> </w:t>
      </w:r>
      <w:r w:rsidRPr="00D5493A">
        <w:rPr>
          <w:rFonts w:ascii="Times New Roman" w:hAnsi="Times New Roman" w:cs="Times New Roman"/>
          <w:b/>
          <w:bCs/>
        </w:rPr>
        <w:t>Fock (HF)</w:t>
      </w:r>
      <w:r w:rsidRPr="00D5493A">
        <w:rPr>
          <w:rFonts w:ascii="Times New Roman" w:hAnsi="Times New Roman" w:cs="Times New Roman"/>
        </w:rPr>
        <w:t xml:space="preserve"> is a fundamental </w:t>
      </w:r>
      <w:r w:rsidRPr="00D5493A">
        <w:rPr>
          <w:rFonts w:ascii="Times New Roman" w:hAnsi="Times New Roman" w:cs="Times New Roman"/>
          <w:i/>
          <w:iCs/>
        </w:rPr>
        <w:t>ab initio</w:t>
      </w:r>
      <w:r w:rsidRPr="00D5493A">
        <w:rPr>
          <w:rFonts w:ascii="Times New Roman" w:hAnsi="Times New Roman" w:cs="Times New Roman"/>
        </w:rPr>
        <w:t xml:space="preserve"> method. It approximates the </w:t>
      </w:r>
      <w:r w:rsidR="005C64AA" w:rsidRPr="00D5493A">
        <w:rPr>
          <w:rFonts w:ascii="Times New Roman" w:hAnsi="Times New Roman" w:cs="Times New Roman"/>
        </w:rPr>
        <w:t>many electron</w:t>
      </w:r>
      <w:r w:rsidRPr="00D5493A">
        <w:rPr>
          <w:rFonts w:ascii="Times New Roman" w:hAnsi="Times New Roman" w:cs="Times New Roman"/>
        </w:rPr>
        <w:t xml:space="preserve"> wavefunction as a single Slater determinant, meaning it treats electrons as moving independently in an average field created by all other electrons and the nuclei. This approximation simplifies the Schr</w:t>
      </w:r>
      <w:r w:rsidR="005C64AA">
        <w:rPr>
          <w:rFonts w:ascii="Times New Roman" w:hAnsi="Times New Roman" w:cs="Times New Roman"/>
        </w:rPr>
        <w:t>o</w:t>
      </w:r>
      <w:r w:rsidRPr="00D5493A">
        <w:rPr>
          <w:rFonts w:ascii="Times New Roman" w:hAnsi="Times New Roman" w:cs="Times New Roman"/>
        </w:rPr>
        <w:t>dinger equation into a set of one</w:t>
      </w:r>
      <w:r w:rsidR="005C64AA">
        <w:rPr>
          <w:rFonts w:ascii="Times New Roman" w:hAnsi="Times New Roman" w:cs="Times New Roman"/>
        </w:rPr>
        <w:t>-</w:t>
      </w:r>
      <w:r w:rsidRPr="00D5493A">
        <w:rPr>
          <w:rFonts w:ascii="Times New Roman" w:hAnsi="Times New Roman" w:cs="Times New Roman"/>
        </w:rPr>
        <w:t>electron equations (the Hartree</w:t>
      </w:r>
      <w:r w:rsidR="005C64AA">
        <w:rPr>
          <w:rFonts w:ascii="Times New Roman" w:hAnsi="Times New Roman" w:cs="Times New Roman"/>
        </w:rPr>
        <w:t>-</w:t>
      </w:r>
      <w:r w:rsidRPr="00D5493A">
        <w:rPr>
          <w:rFonts w:ascii="Times New Roman" w:hAnsi="Times New Roman" w:cs="Times New Roman"/>
        </w:rPr>
        <w:t>Fock equations).</w:t>
      </w:r>
    </w:p>
    <w:p w14:paraId="29C80351" w14:textId="4D923F8E" w:rsidR="00D5493A" w:rsidRPr="00D5493A" w:rsidRDefault="00D5493A" w:rsidP="00D5493A">
      <w:pPr>
        <w:rPr>
          <w:rFonts w:ascii="Times New Roman" w:hAnsi="Times New Roman" w:cs="Times New Roman"/>
        </w:rPr>
      </w:pPr>
      <w:r w:rsidRPr="00D5493A">
        <w:rPr>
          <w:rFonts w:ascii="Times New Roman" w:hAnsi="Times New Roman" w:cs="Times New Roman"/>
          <w:b/>
          <w:bCs/>
        </w:rPr>
        <w:t>Key aspects of Hartree</w:t>
      </w:r>
      <w:r>
        <w:rPr>
          <w:rFonts w:ascii="Times New Roman" w:hAnsi="Times New Roman" w:cs="Times New Roman"/>
          <w:b/>
          <w:bCs/>
        </w:rPr>
        <w:t xml:space="preserve"> </w:t>
      </w:r>
      <w:r w:rsidRPr="00D5493A">
        <w:rPr>
          <w:rFonts w:ascii="Times New Roman" w:hAnsi="Times New Roman" w:cs="Times New Roman"/>
          <w:b/>
          <w:bCs/>
        </w:rPr>
        <w:t>Fock:</w:t>
      </w:r>
    </w:p>
    <w:p w14:paraId="79340859" w14:textId="2F31342A" w:rsidR="00D5493A" w:rsidRPr="00D5493A" w:rsidRDefault="00D5493A" w:rsidP="00C54C7B">
      <w:pPr>
        <w:rPr>
          <w:rFonts w:ascii="Times New Roman" w:hAnsi="Times New Roman" w:cs="Times New Roman"/>
        </w:rPr>
      </w:pPr>
      <w:proofErr w:type="spellStart"/>
      <w:r w:rsidRPr="00D5493A">
        <w:rPr>
          <w:rFonts w:ascii="Times New Roman" w:hAnsi="Times New Roman" w:cs="Times New Roman"/>
          <w:b/>
          <w:bCs/>
        </w:rPr>
        <w:t>Self</w:t>
      </w:r>
      <w:r>
        <w:rPr>
          <w:rFonts w:ascii="Times New Roman" w:hAnsi="Times New Roman" w:cs="Times New Roman"/>
          <w:b/>
          <w:bCs/>
        </w:rPr>
        <w:t xml:space="preserve"> </w:t>
      </w:r>
      <w:r w:rsidRPr="00D5493A">
        <w:rPr>
          <w:rFonts w:ascii="Times New Roman" w:hAnsi="Times New Roman" w:cs="Times New Roman"/>
          <w:b/>
          <w:bCs/>
        </w:rPr>
        <w:t>Consistent</w:t>
      </w:r>
      <w:proofErr w:type="spellEnd"/>
      <w:r w:rsidRPr="00D5493A">
        <w:rPr>
          <w:rFonts w:ascii="Times New Roman" w:hAnsi="Times New Roman" w:cs="Times New Roman"/>
          <w:b/>
          <w:bCs/>
        </w:rPr>
        <w:t xml:space="preserve"> Field (SCF):</w:t>
      </w:r>
      <w:r w:rsidRPr="00D5493A">
        <w:rPr>
          <w:rFonts w:ascii="Times New Roman" w:hAnsi="Times New Roman" w:cs="Times New Roman"/>
        </w:rPr>
        <w:t xml:space="preserve"> The HF method is iterative</w:t>
      </w:r>
      <w:r w:rsidR="0038546C">
        <w:rPr>
          <w:rFonts w:ascii="Times New Roman" w:hAnsi="Times New Roman" w:cs="Times New Roman"/>
        </w:rPr>
        <w:t>, meaning i</w:t>
      </w:r>
      <w:r w:rsidRPr="00D5493A">
        <w:rPr>
          <w:rFonts w:ascii="Times New Roman" w:hAnsi="Times New Roman" w:cs="Times New Roman"/>
        </w:rPr>
        <w:t xml:space="preserve">t starts with an initial guess for the electron distribution, calculates the average field, then uses this field to refine the electron distribution, repeating until the electron distribution and field are </w:t>
      </w:r>
      <w:r w:rsidR="0038546C" w:rsidRPr="00D5493A">
        <w:rPr>
          <w:rFonts w:ascii="Times New Roman" w:hAnsi="Times New Roman" w:cs="Times New Roman"/>
        </w:rPr>
        <w:t>self</w:t>
      </w:r>
      <w:r w:rsidR="0038546C">
        <w:rPr>
          <w:rFonts w:ascii="Times New Roman" w:hAnsi="Times New Roman" w:cs="Times New Roman"/>
        </w:rPr>
        <w:t>-</w:t>
      </w:r>
      <w:r w:rsidR="0038546C" w:rsidRPr="00D5493A">
        <w:rPr>
          <w:rFonts w:ascii="Times New Roman" w:hAnsi="Times New Roman" w:cs="Times New Roman"/>
        </w:rPr>
        <w:t>consistent</w:t>
      </w:r>
      <w:r w:rsidRPr="00D5493A">
        <w:rPr>
          <w:rFonts w:ascii="Times New Roman" w:hAnsi="Times New Roman" w:cs="Times New Roman"/>
        </w:rPr>
        <w:t xml:space="preserve"> (i.e. they don</w:t>
      </w:r>
      <w:r w:rsidR="00390B47">
        <w:rPr>
          <w:rFonts w:ascii="Times New Roman" w:hAnsi="Times New Roman" w:cs="Times New Roman"/>
        </w:rPr>
        <w:t>’</w:t>
      </w:r>
      <w:r w:rsidRPr="00D5493A">
        <w:rPr>
          <w:rFonts w:ascii="Times New Roman" w:hAnsi="Times New Roman" w:cs="Times New Roman"/>
        </w:rPr>
        <w:t>t change significantly between iterations).</w:t>
      </w:r>
      <w:r w:rsidR="00BA36FD">
        <w:rPr>
          <w:rFonts w:ascii="Times New Roman" w:hAnsi="Times New Roman" w:cs="Times New Roman"/>
        </w:rPr>
        <w:t xml:space="preserve"> T</w:t>
      </w:r>
      <w:r w:rsidR="00BA36FD" w:rsidRPr="00BA36FD">
        <w:rPr>
          <w:rFonts w:ascii="Times New Roman" w:hAnsi="Times New Roman" w:cs="Times New Roman"/>
        </w:rPr>
        <w:t xml:space="preserve">he SCF total energy is a comprehensive measure of a </w:t>
      </w:r>
      <w:proofErr w:type="gramStart"/>
      <w:r w:rsidR="00BA36FD" w:rsidRPr="00BA36FD">
        <w:rPr>
          <w:rFonts w:ascii="Times New Roman" w:hAnsi="Times New Roman" w:cs="Times New Roman"/>
        </w:rPr>
        <w:t>molecule</w:t>
      </w:r>
      <w:r w:rsidR="00BA36FD">
        <w:rPr>
          <w:rFonts w:ascii="Times New Roman" w:hAnsi="Times New Roman" w:cs="Times New Roman"/>
        </w:rPr>
        <w:t>s</w:t>
      </w:r>
      <w:proofErr w:type="gramEnd"/>
      <w:r w:rsidR="00BA36FD" w:rsidRPr="00BA36FD">
        <w:rPr>
          <w:rFonts w:ascii="Times New Roman" w:hAnsi="Times New Roman" w:cs="Times New Roman"/>
        </w:rPr>
        <w:t xml:space="preserve"> </w:t>
      </w:r>
      <w:proofErr w:type="gramStart"/>
      <w:r w:rsidR="00251BCA">
        <w:rPr>
          <w:rFonts w:ascii="Times New Roman" w:hAnsi="Times New Roman" w:cs="Times New Roman"/>
        </w:rPr>
        <w:t>energy</w:t>
      </w:r>
      <w:proofErr w:type="gramEnd"/>
      <w:r w:rsidR="00BA36FD" w:rsidRPr="00BA36FD">
        <w:rPr>
          <w:rFonts w:ascii="Times New Roman" w:hAnsi="Times New Roman" w:cs="Times New Roman"/>
        </w:rPr>
        <w:t>. It includes contributions from the kinetic energy of electrons, the attractive interactions between electrons and nuclei, the repulsive forces among electrons, and the repulsion between nuclei themselves.</w:t>
      </w:r>
    </w:p>
    <w:p w14:paraId="7A556DBC" w14:textId="21EDFF27" w:rsidR="00E44BC4" w:rsidRDefault="00E44BC4" w:rsidP="00976068">
      <w:pPr>
        <w:rPr>
          <w:rFonts w:ascii="Times New Roman" w:hAnsi="Times New Roman" w:cs="Times New Roman"/>
        </w:rPr>
      </w:pPr>
      <w:r w:rsidRPr="00E44BC4">
        <w:rPr>
          <w:rFonts w:ascii="Times New Roman" w:hAnsi="Times New Roman" w:cs="Times New Roman"/>
        </w:rPr>
        <w:t>In computational methods like Hartree</w:t>
      </w:r>
      <w:r>
        <w:rPr>
          <w:rFonts w:ascii="Times New Roman" w:hAnsi="Times New Roman" w:cs="Times New Roman"/>
        </w:rPr>
        <w:t>-</w:t>
      </w:r>
      <w:r w:rsidRPr="00E44BC4">
        <w:rPr>
          <w:rFonts w:ascii="Times New Roman" w:hAnsi="Times New Roman" w:cs="Times New Roman"/>
        </w:rPr>
        <w:t>Fock, a basis set is a collection of mathematical functions used to describe the shapes of atomic orbitals. These functions serve as the building blocks for constructing the wavefunction of a molecule.</w:t>
      </w:r>
    </w:p>
    <w:p w14:paraId="1255C829" w14:textId="020AFB40" w:rsidR="00976068" w:rsidRPr="00976068" w:rsidRDefault="00976068" w:rsidP="00976068">
      <w:pPr>
        <w:rPr>
          <w:rFonts w:ascii="Times New Roman" w:hAnsi="Times New Roman" w:cs="Times New Roman"/>
        </w:rPr>
      </w:pPr>
      <w:r w:rsidRPr="00976068">
        <w:rPr>
          <w:rFonts w:ascii="Times New Roman" w:hAnsi="Times New Roman" w:cs="Times New Roman"/>
        </w:rPr>
        <w:t>The 6-31G</w:t>
      </w:r>
      <w:r w:rsidR="006A54C9">
        <w:rPr>
          <w:rFonts w:ascii="Times New Roman" w:hAnsi="Times New Roman" w:cs="Times New Roman"/>
        </w:rPr>
        <w:t>*</w:t>
      </w:r>
      <w:r w:rsidRPr="00976068">
        <w:rPr>
          <w:rFonts w:ascii="Times New Roman" w:hAnsi="Times New Roman" w:cs="Times New Roman"/>
        </w:rPr>
        <w:t xml:space="preserve"> basis set is a moderate-size split-valence basis set, often used in computational chemistry for </w:t>
      </w:r>
      <w:r>
        <w:rPr>
          <w:rFonts w:ascii="Times New Roman" w:hAnsi="Times New Roman" w:cs="Times New Roman"/>
        </w:rPr>
        <w:t>HF</w:t>
      </w:r>
      <w:r w:rsidRPr="00976068">
        <w:rPr>
          <w:rFonts w:ascii="Times New Roman" w:hAnsi="Times New Roman" w:cs="Times New Roman"/>
        </w:rPr>
        <w:t xml:space="preserve"> methods. It offers a good balance between accuracy and computational efficiency.</w:t>
      </w:r>
    </w:p>
    <w:p w14:paraId="7FEC85C3" w14:textId="7A8FFD75" w:rsidR="00976068" w:rsidRPr="00976068" w:rsidRDefault="00976068" w:rsidP="00976068">
      <w:pPr>
        <w:rPr>
          <w:rFonts w:ascii="Times New Roman" w:hAnsi="Times New Roman" w:cs="Times New Roman"/>
        </w:rPr>
      </w:pPr>
      <w:r w:rsidRPr="00976068">
        <w:rPr>
          <w:rFonts w:ascii="Times New Roman" w:hAnsi="Times New Roman" w:cs="Times New Roman"/>
        </w:rPr>
        <w:t>Structure of 6-31G</w:t>
      </w:r>
      <w:r w:rsidR="006A54C9">
        <w:rPr>
          <w:rFonts w:ascii="Times New Roman" w:hAnsi="Times New Roman" w:cs="Times New Roman"/>
        </w:rPr>
        <w:t>*</w:t>
      </w:r>
    </w:p>
    <w:p w14:paraId="2FD484E0" w14:textId="77777777" w:rsidR="00976068" w:rsidRPr="00976068" w:rsidRDefault="00976068" w:rsidP="00976068">
      <w:pPr>
        <w:numPr>
          <w:ilvl w:val="0"/>
          <w:numId w:val="16"/>
        </w:numPr>
        <w:rPr>
          <w:rFonts w:ascii="Times New Roman" w:hAnsi="Times New Roman" w:cs="Times New Roman"/>
        </w:rPr>
      </w:pPr>
      <w:r w:rsidRPr="00976068">
        <w:rPr>
          <w:rFonts w:ascii="Times New Roman" w:hAnsi="Times New Roman" w:cs="Times New Roman"/>
        </w:rPr>
        <w:t>6-31G: This is the core of the basis set.</w:t>
      </w:r>
    </w:p>
    <w:p w14:paraId="06FA42BF" w14:textId="62335FF3" w:rsidR="00976068" w:rsidRPr="00976068" w:rsidRDefault="00976068" w:rsidP="00976068">
      <w:pPr>
        <w:numPr>
          <w:ilvl w:val="0"/>
          <w:numId w:val="17"/>
        </w:numPr>
        <w:rPr>
          <w:rFonts w:ascii="Times New Roman" w:hAnsi="Times New Roman" w:cs="Times New Roman"/>
        </w:rPr>
      </w:pPr>
      <w:r w:rsidRPr="00976068">
        <w:rPr>
          <w:rFonts w:ascii="Times New Roman" w:hAnsi="Times New Roman" w:cs="Times New Roman"/>
        </w:rPr>
        <w:t>The “6” represents a contraction of six Gaussian functions for core electrons.</w:t>
      </w:r>
    </w:p>
    <w:p w14:paraId="45C650B4" w14:textId="5984C37D" w:rsidR="00DB2104" w:rsidRDefault="00976068" w:rsidP="00F51134">
      <w:pPr>
        <w:numPr>
          <w:ilvl w:val="0"/>
          <w:numId w:val="19"/>
        </w:numPr>
        <w:rPr>
          <w:rFonts w:ascii="Times New Roman" w:hAnsi="Times New Roman" w:cs="Times New Roman"/>
        </w:rPr>
      </w:pPr>
      <w:r w:rsidRPr="00DB2104">
        <w:rPr>
          <w:rFonts w:ascii="Times New Roman" w:hAnsi="Times New Roman" w:cs="Times New Roman"/>
        </w:rPr>
        <w:t xml:space="preserve">The </w:t>
      </w:r>
      <w:r w:rsidR="00DB2104" w:rsidRPr="00DB2104">
        <w:rPr>
          <w:rFonts w:ascii="Times New Roman" w:hAnsi="Times New Roman" w:cs="Times New Roman"/>
        </w:rPr>
        <w:t>“</w:t>
      </w:r>
      <w:r w:rsidRPr="00DB2104">
        <w:rPr>
          <w:rFonts w:ascii="Times New Roman" w:hAnsi="Times New Roman" w:cs="Times New Roman"/>
        </w:rPr>
        <w:t>3” and “1” describe the electrons, split into</w:t>
      </w:r>
      <w:r w:rsidR="00FF3943">
        <w:rPr>
          <w:rFonts w:ascii="Times New Roman" w:hAnsi="Times New Roman" w:cs="Times New Roman"/>
        </w:rPr>
        <w:t xml:space="preserve"> a</w:t>
      </w:r>
      <w:r w:rsidRPr="00DB2104">
        <w:rPr>
          <w:rFonts w:ascii="Times New Roman" w:hAnsi="Times New Roman" w:cs="Times New Roman"/>
        </w:rPr>
        <w:t xml:space="preserve"> three-function inner componen</w:t>
      </w:r>
      <w:r w:rsidR="00855C63" w:rsidRPr="00DB2104">
        <w:rPr>
          <w:rFonts w:ascii="Times New Roman" w:hAnsi="Times New Roman" w:cs="Times New Roman"/>
        </w:rPr>
        <w:t>t and a</w:t>
      </w:r>
      <w:r w:rsidRPr="00DB2104">
        <w:rPr>
          <w:rFonts w:ascii="Times New Roman" w:hAnsi="Times New Roman" w:cs="Times New Roman"/>
        </w:rPr>
        <w:t xml:space="preserve"> one-function outer component</w:t>
      </w:r>
      <w:r w:rsidR="00855C63" w:rsidRPr="00DB2104">
        <w:rPr>
          <w:rFonts w:ascii="Times New Roman" w:hAnsi="Times New Roman" w:cs="Times New Roman"/>
        </w:rPr>
        <w:t xml:space="preserve">. </w:t>
      </w:r>
    </w:p>
    <w:p w14:paraId="67A92E79" w14:textId="0EE81927" w:rsidR="00976068" w:rsidRPr="00DB2104" w:rsidRDefault="00976068" w:rsidP="00F51134">
      <w:pPr>
        <w:numPr>
          <w:ilvl w:val="0"/>
          <w:numId w:val="19"/>
        </w:numPr>
        <w:rPr>
          <w:rFonts w:ascii="Times New Roman" w:hAnsi="Times New Roman" w:cs="Times New Roman"/>
        </w:rPr>
      </w:pPr>
      <w:r w:rsidRPr="00DB2104">
        <w:rPr>
          <w:rFonts w:ascii="Times New Roman" w:hAnsi="Times New Roman" w:cs="Times New Roman"/>
        </w:rPr>
        <w:t>The asterisk (</w:t>
      </w:r>
      <w:r w:rsidR="00855C63" w:rsidRPr="00DB2104">
        <w:rPr>
          <w:rFonts w:ascii="Times New Roman" w:hAnsi="Times New Roman" w:cs="Times New Roman"/>
        </w:rPr>
        <w:t>*</w:t>
      </w:r>
      <w:r w:rsidRPr="00DB2104">
        <w:rPr>
          <w:rFonts w:ascii="Times New Roman" w:hAnsi="Times New Roman" w:cs="Times New Roman"/>
        </w:rPr>
        <w:t>) signifies polarization functions added to heavy atoms</w:t>
      </w:r>
      <w:r w:rsidR="00DE256A">
        <w:rPr>
          <w:rFonts w:ascii="Times New Roman" w:hAnsi="Times New Roman" w:cs="Times New Roman"/>
        </w:rPr>
        <w:t>.</w:t>
      </w:r>
    </w:p>
    <w:p w14:paraId="442B3A07" w14:textId="503A3771" w:rsidR="00DB2104" w:rsidRDefault="00321B22" w:rsidP="00855C63">
      <w:pPr>
        <w:rPr>
          <w:rFonts w:ascii="Times New Roman" w:hAnsi="Times New Roman" w:cs="Times New Roman"/>
        </w:rPr>
      </w:pPr>
      <w:r w:rsidRPr="00321B22">
        <w:rPr>
          <w:rFonts w:ascii="Times New Roman" w:hAnsi="Times New Roman" w:cs="Times New Roman"/>
        </w:rPr>
        <w:t xml:space="preserve">For deeper dives into the computational methods, </w:t>
      </w:r>
      <w:r>
        <w:rPr>
          <w:rFonts w:ascii="Times New Roman" w:hAnsi="Times New Roman" w:cs="Times New Roman"/>
        </w:rPr>
        <w:t xml:space="preserve">you can </w:t>
      </w:r>
      <w:r w:rsidRPr="00321B22">
        <w:rPr>
          <w:rFonts w:ascii="Times New Roman" w:hAnsi="Times New Roman" w:cs="Times New Roman"/>
        </w:rPr>
        <w:t xml:space="preserve">refer to the provided links </w:t>
      </w:r>
      <w:r>
        <w:rPr>
          <w:rFonts w:ascii="Times New Roman" w:hAnsi="Times New Roman" w:cs="Times New Roman"/>
        </w:rPr>
        <w:t>as well as other</w:t>
      </w:r>
      <w:r w:rsidRPr="00321B22">
        <w:rPr>
          <w:rFonts w:ascii="Times New Roman" w:hAnsi="Times New Roman" w:cs="Times New Roman"/>
        </w:rPr>
        <w:t xml:space="preserve"> external resources</w:t>
      </w:r>
      <w:r>
        <w:rPr>
          <w:rFonts w:ascii="Times New Roman" w:hAnsi="Times New Roman" w:cs="Times New Roman"/>
        </w:rPr>
        <w:t>.</w:t>
      </w:r>
      <w:r w:rsidRPr="00321B22">
        <w:rPr>
          <w:rFonts w:ascii="Times New Roman" w:hAnsi="Times New Roman" w:cs="Times New Roman"/>
        </w:rPr>
        <w:t xml:space="preserve"> </w:t>
      </w:r>
      <w:r>
        <w:rPr>
          <w:rFonts w:ascii="Times New Roman" w:hAnsi="Times New Roman" w:cs="Times New Roman"/>
        </w:rPr>
        <w:t>H</w:t>
      </w:r>
      <w:r w:rsidRPr="00321B22">
        <w:rPr>
          <w:rFonts w:ascii="Times New Roman" w:hAnsi="Times New Roman" w:cs="Times New Roman"/>
        </w:rPr>
        <w:t xml:space="preserve">owever, for the purposes of this course, a detailed understanding of those specifics is not required. You can now proceed directly with </w:t>
      </w:r>
      <w:proofErr w:type="gramStart"/>
      <w:r w:rsidRPr="00321B22">
        <w:rPr>
          <w:rFonts w:ascii="Times New Roman" w:hAnsi="Times New Roman" w:cs="Times New Roman"/>
        </w:rPr>
        <w:t>the Spartan</w:t>
      </w:r>
      <w:proofErr w:type="gramEnd"/>
      <w:r w:rsidRPr="00321B22">
        <w:rPr>
          <w:rFonts w:ascii="Times New Roman" w:hAnsi="Times New Roman" w:cs="Times New Roman"/>
        </w:rPr>
        <w:t xml:space="preserve"> activity.</w:t>
      </w:r>
    </w:p>
    <w:p w14:paraId="34B57D49" w14:textId="77777777" w:rsidR="00DB2104" w:rsidRDefault="00DB2104" w:rsidP="00855C63">
      <w:pPr>
        <w:rPr>
          <w:rFonts w:ascii="Times New Roman" w:hAnsi="Times New Roman" w:cs="Times New Roman"/>
        </w:rPr>
      </w:pPr>
    </w:p>
    <w:p w14:paraId="37E29E80" w14:textId="77777777" w:rsidR="00DB2104" w:rsidRPr="00233A8E" w:rsidRDefault="00DB2104" w:rsidP="00855C63">
      <w:pPr>
        <w:rPr>
          <w:rFonts w:ascii="Times New Roman" w:hAnsi="Times New Roman" w:cs="Times New Roman"/>
        </w:rPr>
      </w:pPr>
    </w:p>
    <w:p w14:paraId="0D20AF1F" w14:textId="59464E90" w:rsidR="00D5493A" w:rsidRDefault="00D5493A" w:rsidP="00D9394B">
      <w:pPr>
        <w:jc w:val="center"/>
        <w:rPr>
          <w:rFonts w:ascii="Times New Roman" w:hAnsi="Times New Roman" w:cs="Times New Roman"/>
          <w:b/>
          <w:bCs/>
          <w:u w:val="single"/>
        </w:rPr>
      </w:pPr>
      <w:r w:rsidRPr="00D9394B">
        <w:rPr>
          <w:rFonts w:ascii="Times New Roman" w:hAnsi="Times New Roman" w:cs="Times New Roman"/>
          <w:b/>
          <w:bCs/>
          <w:highlight w:val="green"/>
          <w:u w:val="single"/>
        </w:rPr>
        <w:lastRenderedPageBreak/>
        <w:t xml:space="preserve">Spartan </w:t>
      </w:r>
      <w:r w:rsidR="00D9394B" w:rsidRPr="00D9394B">
        <w:rPr>
          <w:rFonts w:ascii="Times New Roman" w:hAnsi="Times New Roman" w:cs="Times New Roman"/>
          <w:b/>
          <w:bCs/>
          <w:highlight w:val="green"/>
          <w:u w:val="single"/>
        </w:rPr>
        <w:t>Activity</w:t>
      </w:r>
    </w:p>
    <w:p w14:paraId="76EC80C1" w14:textId="2F58312C" w:rsidR="0022269B" w:rsidRDefault="002142A8" w:rsidP="00D5493A">
      <w:pPr>
        <w:rPr>
          <w:rFonts w:ascii="Times New Roman" w:hAnsi="Times New Roman" w:cs="Times New Roman"/>
          <w:i/>
          <w:iCs/>
        </w:rPr>
      </w:pPr>
      <w:r>
        <w:rPr>
          <w:rFonts w:ascii="Times New Roman" w:hAnsi="Times New Roman" w:cs="Times New Roman"/>
          <w:i/>
          <w:iCs/>
        </w:rPr>
        <w:t>You will complete the following steps for both</w:t>
      </w:r>
      <w:r w:rsidR="0022269B" w:rsidRPr="0022269B">
        <w:rPr>
          <w:rFonts w:ascii="Times New Roman" w:hAnsi="Times New Roman" w:cs="Times New Roman"/>
          <w:i/>
          <w:iCs/>
        </w:rPr>
        <w:t xml:space="preserve"> H</w:t>
      </w:r>
      <w:r w:rsidR="0022269B" w:rsidRPr="0022269B">
        <w:rPr>
          <w:rFonts w:ascii="Times New Roman" w:hAnsi="Times New Roman" w:cs="Times New Roman"/>
          <w:i/>
          <w:iCs/>
          <w:vertAlign w:val="subscript"/>
        </w:rPr>
        <w:t>2</w:t>
      </w:r>
      <w:r w:rsidR="0022269B" w:rsidRPr="0022269B">
        <w:rPr>
          <w:rFonts w:ascii="Times New Roman" w:hAnsi="Times New Roman" w:cs="Times New Roman"/>
          <w:i/>
          <w:iCs/>
        </w:rPr>
        <w:t xml:space="preserve">O </w:t>
      </w:r>
      <w:r>
        <w:rPr>
          <w:rFonts w:ascii="Times New Roman" w:hAnsi="Times New Roman" w:cs="Times New Roman"/>
          <w:i/>
          <w:iCs/>
        </w:rPr>
        <w:t xml:space="preserve">and </w:t>
      </w:r>
      <w:r w:rsidR="0022269B" w:rsidRPr="0022269B">
        <w:rPr>
          <w:rFonts w:ascii="Times New Roman" w:hAnsi="Times New Roman" w:cs="Times New Roman"/>
          <w:i/>
          <w:iCs/>
        </w:rPr>
        <w:t>H</w:t>
      </w:r>
      <w:r w:rsidR="0022269B" w:rsidRPr="0022269B">
        <w:rPr>
          <w:rFonts w:ascii="Times New Roman" w:hAnsi="Times New Roman" w:cs="Times New Roman"/>
          <w:i/>
          <w:iCs/>
          <w:vertAlign w:val="subscript"/>
        </w:rPr>
        <w:t>2</w:t>
      </w:r>
      <w:r w:rsidR="0022269B" w:rsidRPr="0022269B">
        <w:rPr>
          <w:rFonts w:ascii="Times New Roman" w:hAnsi="Times New Roman" w:cs="Times New Roman"/>
          <w:i/>
          <w:iCs/>
        </w:rPr>
        <w:t>S. Once finished</w:t>
      </w:r>
      <w:r w:rsidR="0022269B">
        <w:rPr>
          <w:rFonts w:ascii="Times New Roman" w:hAnsi="Times New Roman" w:cs="Times New Roman"/>
          <w:i/>
          <w:iCs/>
        </w:rPr>
        <w:t>,</w:t>
      </w:r>
      <w:r w:rsidR="0022269B" w:rsidRPr="0022269B">
        <w:rPr>
          <w:rFonts w:ascii="Times New Roman" w:hAnsi="Times New Roman" w:cs="Times New Roman"/>
          <w:i/>
          <w:iCs/>
        </w:rPr>
        <w:t xml:space="preserve"> you</w:t>
      </w:r>
      <w:r w:rsidR="003C77B8">
        <w:rPr>
          <w:rFonts w:ascii="Times New Roman" w:hAnsi="Times New Roman" w:cs="Times New Roman"/>
          <w:i/>
          <w:iCs/>
        </w:rPr>
        <w:t>’</w:t>
      </w:r>
      <w:r w:rsidR="0022269B" w:rsidRPr="0022269B">
        <w:rPr>
          <w:rFonts w:ascii="Times New Roman" w:hAnsi="Times New Roman" w:cs="Times New Roman"/>
          <w:i/>
          <w:iCs/>
        </w:rPr>
        <w:t>ll compare your results and discuss the differences between the two molecules.</w:t>
      </w:r>
    </w:p>
    <w:p w14:paraId="39EAE97E" w14:textId="3B91A78C" w:rsidR="00D5493A" w:rsidRPr="00D5493A" w:rsidRDefault="00E87D13" w:rsidP="00D5493A">
      <w:pPr>
        <w:rPr>
          <w:rFonts w:ascii="Times New Roman" w:hAnsi="Times New Roman" w:cs="Times New Roman"/>
        </w:rPr>
      </w:pPr>
      <w:r>
        <w:rPr>
          <w:noProof/>
        </w:rPr>
        <w:drawing>
          <wp:anchor distT="0" distB="0" distL="114300" distR="114300" simplePos="0" relativeHeight="251662336" behindDoc="0" locked="0" layoutInCell="1" allowOverlap="1" wp14:anchorId="1ACA9698" wp14:editId="0BE3C773">
            <wp:simplePos x="0" y="0"/>
            <wp:positionH relativeFrom="column">
              <wp:posOffset>3674303</wp:posOffset>
            </wp:positionH>
            <wp:positionV relativeFrom="paragraph">
              <wp:posOffset>73394</wp:posOffset>
            </wp:positionV>
            <wp:extent cx="499191" cy="694481"/>
            <wp:effectExtent l="190500" t="57150" r="53340" b="220345"/>
            <wp:wrapNone/>
            <wp:docPr id="1514253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7631" t="10936" r="18551" b="12925"/>
                    <a:stretch>
                      <a:fillRect/>
                    </a:stretch>
                  </pic:blipFill>
                  <pic:spPr bwMode="auto">
                    <a:xfrm>
                      <a:off x="0" y="0"/>
                      <a:ext cx="499191" cy="694481"/>
                    </a:xfrm>
                    <a:prstGeom prst="rect">
                      <a:avLst/>
                    </a:prstGeom>
                    <a:noFill/>
                    <a:ln w="25400">
                      <a:solidFill>
                        <a:schemeClr val="tx2">
                          <a:lumMod val="50000"/>
                          <a:lumOff val="50000"/>
                        </a:schemeClr>
                      </a:solidFill>
                    </a:ln>
                    <a:effectLst>
                      <a:outerShdw blurRad="50800" dist="38100" dir="8100000" sx="115000" sy="115000" algn="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493A" w:rsidRPr="00D9394B">
        <w:rPr>
          <w:rFonts w:ascii="Times New Roman" w:hAnsi="Times New Roman" w:cs="Times New Roman"/>
          <w:b/>
          <w:bCs/>
          <w:u w:val="single"/>
        </w:rPr>
        <w:t>Part 1</w:t>
      </w:r>
      <w:r w:rsidR="00D5493A" w:rsidRPr="00D5493A">
        <w:rPr>
          <w:rFonts w:ascii="Times New Roman" w:hAnsi="Times New Roman" w:cs="Times New Roman"/>
          <w:b/>
          <w:bCs/>
        </w:rPr>
        <w:t>: Building H</w:t>
      </w:r>
      <w:r w:rsidR="00D5493A" w:rsidRPr="00D5493A">
        <w:rPr>
          <w:rFonts w:ascii="Times New Roman" w:hAnsi="Times New Roman" w:cs="Times New Roman"/>
          <w:b/>
          <w:bCs/>
          <w:vertAlign w:val="subscript"/>
        </w:rPr>
        <w:t>2</w:t>
      </w:r>
      <w:r w:rsidR="009C7028">
        <w:rPr>
          <w:rFonts w:ascii="Times New Roman" w:hAnsi="Times New Roman" w:cs="Times New Roman"/>
          <w:b/>
          <w:bCs/>
        </w:rPr>
        <w:t>A</w:t>
      </w:r>
      <w:r w:rsidR="00D5493A" w:rsidRPr="00D5493A">
        <w:rPr>
          <w:rFonts w:ascii="Times New Roman" w:hAnsi="Times New Roman" w:cs="Times New Roman"/>
          <w:b/>
          <w:bCs/>
        </w:rPr>
        <w:t xml:space="preserve"> and Setting up the Calculation</w:t>
      </w:r>
      <w:r w:rsidRPr="00E87D13">
        <w:rPr>
          <w:noProof/>
        </w:rPr>
        <w:t xml:space="preserve"> </w:t>
      </w:r>
    </w:p>
    <w:p w14:paraId="040C4737" w14:textId="55D3655F" w:rsidR="00D5493A" w:rsidRPr="00D5493A" w:rsidRDefault="00CC1297" w:rsidP="00D5493A">
      <w:pPr>
        <w:numPr>
          <w:ilvl w:val="0"/>
          <w:numId w:val="10"/>
        </w:numPr>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0" locked="0" layoutInCell="1" allowOverlap="1" wp14:anchorId="03FB4C65" wp14:editId="29E4D1B1">
            <wp:simplePos x="0" y="0"/>
            <wp:positionH relativeFrom="margin">
              <wp:align>right</wp:align>
            </wp:positionH>
            <wp:positionV relativeFrom="paragraph">
              <wp:posOffset>67070</wp:posOffset>
            </wp:positionV>
            <wp:extent cx="1006775" cy="320415"/>
            <wp:effectExtent l="209550" t="57150" r="60325" b="156210"/>
            <wp:wrapNone/>
            <wp:docPr id="9636127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r="8356"/>
                    <a:stretch>
                      <a:fillRect/>
                    </a:stretch>
                  </pic:blipFill>
                  <pic:spPr bwMode="auto">
                    <a:xfrm>
                      <a:off x="0" y="0"/>
                      <a:ext cx="1006775" cy="320415"/>
                    </a:xfrm>
                    <a:prstGeom prst="rect">
                      <a:avLst/>
                    </a:prstGeom>
                    <a:noFill/>
                    <a:ln w="25400">
                      <a:solidFill>
                        <a:schemeClr val="tx2">
                          <a:lumMod val="50000"/>
                          <a:lumOff val="50000"/>
                        </a:schemeClr>
                      </a:solidFill>
                    </a:ln>
                    <a:effectLst>
                      <a:outerShdw blurRad="50800" dist="38100" dir="8100000" sx="110000" sy="110000" algn="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493A" w:rsidRPr="00D5493A">
        <w:rPr>
          <w:rFonts w:ascii="Times New Roman" w:hAnsi="Times New Roman" w:cs="Times New Roman"/>
        </w:rPr>
        <w:t>Launch Spartan: Open the Spartan software.</w:t>
      </w:r>
    </w:p>
    <w:p w14:paraId="6614C48C" w14:textId="5F7E3F72" w:rsidR="00D5493A" w:rsidRPr="00D5493A" w:rsidRDefault="00CC1297" w:rsidP="00D5493A">
      <w:pPr>
        <w:numPr>
          <w:ilvl w:val="0"/>
          <w:numId w:val="10"/>
        </w:numPr>
        <w:rPr>
          <w:rFonts w:ascii="Times New Roman" w:hAnsi="Times New Roman" w:cs="Times New Roman"/>
        </w:rPr>
      </w:pPr>
      <w:r w:rsidRPr="00D5493A">
        <w:rPr>
          <w:rFonts w:ascii="Times New Roman" w:hAnsi="Times New Roman" w:cs="Times New Roman"/>
          <w:noProof/>
        </w:rPr>
        <w:drawing>
          <wp:anchor distT="0" distB="0" distL="114300" distR="114300" simplePos="0" relativeHeight="251658240" behindDoc="0" locked="0" layoutInCell="1" allowOverlap="1" wp14:anchorId="6C587C94" wp14:editId="0954F476">
            <wp:simplePos x="0" y="0"/>
            <wp:positionH relativeFrom="margin">
              <wp:align>right</wp:align>
            </wp:positionH>
            <wp:positionV relativeFrom="paragraph">
              <wp:posOffset>232434</wp:posOffset>
            </wp:positionV>
            <wp:extent cx="1008398" cy="278316"/>
            <wp:effectExtent l="209550" t="57150" r="58420" b="140970"/>
            <wp:wrapNone/>
            <wp:docPr id="1355163188" name="Picture 1" descr="A blue rectang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63188" name="Picture 1" descr="A blue rectangle with black text&#10;&#10;AI-generated content may be incorrect."/>
                    <pic:cNvPicPr/>
                  </pic:nvPicPr>
                  <pic:blipFill rotWithShape="1">
                    <a:blip r:embed="rId11">
                      <a:extLst>
                        <a:ext uri="{28A0092B-C50C-407E-A947-70E740481C1C}">
                          <a14:useLocalDpi xmlns:a14="http://schemas.microsoft.com/office/drawing/2010/main" val="0"/>
                        </a:ext>
                      </a:extLst>
                    </a:blip>
                    <a:srcRect t="8708"/>
                    <a:stretch>
                      <a:fillRect/>
                    </a:stretch>
                  </pic:blipFill>
                  <pic:spPr bwMode="auto">
                    <a:xfrm>
                      <a:off x="0" y="0"/>
                      <a:ext cx="1008398" cy="278316"/>
                    </a:xfrm>
                    <a:prstGeom prst="rect">
                      <a:avLst/>
                    </a:prstGeom>
                    <a:ln w="25400">
                      <a:solidFill>
                        <a:schemeClr val="tx2">
                          <a:lumMod val="50000"/>
                          <a:lumOff val="50000"/>
                        </a:schemeClr>
                      </a:solidFill>
                    </a:ln>
                    <a:effectLst>
                      <a:outerShdw blurRad="50800" dist="38100" dir="8100000" sx="110000" sy="110000" algn="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493A" w:rsidRPr="00D5493A">
        <w:rPr>
          <w:rFonts w:ascii="Times New Roman" w:hAnsi="Times New Roman" w:cs="Times New Roman"/>
        </w:rPr>
        <w:t>Build a New Molecule:</w:t>
      </w:r>
    </w:p>
    <w:p w14:paraId="45C51835" w14:textId="209DC43E" w:rsidR="00D5493A" w:rsidRPr="00D5493A" w:rsidRDefault="00D5493A" w:rsidP="00D5493A">
      <w:pPr>
        <w:numPr>
          <w:ilvl w:val="1"/>
          <w:numId w:val="10"/>
        </w:numPr>
        <w:rPr>
          <w:rFonts w:ascii="Times New Roman" w:hAnsi="Times New Roman" w:cs="Times New Roman"/>
        </w:rPr>
      </w:pPr>
      <w:r w:rsidRPr="00D5493A">
        <w:rPr>
          <w:rFonts w:ascii="Times New Roman" w:hAnsi="Times New Roman" w:cs="Times New Roman"/>
        </w:rPr>
        <w:t xml:space="preserve">Go to File </w:t>
      </w:r>
      <m:oMath>
        <m:r>
          <w:rPr>
            <w:rFonts w:ascii="Cambria Math" w:hAnsi="Cambria Math" w:cs="Times New Roman"/>
            <w:sz w:val="28"/>
            <w:szCs w:val="28"/>
          </w:rPr>
          <m:t>→</m:t>
        </m:r>
      </m:oMath>
      <w:r w:rsidR="00F1427C">
        <w:rPr>
          <w:rFonts w:ascii="Times New Roman" w:eastAsiaTheme="minorEastAsia" w:hAnsi="Times New Roman" w:cs="Times New Roman"/>
          <w:sz w:val="28"/>
          <w:szCs w:val="28"/>
        </w:rPr>
        <w:t xml:space="preserve"> </w:t>
      </w:r>
      <w:r>
        <w:rPr>
          <w:rFonts w:ascii="Times New Roman" w:hAnsi="Times New Roman" w:cs="Times New Roman"/>
        </w:rPr>
        <w:t xml:space="preserve"> </w:t>
      </w:r>
      <w:r w:rsidRPr="00D5493A">
        <w:rPr>
          <w:rFonts w:ascii="Times New Roman" w:hAnsi="Times New Roman" w:cs="Times New Roman"/>
        </w:rPr>
        <w:t>New Build.</w:t>
      </w:r>
    </w:p>
    <w:p w14:paraId="353E91EE" w14:textId="45B4E4F8" w:rsidR="00D5493A" w:rsidRPr="00D5493A" w:rsidRDefault="00CC1297" w:rsidP="00D5493A">
      <w:pPr>
        <w:numPr>
          <w:ilvl w:val="1"/>
          <w:numId w:val="10"/>
        </w:numPr>
        <w:rPr>
          <w:rFonts w:ascii="Times New Roman" w:hAnsi="Times New Roman" w:cs="Times New Roman"/>
        </w:rPr>
      </w:pPr>
      <w:r>
        <w:rPr>
          <w:rFonts w:ascii="Times New Roman" w:hAnsi="Times New Roman" w:cs="Times New Roman"/>
        </w:rPr>
        <w:t>To the right, u</w:t>
      </w:r>
      <w:r w:rsidR="00D5493A">
        <w:rPr>
          <w:rFonts w:ascii="Times New Roman" w:hAnsi="Times New Roman" w:cs="Times New Roman"/>
        </w:rPr>
        <w:t>nder “Model Kit” and “Organic”, select</w:t>
      </w:r>
      <w:r w:rsidR="0009091E">
        <w:rPr>
          <w:rFonts w:ascii="Times New Roman" w:hAnsi="Times New Roman" w:cs="Times New Roman"/>
        </w:rPr>
        <w:t xml:space="preserve"> O (sp</w:t>
      </w:r>
      <w:r w:rsidR="0009091E" w:rsidRPr="0009091E">
        <w:rPr>
          <w:rFonts w:ascii="Times New Roman" w:hAnsi="Times New Roman" w:cs="Times New Roman"/>
          <w:vertAlign w:val="superscript"/>
        </w:rPr>
        <w:t>3</w:t>
      </w:r>
      <w:r w:rsidR="0009091E">
        <w:rPr>
          <w:rFonts w:ascii="Times New Roman" w:hAnsi="Times New Roman" w:cs="Times New Roman"/>
        </w:rPr>
        <w:t>)</w:t>
      </w:r>
      <w:r w:rsidR="009C7028">
        <w:rPr>
          <w:rFonts w:ascii="Times New Roman" w:hAnsi="Times New Roman" w:cs="Times New Roman"/>
        </w:rPr>
        <w:t xml:space="preserve"> or S (sp</w:t>
      </w:r>
      <w:r w:rsidR="009C7028" w:rsidRPr="009C7028">
        <w:rPr>
          <w:rFonts w:ascii="Times New Roman" w:hAnsi="Times New Roman" w:cs="Times New Roman"/>
          <w:vertAlign w:val="superscript"/>
        </w:rPr>
        <w:t>3</w:t>
      </w:r>
      <w:r w:rsidR="009C7028">
        <w:rPr>
          <w:rFonts w:ascii="Times New Roman" w:hAnsi="Times New Roman" w:cs="Times New Roman"/>
        </w:rPr>
        <w:t xml:space="preserve">) </w:t>
      </w:r>
      <w:r w:rsidR="00D5493A">
        <w:rPr>
          <w:rFonts w:ascii="Times New Roman" w:hAnsi="Times New Roman" w:cs="Times New Roman"/>
        </w:rPr>
        <w:t xml:space="preserve">                </w:t>
      </w:r>
    </w:p>
    <w:p w14:paraId="3C7127C9" w14:textId="142A69AC" w:rsidR="00D5493A" w:rsidRPr="00D5493A" w:rsidRDefault="00D5493A" w:rsidP="00D5493A">
      <w:pPr>
        <w:numPr>
          <w:ilvl w:val="1"/>
          <w:numId w:val="10"/>
        </w:numPr>
        <w:rPr>
          <w:rFonts w:ascii="Times New Roman" w:hAnsi="Times New Roman" w:cs="Times New Roman"/>
        </w:rPr>
      </w:pPr>
      <w:r w:rsidRPr="00D5493A">
        <w:rPr>
          <w:rFonts w:ascii="Times New Roman" w:hAnsi="Times New Roman" w:cs="Times New Roman"/>
        </w:rPr>
        <w:t xml:space="preserve">Click in the </w:t>
      </w:r>
      <w:proofErr w:type="gramStart"/>
      <w:r w:rsidRPr="00D5493A">
        <w:rPr>
          <w:rFonts w:ascii="Times New Roman" w:hAnsi="Times New Roman" w:cs="Times New Roman"/>
        </w:rPr>
        <w:t>build</w:t>
      </w:r>
      <w:proofErr w:type="gramEnd"/>
      <w:r w:rsidRPr="00D5493A">
        <w:rPr>
          <w:rFonts w:ascii="Times New Roman" w:hAnsi="Times New Roman" w:cs="Times New Roman"/>
        </w:rPr>
        <w:t xml:space="preserve"> window to place the oxygen atom.</w:t>
      </w:r>
      <w:r>
        <w:rPr>
          <w:rFonts w:ascii="Times New Roman" w:hAnsi="Times New Roman" w:cs="Times New Roman"/>
        </w:rPr>
        <w:t xml:space="preserve"> The hydrogen atoms will automatically be generated </w:t>
      </w:r>
      <w:r w:rsidR="005D52FB">
        <w:rPr>
          <w:rFonts w:ascii="Times New Roman" w:hAnsi="Times New Roman" w:cs="Times New Roman"/>
        </w:rPr>
        <w:t>for the H</w:t>
      </w:r>
      <w:r w:rsidR="005D52FB" w:rsidRPr="005D52FB">
        <w:rPr>
          <w:rFonts w:ascii="Times New Roman" w:hAnsi="Times New Roman" w:cs="Times New Roman"/>
          <w:vertAlign w:val="subscript"/>
        </w:rPr>
        <w:t>2</w:t>
      </w:r>
      <w:r w:rsidR="009C7028">
        <w:rPr>
          <w:rFonts w:ascii="Times New Roman" w:hAnsi="Times New Roman" w:cs="Times New Roman"/>
        </w:rPr>
        <w:t>A</w:t>
      </w:r>
      <w:r w:rsidR="005D52FB">
        <w:rPr>
          <w:rFonts w:ascii="Times New Roman" w:hAnsi="Times New Roman" w:cs="Times New Roman"/>
        </w:rPr>
        <w:t xml:space="preserve"> molecule </w:t>
      </w:r>
      <w:r>
        <w:rPr>
          <w:rFonts w:ascii="Times New Roman" w:hAnsi="Times New Roman" w:cs="Times New Roman"/>
        </w:rPr>
        <w:t>once the calculation begins.</w:t>
      </w:r>
    </w:p>
    <w:p w14:paraId="41E8B1C6" w14:textId="77777777" w:rsidR="00D5493A" w:rsidRPr="00D5493A" w:rsidRDefault="00D5493A" w:rsidP="00D5493A">
      <w:pPr>
        <w:numPr>
          <w:ilvl w:val="0"/>
          <w:numId w:val="10"/>
        </w:numPr>
        <w:rPr>
          <w:rFonts w:ascii="Times New Roman" w:hAnsi="Times New Roman" w:cs="Times New Roman"/>
        </w:rPr>
      </w:pPr>
      <w:r w:rsidRPr="00D5493A">
        <w:rPr>
          <w:rFonts w:ascii="Times New Roman" w:hAnsi="Times New Roman" w:cs="Times New Roman"/>
          <w:b/>
          <w:bCs/>
        </w:rPr>
        <w:t>Set up Calculation:</w:t>
      </w:r>
    </w:p>
    <w:p w14:paraId="16F8D40C" w14:textId="5C4B3E7F" w:rsidR="00D5493A" w:rsidRPr="00D5493A" w:rsidRDefault="00D5493A" w:rsidP="00D5493A">
      <w:pPr>
        <w:numPr>
          <w:ilvl w:val="1"/>
          <w:numId w:val="10"/>
        </w:numPr>
        <w:rPr>
          <w:rFonts w:ascii="Times New Roman" w:hAnsi="Times New Roman" w:cs="Times New Roman"/>
        </w:rPr>
      </w:pPr>
      <w:r w:rsidRPr="00D5493A">
        <w:rPr>
          <w:rFonts w:ascii="Times New Roman" w:hAnsi="Times New Roman" w:cs="Times New Roman"/>
        </w:rPr>
        <w:t xml:space="preserve">Go to Setup </w:t>
      </w:r>
      <m:oMath>
        <m:r>
          <w:rPr>
            <w:rFonts w:ascii="Cambria Math" w:hAnsi="Cambria Math" w:cs="Times New Roman"/>
            <w:sz w:val="28"/>
            <w:szCs w:val="28"/>
          </w:rPr>
          <m:t>→</m:t>
        </m:r>
      </m:oMath>
      <w:r w:rsidRPr="00D5493A">
        <w:rPr>
          <w:rFonts w:ascii="Times New Roman" w:hAnsi="Times New Roman" w:cs="Times New Roman"/>
        </w:rPr>
        <w:t xml:space="preserve"> Calculations...</w:t>
      </w:r>
    </w:p>
    <w:p w14:paraId="7F7582B0" w14:textId="5444415C" w:rsidR="00D5493A" w:rsidRPr="00D5493A" w:rsidRDefault="00D5493A" w:rsidP="000D5BD0">
      <w:pPr>
        <w:numPr>
          <w:ilvl w:val="1"/>
          <w:numId w:val="10"/>
        </w:numPr>
        <w:rPr>
          <w:rFonts w:ascii="Times New Roman" w:hAnsi="Times New Roman" w:cs="Times New Roman"/>
        </w:rPr>
      </w:pPr>
      <w:r w:rsidRPr="00D5493A">
        <w:rPr>
          <w:rFonts w:ascii="Times New Roman" w:hAnsi="Times New Roman" w:cs="Times New Roman"/>
        </w:rPr>
        <w:t>In the Calculate</w:t>
      </w:r>
      <w:r w:rsidR="000D5BD0">
        <w:rPr>
          <w:rFonts w:ascii="Times New Roman" w:hAnsi="Times New Roman" w:cs="Times New Roman"/>
        </w:rPr>
        <w:t xml:space="preserve"> section (see below)</w:t>
      </w:r>
      <w:r w:rsidRPr="00D5493A">
        <w:rPr>
          <w:rFonts w:ascii="Times New Roman" w:hAnsi="Times New Roman" w:cs="Times New Roman"/>
        </w:rPr>
        <w:t xml:space="preserve">, select </w:t>
      </w:r>
      <w:r w:rsidR="000D5BD0">
        <w:rPr>
          <w:rFonts w:ascii="Times New Roman" w:hAnsi="Times New Roman" w:cs="Times New Roman"/>
        </w:rPr>
        <w:t>“</w:t>
      </w:r>
      <w:r w:rsidRPr="00D5493A">
        <w:rPr>
          <w:rFonts w:ascii="Times New Roman" w:hAnsi="Times New Roman" w:cs="Times New Roman"/>
        </w:rPr>
        <w:t>Equilibrium Geometry</w:t>
      </w:r>
      <w:r w:rsidR="000D5BD0">
        <w:rPr>
          <w:rFonts w:ascii="Times New Roman" w:hAnsi="Times New Roman" w:cs="Times New Roman"/>
        </w:rPr>
        <w:t xml:space="preserve">” at “Ground” state in “Gas”, with </w:t>
      </w:r>
      <w:r w:rsidR="000D5BD0" w:rsidRPr="000D5BD0">
        <w:rPr>
          <w:rFonts w:ascii="Times New Roman" w:hAnsi="Times New Roman" w:cs="Times New Roman"/>
        </w:rPr>
        <w:t>“</w:t>
      </w:r>
      <w:r w:rsidRPr="00D5493A">
        <w:rPr>
          <w:rFonts w:ascii="Times New Roman" w:hAnsi="Times New Roman" w:cs="Times New Roman"/>
        </w:rPr>
        <w:t>Hartree-Fock</w:t>
      </w:r>
      <w:r w:rsidR="000D5BD0" w:rsidRPr="000D5BD0">
        <w:rPr>
          <w:rFonts w:ascii="Times New Roman" w:hAnsi="Times New Roman" w:cs="Times New Roman"/>
        </w:rPr>
        <w:t>”</w:t>
      </w:r>
      <w:r w:rsidRPr="00D5493A">
        <w:rPr>
          <w:rFonts w:ascii="Times New Roman" w:hAnsi="Times New Roman" w:cs="Times New Roman"/>
        </w:rPr>
        <w:t>.</w:t>
      </w:r>
    </w:p>
    <w:p w14:paraId="5A2394E5" w14:textId="0B1CEE7E" w:rsidR="00D5493A" w:rsidRDefault="00D5493A" w:rsidP="00D5493A">
      <w:pPr>
        <w:numPr>
          <w:ilvl w:val="1"/>
          <w:numId w:val="10"/>
        </w:numPr>
        <w:rPr>
          <w:rFonts w:ascii="Times New Roman" w:hAnsi="Times New Roman" w:cs="Times New Roman"/>
        </w:rPr>
      </w:pPr>
      <w:r w:rsidRPr="00D5493A">
        <w:rPr>
          <w:rFonts w:ascii="Times New Roman" w:hAnsi="Times New Roman" w:cs="Times New Roman"/>
        </w:rPr>
        <w:t xml:space="preserve">In the </w:t>
      </w:r>
      <w:r w:rsidR="00927146">
        <w:rPr>
          <w:rFonts w:ascii="Times New Roman" w:hAnsi="Times New Roman" w:cs="Times New Roman"/>
        </w:rPr>
        <w:t>“</w:t>
      </w:r>
      <w:r w:rsidRPr="00D5493A">
        <w:rPr>
          <w:rFonts w:ascii="Times New Roman" w:hAnsi="Times New Roman" w:cs="Times New Roman"/>
        </w:rPr>
        <w:t>Basis Set</w:t>
      </w:r>
      <w:r w:rsidR="00927146">
        <w:rPr>
          <w:rFonts w:ascii="Times New Roman" w:hAnsi="Times New Roman" w:cs="Times New Roman"/>
        </w:rPr>
        <w:t>”</w:t>
      </w:r>
      <w:r w:rsidRPr="00D5493A">
        <w:rPr>
          <w:rFonts w:ascii="Times New Roman" w:hAnsi="Times New Roman" w:cs="Times New Roman"/>
        </w:rPr>
        <w:t xml:space="preserve"> dropdown menu, select 6-31G*.</w:t>
      </w:r>
    </w:p>
    <w:p w14:paraId="1397426D" w14:textId="50101900" w:rsidR="000D5BD0" w:rsidRPr="00D5493A" w:rsidRDefault="00F651A8" w:rsidP="000D5BD0">
      <w:pPr>
        <w:ind w:left="1440"/>
        <w:rPr>
          <w:rFonts w:ascii="Times New Roman" w:hAnsi="Times New Roman" w:cs="Times New Roman"/>
        </w:rPr>
      </w:pPr>
      <w:r w:rsidRPr="00F651A8">
        <w:rPr>
          <w:rFonts w:ascii="Times New Roman" w:hAnsi="Times New Roman" w:cs="Times New Roman"/>
          <w:noProof/>
        </w:rPr>
        <w:drawing>
          <wp:anchor distT="0" distB="0" distL="114300" distR="114300" simplePos="0" relativeHeight="251666432" behindDoc="0" locked="0" layoutInCell="1" allowOverlap="1" wp14:anchorId="498D69D2" wp14:editId="0CE1B627">
            <wp:simplePos x="0" y="0"/>
            <wp:positionH relativeFrom="margin">
              <wp:posOffset>743058</wp:posOffset>
            </wp:positionH>
            <wp:positionV relativeFrom="paragraph">
              <wp:posOffset>69478</wp:posOffset>
            </wp:positionV>
            <wp:extent cx="3995985" cy="641589"/>
            <wp:effectExtent l="514350" t="57150" r="62230" b="177800"/>
            <wp:wrapNone/>
            <wp:docPr id="112716422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64221" name="Picture 1"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995985" cy="641589"/>
                    </a:xfrm>
                    <a:prstGeom prst="rect">
                      <a:avLst/>
                    </a:prstGeom>
                    <a:ln w="25400">
                      <a:solidFill>
                        <a:schemeClr val="tx2">
                          <a:lumMod val="50000"/>
                          <a:lumOff val="50000"/>
                        </a:schemeClr>
                      </a:solidFill>
                    </a:ln>
                    <a:effectLst>
                      <a:outerShdw blurRad="50800" dist="38100" dir="8100000" sx="110000" sy="11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3C47D584" w14:textId="77777777" w:rsidR="00F651A8" w:rsidRDefault="00F651A8" w:rsidP="00F651A8">
      <w:pPr>
        <w:rPr>
          <w:rFonts w:ascii="Times New Roman" w:hAnsi="Times New Roman" w:cs="Times New Roman"/>
        </w:rPr>
      </w:pPr>
    </w:p>
    <w:p w14:paraId="035AB1D5" w14:textId="77777777" w:rsidR="00F651A8" w:rsidRDefault="00F651A8" w:rsidP="00F651A8">
      <w:pPr>
        <w:rPr>
          <w:rFonts w:ascii="Times New Roman" w:hAnsi="Times New Roman" w:cs="Times New Roman"/>
        </w:rPr>
      </w:pPr>
    </w:p>
    <w:p w14:paraId="723312A9" w14:textId="28774BBA" w:rsidR="00D5493A" w:rsidRPr="00D5493A" w:rsidRDefault="00D5493A" w:rsidP="00F651A8">
      <w:pPr>
        <w:rPr>
          <w:rFonts w:ascii="Times New Roman" w:hAnsi="Times New Roman" w:cs="Times New Roman"/>
        </w:rPr>
      </w:pPr>
      <w:r w:rsidRPr="00D5493A">
        <w:rPr>
          <w:rFonts w:ascii="Times New Roman" w:hAnsi="Times New Roman" w:cs="Times New Roman"/>
        </w:rPr>
        <w:t xml:space="preserve">Click </w:t>
      </w:r>
      <w:r w:rsidR="000D5BD0" w:rsidRPr="000D5BD0">
        <w:rPr>
          <w:rFonts w:ascii="Times New Roman" w:hAnsi="Times New Roman" w:cs="Times New Roman"/>
        </w:rPr>
        <w:t>Submit</w:t>
      </w:r>
      <w:r w:rsidRPr="00D5493A">
        <w:rPr>
          <w:rFonts w:ascii="Times New Roman" w:hAnsi="Times New Roman" w:cs="Times New Roman"/>
        </w:rPr>
        <w:t>.</w:t>
      </w:r>
      <w:r w:rsidR="000D5BD0">
        <w:rPr>
          <w:rFonts w:ascii="Times New Roman" w:hAnsi="Times New Roman" w:cs="Times New Roman"/>
        </w:rPr>
        <w:t xml:space="preserve"> You will be asked to save the </w:t>
      </w:r>
      <w:r w:rsidR="00C22A8F">
        <w:rPr>
          <w:rFonts w:ascii="Times New Roman" w:hAnsi="Times New Roman" w:cs="Times New Roman"/>
        </w:rPr>
        <w:t>S</w:t>
      </w:r>
      <w:r w:rsidR="000D5BD0">
        <w:rPr>
          <w:rFonts w:ascii="Times New Roman" w:hAnsi="Times New Roman" w:cs="Times New Roman"/>
        </w:rPr>
        <w:t xml:space="preserve">partan program. Once the program is saved, the calculation will </w:t>
      </w:r>
      <w:r w:rsidR="005D52FB">
        <w:rPr>
          <w:rFonts w:ascii="Times New Roman" w:hAnsi="Times New Roman" w:cs="Times New Roman"/>
        </w:rPr>
        <w:t>begin</w:t>
      </w:r>
      <w:r w:rsidR="000D5BD0">
        <w:rPr>
          <w:rFonts w:ascii="Times New Roman" w:hAnsi="Times New Roman" w:cs="Times New Roman"/>
        </w:rPr>
        <w:t>.</w:t>
      </w:r>
    </w:p>
    <w:p w14:paraId="098A75D8" w14:textId="2760CC14" w:rsidR="00D5493A" w:rsidRPr="00D5493A" w:rsidRDefault="00D5493A" w:rsidP="00D5493A">
      <w:pPr>
        <w:rPr>
          <w:rFonts w:ascii="Times New Roman" w:hAnsi="Times New Roman" w:cs="Times New Roman"/>
        </w:rPr>
      </w:pPr>
      <w:r w:rsidRPr="00D9394B">
        <w:rPr>
          <w:rFonts w:ascii="Times New Roman" w:hAnsi="Times New Roman" w:cs="Times New Roman"/>
          <w:b/>
          <w:bCs/>
          <w:u w:val="single"/>
        </w:rPr>
        <w:t>Part 2</w:t>
      </w:r>
      <w:r w:rsidRPr="00D5493A">
        <w:rPr>
          <w:rFonts w:ascii="Times New Roman" w:hAnsi="Times New Roman" w:cs="Times New Roman"/>
          <w:b/>
          <w:bCs/>
        </w:rPr>
        <w:t xml:space="preserve">: Analyzing the Molecular Orbitals </w:t>
      </w:r>
      <w:r w:rsidR="00533069">
        <w:rPr>
          <w:rFonts w:ascii="Times New Roman" w:hAnsi="Times New Roman" w:cs="Times New Roman"/>
          <w:b/>
          <w:bCs/>
        </w:rPr>
        <w:t>and Bond Angle</w:t>
      </w:r>
    </w:p>
    <w:p w14:paraId="1FD7974B" w14:textId="77777777" w:rsidR="00D5493A" w:rsidRPr="00D5493A" w:rsidRDefault="00D5493A" w:rsidP="00D5493A">
      <w:pPr>
        <w:numPr>
          <w:ilvl w:val="0"/>
          <w:numId w:val="11"/>
        </w:numPr>
        <w:rPr>
          <w:rFonts w:ascii="Times New Roman" w:hAnsi="Times New Roman" w:cs="Times New Roman"/>
        </w:rPr>
      </w:pPr>
      <w:r w:rsidRPr="00D5493A">
        <w:rPr>
          <w:rFonts w:ascii="Times New Roman" w:hAnsi="Times New Roman" w:cs="Times New Roman"/>
          <w:b/>
          <w:bCs/>
        </w:rPr>
        <w:t>View Output:</w:t>
      </w:r>
    </w:p>
    <w:p w14:paraId="2CD3D816" w14:textId="7734B16B" w:rsidR="00D5493A" w:rsidRPr="00D5493A" w:rsidRDefault="00D5493A" w:rsidP="00D5493A">
      <w:pPr>
        <w:numPr>
          <w:ilvl w:val="1"/>
          <w:numId w:val="11"/>
        </w:numPr>
        <w:rPr>
          <w:rFonts w:ascii="Times New Roman" w:hAnsi="Times New Roman" w:cs="Times New Roman"/>
        </w:rPr>
      </w:pPr>
      <w:r w:rsidRPr="00D5493A">
        <w:rPr>
          <w:rFonts w:ascii="Times New Roman" w:hAnsi="Times New Roman" w:cs="Times New Roman"/>
        </w:rPr>
        <w:t xml:space="preserve">Once the calculation is complete (Spartan will notify you), go to Display </w:t>
      </w:r>
      <m:oMath>
        <m:r>
          <w:rPr>
            <w:rFonts w:ascii="Cambria Math" w:hAnsi="Cambria Math" w:cs="Times New Roman"/>
            <w:sz w:val="28"/>
            <w:szCs w:val="28"/>
          </w:rPr>
          <m:t>→</m:t>
        </m:r>
      </m:oMath>
      <w:r w:rsidRPr="00D5493A">
        <w:rPr>
          <w:rFonts w:ascii="Times New Roman" w:hAnsi="Times New Roman" w:cs="Times New Roman"/>
        </w:rPr>
        <w:t xml:space="preserve"> Output.</w:t>
      </w:r>
    </w:p>
    <w:p w14:paraId="5615948A" w14:textId="0B93CAEC" w:rsidR="00D5493A" w:rsidRPr="00D5493A" w:rsidRDefault="00D5493A" w:rsidP="00D5493A">
      <w:pPr>
        <w:numPr>
          <w:ilvl w:val="1"/>
          <w:numId w:val="11"/>
        </w:numPr>
        <w:rPr>
          <w:rFonts w:ascii="Times New Roman" w:hAnsi="Times New Roman" w:cs="Times New Roman"/>
        </w:rPr>
      </w:pPr>
      <w:r w:rsidRPr="00D5493A">
        <w:rPr>
          <w:rFonts w:ascii="Times New Roman" w:hAnsi="Times New Roman" w:cs="Times New Roman"/>
        </w:rPr>
        <w:t xml:space="preserve">Scroll through the output window. Look for </w:t>
      </w:r>
      <w:r w:rsidR="00D91DCF">
        <w:rPr>
          <w:rFonts w:ascii="Times New Roman" w:hAnsi="Times New Roman" w:cs="Times New Roman"/>
        </w:rPr>
        <w:t xml:space="preserve">the </w:t>
      </w:r>
      <w:r w:rsidRPr="00D5493A">
        <w:rPr>
          <w:rFonts w:ascii="Times New Roman" w:hAnsi="Times New Roman" w:cs="Times New Roman"/>
        </w:rPr>
        <w:t xml:space="preserve">section labeled </w:t>
      </w:r>
      <w:r w:rsidR="00E66E73">
        <w:rPr>
          <w:rFonts w:ascii="Times New Roman" w:hAnsi="Times New Roman" w:cs="Times New Roman"/>
        </w:rPr>
        <w:t>“</w:t>
      </w:r>
      <w:r w:rsidRPr="00D5493A">
        <w:rPr>
          <w:rFonts w:ascii="Times New Roman" w:hAnsi="Times New Roman" w:cs="Times New Roman"/>
        </w:rPr>
        <w:t>Molecular Orbital Energies</w:t>
      </w:r>
      <w:r w:rsidR="00E66E73">
        <w:rPr>
          <w:rFonts w:ascii="Times New Roman" w:hAnsi="Times New Roman" w:cs="Times New Roman"/>
        </w:rPr>
        <w:t>”</w:t>
      </w:r>
      <w:r w:rsidRPr="00D5493A">
        <w:rPr>
          <w:rFonts w:ascii="Times New Roman" w:hAnsi="Times New Roman" w:cs="Times New Roman"/>
        </w:rPr>
        <w:t>.</w:t>
      </w:r>
    </w:p>
    <w:p w14:paraId="07674331" w14:textId="1508CE4A" w:rsidR="00497BFF" w:rsidRPr="00F50A5E" w:rsidRDefault="00497BFF" w:rsidP="00F50A5E">
      <w:pPr>
        <w:pStyle w:val="ListParagraph"/>
        <w:numPr>
          <w:ilvl w:val="1"/>
          <w:numId w:val="12"/>
        </w:numPr>
        <w:rPr>
          <w:rFonts w:ascii="Times New Roman" w:hAnsi="Times New Roman" w:cs="Times New Roman"/>
          <w:b/>
          <w:bCs/>
        </w:rPr>
      </w:pPr>
      <w:r w:rsidRPr="00334EB3">
        <w:rPr>
          <w:rFonts w:ascii="Times New Roman" w:hAnsi="Times New Roman" w:cs="Times New Roman"/>
          <w:noProof/>
        </w:rPr>
        <w:lastRenderedPageBreak/>
        <w:drawing>
          <wp:anchor distT="0" distB="0" distL="114300" distR="114300" simplePos="0" relativeHeight="251659264" behindDoc="0" locked="0" layoutInCell="1" allowOverlap="1" wp14:anchorId="633F4F21" wp14:editId="26E23A22">
            <wp:simplePos x="0" y="0"/>
            <wp:positionH relativeFrom="margin">
              <wp:posOffset>4779369</wp:posOffset>
            </wp:positionH>
            <wp:positionV relativeFrom="paragraph">
              <wp:posOffset>1506292</wp:posOffset>
            </wp:positionV>
            <wp:extent cx="476250" cy="371475"/>
            <wp:effectExtent l="209550" t="57150" r="57150" b="200025"/>
            <wp:wrapNone/>
            <wp:docPr id="1149509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09476" name=""/>
                    <pic:cNvPicPr/>
                  </pic:nvPicPr>
                  <pic:blipFill>
                    <a:blip r:embed="rId13">
                      <a:extLst>
                        <a:ext uri="{28A0092B-C50C-407E-A947-70E740481C1C}">
                          <a14:useLocalDpi xmlns:a14="http://schemas.microsoft.com/office/drawing/2010/main" val="0"/>
                        </a:ext>
                      </a:extLst>
                    </a:blip>
                    <a:stretch>
                      <a:fillRect/>
                    </a:stretch>
                  </pic:blipFill>
                  <pic:spPr>
                    <a:xfrm>
                      <a:off x="0" y="0"/>
                      <a:ext cx="476250" cy="371475"/>
                    </a:xfrm>
                    <a:prstGeom prst="rect">
                      <a:avLst/>
                    </a:prstGeom>
                    <a:ln w="25400">
                      <a:solidFill>
                        <a:schemeClr val="tx2">
                          <a:lumMod val="50000"/>
                          <a:lumOff val="50000"/>
                        </a:schemeClr>
                      </a:solidFill>
                    </a:ln>
                    <a:effectLst>
                      <a:outerShdw blurRad="50800" dist="38100" dir="8100000" sx="116000" sy="116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5493A" w:rsidRPr="00D5493A">
        <w:rPr>
          <w:rFonts w:ascii="Times New Roman" w:hAnsi="Times New Roman" w:cs="Times New Roman"/>
        </w:rPr>
        <w:t>You will find a list of MOs with their corresponding energies (eV)</w:t>
      </w:r>
      <w:r w:rsidR="00D91DCF">
        <w:rPr>
          <w:rFonts w:ascii="Times New Roman" w:hAnsi="Times New Roman" w:cs="Times New Roman"/>
        </w:rPr>
        <w:t xml:space="preserve"> as well as their representative symmetry labels</w:t>
      </w:r>
      <w:r w:rsidR="00D5493A" w:rsidRPr="00D5493A">
        <w:rPr>
          <w:rFonts w:ascii="Times New Roman" w:hAnsi="Times New Roman" w:cs="Times New Roman"/>
        </w:rPr>
        <w:t>. Identify the occupied and</w:t>
      </w:r>
      <w:r w:rsidR="00334EB3">
        <w:rPr>
          <w:rFonts w:ascii="Times New Roman" w:hAnsi="Times New Roman" w:cs="Times New Roman"/>
        </w:rPr>
        <w:t xml:space="preserve"> </w:t>
      </w:r>
      <w:r w:rsidR="00D5493A" w:rsidRPr="00D5493A">
        <w:rPr>
          <w:rFonts w:ascii="Times New Roman" w:hAnsi="Times New Roman" w:cs="Times New Roman"/>
        </w:rPr>
        <w:t>unoccupied orbitals</w:t>
      </w:r>
      <w:r w:rsidR="00334EB3">
        <w:rPr>
          <w:rFonts w:ascii="Times New Roman" w:hAnsi="Times New Roman" w:cs="Times New Roman"/>
        </w:rPr>
        <w:t xml:space="preserve"> and relate them to the previous </w:t>
      </w:r>
      <w:r>
        <w:rPr>
          <w:rFonts w:ascii="Times New Roman" w:hAnsi="Times New Roman" w:cs="Times New Roman"/>
        </w:rPr>
        <w:t xml:space="preserve">MO diagram </w:t>
      </w:r>
      <w:r w:rsidR="00815B68">
        <w:rPr>
          <w:rFonts w:ascii="Times New Roman" w:hAnsi="Times New Roman" w:cs="Times New Roman"/>
        </w:rPr>
        <w:t>that you generated from the</w:t>
      </w:r>
      <w:r>
        <w:rPr>
          <w:rFonts w:ascii="Times New Roman" w:hAnsi="Times New Roman" w:cs="Times New Roman"/>
        </w:rPr>
        <w:t xml:space="preserve"> H</w:t>
      </w:r>
      <w:r w:rsidRPr="00497BFF">
        <w:rPr>
          <w:rFonts w:ascii="Times New Roman" w:hAnsi="Times New Roman" w:cs="Times New Roman"/>
          <w:vertAlign w:val="subscript"/>
        </w:rPr>
        <w:t>2</w:t>
      </w:r>
      <w:r>
        <w:rPr>
          <w:rFonts w:ascii="Times New Roman" w:hAnsi="Times New Roman" w:cs="Times New Roman"/>
        </w:rPr>
        <w:t xml:space="preserve">O </w:t>
      </w:r>
      <w:r w:rsidR="00334EB3">
        <w:rPr>
          <w:rFonts w:ascii="Times New Roman" w:hAnsi="Times New Roman" w:cs="Times New Roman"/>
        </w:rPr>
        <w:t>class exercise</w:t>
      </w:r>
      <w:r w:rsidR="00D5493A" w:rsidRPr="00D5493A">
        <w:rPr>
          <w:rFonts w:ascii="Times New Roman" w:hAnsi="Times New Roman" w:cs="Times New Roman"/>
        </w:rPr>
        <w:t xml:space="preserve">. </w:t>
      </w:r>
      <w:r w:rsidR="00F322E7">
        <w:rPr>
          <w:rFonts w:ascii="Times New Roman" w:hAnsi="Times New Roman" w:cs="Times New Roman"/>
        </w:rPr>
        <w:t>Write</w:t>
      </w:r>
      <w:r w:rsidR="00D5493A" w:rsidRPr="00D5493A">
        <w:rPr>
          <w:rFonts w:ascii="Times New Roman" w:hAnsi="Times New Roman" w:cs="Times New Roman"/>
        </w:rPr>
        <w:t xml:space="preserve"> down the energies for the relevant orbitals.</w:t>
      </w:r>
      <w:r w:rsidR="00334EB3">
        <w:rPr>
          <w:rFonts w:ascii="Times New Roman" w:hAnsi="Times New Roman" w:cs="Times New Roman"/>
        </w:rPr>
        <w:t xml:space="preserve"> </w:t>
      </w:r>
      <w:r w:rsidR="00F50A5E">
        <w:rPr>
          <w:rFonts w:ascii="Times New Roman" w:hAnsi="Times New Roman" w:cs="Times New Roman"/>
        </w:rPr>
        <w:t xml:space="preserve">Also note down the total energy. You can find the total energy </w:t>
      </w:r>
      <w:r w:rsidR="00AA74FD">
        <w:rPr>
          <w:rFonts w:ascii="Times New Roman" w:hAnsi="Times New Roman" w:cs="Times New Roman"/>
        </w:rPr>
        <w:t>above the Molecular Orbital Energies table</w:t>
      </w:r>
      <w:r w:rsidR="00F50A5E">
        <w:rPr>
          <w:rFonts w:ascii="Times New Roman" w:hAnsi="Times New Roman" w:cs="Times New Roman"/>
        </w:rPr>
        <w:t xml:space="preserve">. The energy units are in </w:t>
      </w:r>
      <w:r w:rsidR="00F50A5E" w:rsidRPr="007B308E">
        <w:rPr>
          <w:rFonts w:ascii="Times New Roman" w:hAnsi="Times New Roman" w:cs="Times New Roman"/>
        </w:rPr>
        <w:t>Hartree’s</w:t>
      </w:r>
      <w:r w:rsidR="00F50A5E">
        <w:rPr>
          <w:rFonts w:ascii="Times New Roman" w:hAnsi="Times New Roman" w:cs="Times New Roman"/>
        </w:rPr>
        <w:t xml:space="preserve">. </w:t>
      </w:r>
      <w:r w:rsidR="00334EB3" w:rsidRPr="00F50A5E">
        <w:rPr>
          <w:rFonts w:ascii="Times New Roman" w:hAnsi="Times New Roman" w:cs="Times New Roman"/>
        </w:rPr>
        <w:t xml:space="preserve">You can copy and paste the </w:t>
      </w:r>
      <w:r w:rsidR="00AA74FD">
        <w:rPr>
          <w:rFonts w:ascii="Times New Roman" w:hAnsi="Times New Roman" w:cs="Times New Roman"/>
        </w:rPr>
        <w:t xml:space="preserve">MO energy </w:t>
      </w:r>
      <w:r w:rsidR="00334EB3" w:rsidRPr="00F50A5E">
        <w:rPr>
          <w:rFonts w:ascii="Times New Roman" w:hAnsi="Times New Roman" w:cs="Times New Roman"/>
        </w:rPr>
        <w:t>table into word by going to the right upper corner of the table and selecting “copy table to Clipboard”</w:t>
      </w:r>
      <w:r w:rsidR="00334EB3" w:rsidRPr="00334EB3">
        <w:rPr>
          <w:noProof/>
        </w:rPr>
        <w:t xml:space="preserve"> </w:t>
      </w:r>
    </w:p>
    <w:p w14:paraId="63236FAB" w14:textId="192DB79F" w:rsidR="00D5493A" w:rsidRPr="00FD15C7" w:rsidRDefault="00D5493A" w:rsidP="00D5493A">
      <w:pPr>
        <w:numPr>
          <w:ilvl w:val="0"/>
          <w:numId w:val="11"/>
        </w:numPr>
        <w:rPr>
          <w:rFonts w:ascii="Times New Roman" w:hAnsi="Times New Roman" w:cs="Times New Roman"/>
          <w:b/>
          <w:bCs/>
        </w:rPr>
      </w:pPr>
      <w:r w:rsidRPr="00FD15C7">
        <w:rPr>
          <w:rFonts w:ascii="Times New Roman" w:hAnsi="Times New Roman" w:cs="Times New Roman"/>
          <w:b/>
          <w:bCs/>
        </w:rPr>
        <w:t>Visualize Molecular Orbitals</w:t>
      </w:r>
      <w:r w:rsidR="00334EB3" w:rsidRPr="00FD15C7">
        <w:rPr>
          <w:rFonts w:ascii="Times New Roman" w:hAnsi="Times New Roman" w:cs="Times New Roman"/>
          <w:b/>
          <w:bCs/>
        </w:rPr>
        <w:t>:</w:t>
      </w:r>
    </w:p>
    <w:p w14:paraId="617FDF9E" w14:textId="538A96CD" w:rsidR="00D5493A" w:rsidRPr="00D5493A" w:rsidRDefault="00D5493A" w:rsidP="00D5493A">
      <w:pPr>
        <w:numPr>
          <w:ilvl w:val="1"/>
          <w:numId w:val="11"/>
        </w:numPr>
        <w:rPr>
          <w:rFonts w:ascii="Times New Roman" w:hAnsi="Times New Roman" w:cs="Times New Roman"/>
        </w:rPr>
      </w:pPr>
      <w:r w:rsidRPr="00D5493A">
        <w:rPr>
          <w:rFonts w:ascii="Times New Roman" w:hAnsi="Times New Roman" w:cs="Times New Roman"/>
        </w:rPr>
        <w:t xml:space="preserve">Go to Display </w:t>
      </w:r>
      <m:oMath>
        <m:r>
          <w:rPr>
            <w:rFonts w:ascii="Cambria Math" w:hAnsi="Cambria Math" w:cs="Times New Roman"/>
            <w:sz w:val="28"/>
            <w:szCs w:val="28"/>
          </w:rPr>
          <m:t>→</m:t>
        </m:r>
      </m:oMath>
      <w:r w:rsidRPr="00D5493A">
        <w:rPr>
          <w:rFonts w:ascii="Times New Roman" w:hAnsi="Times New Roman" w:cs="Times New Roman"/>
        </w:rPr>
        <w:t xml:space="preserve"> Orbital</w:t>
      </w:r>
      <w:r w:rsidR="00334EB3" w:rsidRPr="00533069">
        <w:rPr>
          <w:rFonts w:ascii="Times New Roman" w:hAnsi="Times New Roman" w:cs="Times New Roman"/>
        </w:rPr>
        <w:t xml:space="preserve"> Energies</w:t>
      </w:r>
      <w:r w:rsidRPr="00D5493A">
        <w:rPr>
          <w:rFonts w:ascii="Times New Roman" w:hAnsi="Times New Roman" w:cs="Times New Roman"/>
        </w:rPr>
        <w:t>.</w:t>
      </w:r>
    </w:p>
    <w:p w14:paraId="0AE5CE69" w14:textId="56D316C1" w:rsidR="00334EB3" w:rsidRDefault="00D5493A" w:rsidP="000125C9">
      <w:pPr>
        <w:numPr>
          <w:ilvl w:val="1"/>
          <w:numId w:val="11"/>
        </w:numPr>
        <w:rPr>
          <w:rFonts w:ascii="Times New Roman" w:hAnsi="Times New Roman" w:cs="Times New Roman"/>
        </w:rPr>
      </w:pPr>
      <w:r w:rsidRPr="00D5493A">
        <w:rPr>
          <w:rFonts w:ascii="Times New Roman" w:hAnsi="Times New Roman" w:cs="Times New Roman"/>
        </w:rPr>
        <w:t>Select the orbitals you are interested in (e.g., HOMO, LUMO).</w:t>
      </w:r>
      <w:r w:rsidR="00334EB3" w:rsidRPr="00334EB3">
        <w:rPr>
          <w:rFonts w:ascii="Times New Roman" w:hAnsi="Times New Roman" w:cs="Times New Roman"/>
        </w:rPr>
        <w:t xml:space="preserve"> The molecular </w:t>
      </w:r>
      <w:r w:rsidRPr="00D5493A">
        <w:rPr>
          <w:rFonts w:ascii="Times New Roman" w:hAnsi="Times New Roman" w:cs="Times New Roman"/>
        </w:rPr>
        <w:t>orbitals</w:t>
      </w:r>
      <w:r w:rsidR="00334EB3" w:rsidRPr="00334EB3">
        <w:rPr>
          <w:rFonts w:ascii="Times New Roman" w:hAnsi="Times New Roman" w:cs="Times New Roman"/>
        </w:rPr>
        <w:t xml:space="preserve"> will show on the water molecule</w:t>
      </w:r>
      <w:r w:rsidRPr="00D5493A">
        <w:rPr>
          <w:rFonts w:ascii="Times New Roman" w:hAnsi="Times New Roman" w:cs="Times New Roman"/>
        </w:rPr>
        <w:t xml:space="preserve">. </w:t>
      </w:r>
      <w:r w:rsidR="0092643D">
        <w:rPr>
          <w:rFonts w:ascii="Times New Roman" w:hAnsi="Times New Roman" w:cs="Times New Roman"/>
        </w:rPr>
        <w:t xml:space="preserve">You can rotate the </w:t>
      </w:r>
      <w:proofErr w:type="gramStart"/>
      <w:r w:rsidR="0092643D">
        <w:rPr>
          <w:rFonts w:ascii="Times New Roman" w:hAnsi="Times New Roman" w:cs="Times New Roman"/>
        </w:rPr>
        <w:t>water molecule / MO around</w:t>
      </w:r>
      <w:proofErr w:type="gramEnd"/>
      <w:r w:rsidR="0092643D">
        <w:rPr>
          <w:rFonts w:ascii="Times New Roman" w:hAnsi="Times New Roman" w:cs="Times New Roman"/>
        </w:rPr>
        <w:t xml:space="preserve"> by clicking and dragging your mouse pointer.</w:t>
      </w:r>
    </w:p>
    <w:p w14:paraId="1BC1005B" w14:textId="7FD078DE" w:rsidR="0092643D" w:rsidRDefault="0092643D" w:rsidP="000125C9">
      <w:pPr>
        <w:numPr>
          <w:ilvl w:val="1"/>
          <w:numId w:val="11"/>
        </w:numPr>
        <w:rPr>
          <w:rFonts w:ascii="Times New Roman" w:hAnsi="Times New Roman" w:cs="Times New Roman"/>
        </w:rPr>
      </w:pPr>
      <w:r>
        <w:rPr>
          <w:rFonts w:ascii="Times New Roman" w:hAnsi="Times New Roman" w:cs="Times New Roman"/>
        </w:rPr>
        <w:t xml:space="preserve">Take a screenshot of each MO and compare the </w:t>
      </w:r>
      <w:proofErr w:type="gramStart"/>
      <w:r>
        <w:rPr>
          <w:rFonts w:ascii="Times New Roman" w:hAnsi="Times New Roman" w:cs="Times New Roman"/>
        </w:rPr>
        <w:t>MO</w:t>
      </w:r>
      <w:r w:rsidR="000554FA">
        <w:rPr>
          <w:rFonts w:ascii="Times New Roman" w:hAnsi="Times New Roman" w:cs="Times New Roman"/>
        </w:rPr>
        <w:t>’</w:t>
      </w:r>
      <w:r>
        <w:rPr>
          <w:rFonts w:ascii="Times New Roman" w:hAnsi="Times New Roman" w:cs="Times New Roman"/>
        </w:rPr>
        <w:t>s</w:t>
      </w:r>
      <w:proofErr w:type="gramEnd"/>
      <w:r>
        <w:rPr>
          <w:rFonts w:ascii="Times New Roman" w:hAnsi="Times New Roman" w:cs="Times New Roman"/>
        </w:rPr>
        <w:t xml:space="preserve"> to the MO</w:t>
      </w:r>
      <w:r w:rsidR="000554FA">
        <w:rPr>
          <w:rFonts w:ascii="Times New Roman" w:hAnsi="Times New Roman" w:cs="Times New Roman"/>
        </w:rPr>
        <w:t>’</w:t>
      </w:r>
      <w:r>
        <w:rPr>
          <w:rFonts w:ascii="Times New Roman" w:hAnsi="Times New Roman" w:cs="Times New Roman"/>
        </w:rPr>
        <w:t>s you qualitatively drew in class on the whiteboard. Do they match?</w:t>
      </w:r>
    </w:p>
    <w:p w14:paraId="5E828B8A" w14:textId="33445DDE" w:rsidR="00533069" w:rsidRPr="00FD15C7" w:rsidRDefault="00533069" w:rsidP="00533069">
      <w:pPr>
        <w:numPr>
          <w:ilvl w:val="0"/>
          <w:numId w:val="11"/>
        </w:numPr>
        <w:rPr>
          <w:rFonts w:ascii="Times New Roman" w:hAnsi="Times New Roman" w:cs="Times New Roman"/>
          <w:b/>
          <w:bCs/>
        </w:rPr>
      </w:pPr>
      <w:r w:rsidRPr="00FD15C7">
        <w:rPr>
          <w:rFonts w:ascii="Times New Roman" w:hAnsi="Times New Roman" w:cs="Times New Roman"/>
          <w:b/>
          <w:bCs/>
        </w:rPr>
        <w:t>Determining the Bond Angle</w:t>
      </w:r>
      <w:r w:rsidR="00F322E7">
        <w:rPr>
          <w:rFonts w:ascii="Times New Roman" w:hAnsi="Times New Roman" w:cs="Times New Roman"/>
          <w:b/>
          <w:bCs/>
        </w:rPr>
        <w:t>:</w:t>
      </w:r>
    </w:p>
    <w:p w14:paraId="1DA7069A" w14:textId="73CB414B" w:rsidR="00533069" w:rsidRDefault="00533069" w:rsidP="00533069">
      <w:pPr>
        <w:numPr>
          <w:ilvl w:val="1"/>
          <w:numId w:val="11"/>
        </w:numPr>
        <w:rPr>
          <w:rFonts w:ascii="Times New Roman" w:hAnsi="Times New Roman" w:cs="Times New Roman"/>
        </w:rPr>
      </w:pPr>
      <w:r>
        <w:rPr>
          <w:rFonts w:ascii="Times New Roman" w:hAnsi="Times New Roman" w:cs="Times New Roman"/>
        </w:rPr>
        <w:t xml:space="preserve">Go to Geometry </w:t>
      </w:r>
      <m:oMath>
        <m:r>
          <w:rPr>
            <w:rFonts w:ascii="Cambria Math" w:hAnsi="Cambria Math" w:cs="Times New Roman"/>
            <w:sz w:val="28"/>
            <w:szCs w:val="28"/>
          </w:rPr>
          <m:t>→</m:t>
        </m:r>
      </m:oMath>
      <w:r>
        <w:rPr>
          <w:rFonts w:ascii="Times New Roman" w:hAnsi="Times New Roman" w:cs="Times New Roman"/>
        </w:rPr>
        <w:t xml:space="preserve"> Measure Angle</w:t>
      </w:r>
      <w:r w:rsidR="00C2479C">
        <w:rPr>
          <w:rFonts w:ascii="Times New Roman" w:hAnsi="Times New Roman" w:cs="Times New Roman"/>
        </w:rPr>
        <w:t>…</w:t>
      </w:r>
    </w:p>
    <w:p w14:paraId="25B10B7C" w14:textId="3B45AD6B" w:rsidR="00533069" w:rsidRDefault="00F1427C" w:rsidP="00533069">
      <w:pPr>
        <w:numPr>
          <w:ilvl w:val="1"/>
          <w:numId w:val="11"/>
        </w:num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71A628C5" wp14:editId="2519B231">
            <wp:simplePos x="0" y="0"/>
            <wp:positionH relativeFrom="column">
              <wp:posOffset>3410274</wp:posOffset>
            </wp:positionH>
            <wp:positionV relativeFrom="paragraph">
              <wp:posOffset>435454</wp:posOffset>
            </wp:positionV>
            <wp:extent cx="1629843" cy="264489"/>
            <wp:effectExtent l="190500" t="57150" r="46990" b="135890"/>
            <wp:wrapNone/>
            <wp:docPr id="972989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22146"/>
                    <a:stretch>
                      <a:fillRect/>
                    </a:stretch>
                  </pic:blipFill>
                  <pic:spPr bwMode="auto">
                    <a:xfrm>
                      <a:off x="0" y="0"/>
                      <a:ext cx="1629843" cy="264489"/>
                    </a:xfrm>
                    <a:prstGeom prst="rect">
                      <a:avLst/>
                    </a:prstGeom>
                    <a:noFill/>
                    <a:ln w="25400">
                      <a:solidFill>
                        <a:schemeClr val="tx2">
                          <a:lumMod val="50000"/>
                          <a:lumOff val="50000"/>
                        </a:schemeClr>
                      </a:solidFill>
                    </a:ln>
                    <a:effectLst>
                      <a:outerShdw blurRad="50800" dist="38100" dir="8100000" sx="105000" sy="105000" algn="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3069">
        <w:rPr>
          <w:rFonts w:ascii="Times New Roman" w:hAnsi="Times New Roman" w:cs="Times New Roman"/>
        </w:rPr>
        <w:t>Using your cursor, select</w:t>
      </w:r>
      <w:r w:rsidR="00572D0D">
        <w:rPr>
          <w:rFonts w:ascii="Times New Roman" w:hAnsi="Times New Roman" w:cs="Times New Roman"/>
        </w:rPr>
        <w:t xml:space="preserve"> / click </w:t>
      </w:r>
      <w:r w:rsidR="00533069">
        <w:rPr>
          <w:rFonts w:ascii="Times New Roman" w:hAnsi="Times New Roman" w:cs="Times New Roman"/>
        </w:rPr>
        <w:t xml:space="preserve">one of the hydrogens, followed by oxygen, then the second hydrogen. All atoms should be heighted. In the right corner of the Spartan window, the angle is reported. </w:t>
      </w:r>
      <w:r w:rsidR="00533069">
        <w:rPr>
          <w:rFonts w:ascii="Times New Roman" w:hAnsi="Times New Roman" w:cs="Times New Roman"/>
        </w:rPr>
        <w:tab/>
      </w:r>
      <w:r w:rsidR="00533069">
        <w:rPr>
          <w:rFonts w:ascii="Times New Roman" w:hAnsi="Times New Roman" w:cs="Times New Roman"/>
        </w:rPr>
        <w:tab/>
      </w:r>
      <w:r w:rsidR="00533069">
        <w:rPr>
          <w:rFonts w:ascii="Times New Roman" w:hAnsi="Times New Roman" w:cs="Times New Roman"/>
        </w:rPr>
        <w:tab/>
      </w:r>
      <w:r w:rsidR="00533069">
        <w:rPr>
          <w:rFonts w:ascii="Times New Roman" w:hAnsi="Times New Roman" w:cs="Times New Roman"/>
        </w:rPr>
        <w:tab/>
      </w:r>
      <w:r w:rsidR="00497BFF">
        <w:rPr>
          <w:rFonts w:ascii="Times New Roman" w:hAnsi="Times New Roman" w:cs="Times New Roman"/>
        </w:rPr>
        <w:t xml:space="preserve">   </w:t>
      </w:r>
      <w:r w:rsidR="00533069">
        <w:rPr>
          <w:rFonts w:ascii="Times New Roman" w:hAnsi="Times New Roman" w:cs="Times New Roman"/>
        </w:rPr>
        <w:t xml:space="preserve">Record this angle. </w:t>
      </w:r>
    </w:p>
    <w:p w14:paraId="65A2B44A" w14:textId="77777777" w:rsidR="00644B92" w:rsidRDefault="00644B92" w:rsidP="00644B92">
      <w:pPr>
        <w:ind w:left="1440"/>
        <w:rPr>
          <w:rFonts w:ascii="Times New Roman" w:hAnsi="Times New Roman" w:cs="Times New Roman"/>
        </w:rPr>
      </w:pPr>
    </w:p>
    <w:p w14:paraId="27A75EF8" w14:textId="603DF6AE" w:rsidR="00644B92" w:rsidRDefault="00644B92" w:rsidP="00533069">
      <w:pPr>
        <w:numPr>
          <w:ilvl w:val="1"/>
          <w:numId w:val="11"/>
        </w:numPr>
        <w:rPr>
          <w:rFonts w:ascii="Times New Roman" w:hAnsi="Times New Roman" w:cs="Times New Roman"/>
        </w:rPr>
      </w:pPr>
      <w:r w:rsidRPr="00644B92">
        <w:rPr>
          <w:rFonts w:ascii="Times New Roman" w:hAnsi="Times New Roman" w:cs="Times New Roman"/>
          <w:b/>
          <w:bCs/>
          <w:noProof/>
        </w:rPr>
        <w:drawing>
          <wp:anchor distT="0" distB="0" distL="114300" distR="114300" simplePos="0" relativeHeight="251663360" behindDoc="0" locked="0" layoutInCell="1" allowOverlap="1" wp14:anchorId="5721B215" wp14:editId="2E3CC55D">
            <wp:simplePos x="0" y="0"/>
            <wp:positionH relativeFrom="column">
              <wp:posOffset>2225076</wp:posOffset>
            </wp:positionH>
            <wp:positionV relativeFrom="paragraph">
              <wp:posOffset>277543</wp:posOffset>
            </wp:positionV>
            <wp:extent cx="862642" cy="330679"/>
            <wp:effectExtent l="190500" t="57150" r="52070" b="146050"/>
            <wp:wrapNone/>
            <wp:docPr id="141120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06911" name=""/>
                    <pic:cNvPicPr/>
                  </pic:nvPicPr>
                  <pic:blipFill>
                    <a:blip r:embed="rId15">
                      <a:extLst>
                        <a:ext uri="{28A0092B-C50C-407E-A947-70E740481C1C}">
                          <a14:useLocalDpi xmlns:a14="http://schemas.microsoft.com/office/drawing/2010/main" val="0"/>
                        </a:ext>
                      </a:extLst>
                    </a:blip>
                    <a:stretch>
                      <a:fillRect/>
                    </a:stretch>
                  </pic:blipFill>
                  <pic:spPr>
                    <a:xfrm>
                      <a:off x="0" y="0"/>
                      <a:ext cx="862642" cy="330679"/>
                    </a:xfrm>
                    <a:prstGeom prst="rect">
                      <a:avLst/>
                    </a:prstGeom>
                    <a:ln w="25400">
                      <a:solidFill>
                        <a:schemeClr val="tx2">
                          <a:lumMod val="50000"/>
                          <a:lumOff val="50000"/>
                        </a:schemeClr>
                      </a:solidFill>
                    </a:ln>
                    <a:effectLst>
                      <a:outerShdw blurRad="50800" dist="38100" dir="8100000" sx="110000" sy="11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Ensure that the point group is C</w:t>
      </w:r>
      <w:r w:rsidRPr="00644B92">
        <w:rPr>
          <w:rFonts w:ascii="Times New Roman" w:hAnsi="Times New Roman" w:cs="Times New Roman"/>
          <w:vertAlign w:val="subscript"/>
        </w:rPr>
        <w:t>2v</w:t>
      </w:r>
      <w:r>
        <w:rPr>
          <w:rFonts w:ascii="Times New Roman" w:hAnsi="Times New Roman" w:cs="Times New Roman"/>
        </w:rPr>
        <w:t xml:space="preserve"> by checking the label in the bottom right corner of the Spartan </w:t>
      </w:r>
    </w:p>
    <w:p w14:paraId="5D01A45A" w14:textId="342DE885" w:rsidR="00533069" w:rsidRDefault="00533069" w:rsidP="00334EB3">
      <w:pPr>
        <w:rPr>
          <w:rFonts w:ascii="Times New Roman" w:hAnsi="Times New Roman" w:cs="Times New Roman"/>
          <w:b/>
          <w:bCs/>
        </w:rPr>
      </w:pPr>
    </w:p>
    <w:p w14:paraId="428F6368" w14:textId="77777777" w:rsidR="00D22972" w:rsidRDefault="00D22972" w:rsidP="00334EB3">
      <w:pPr>
        <w:rPr>
          <w:rFonts w:ascii="Times New Roman" w:hAnsi="Times New Roman" w:cs="Times New Roman"/>
          <w:b/>
          <w:bCs/>
        </w:rPr>
      </w:pPr>
    </w:p>
    <w:p w14:paraId="261DB046" w14:textId="77777777" w:rsidR="00D22972" w:rsidRDefault="00D22972" w:rsidP="00334EB3">
      <w:pPr>
        <w:rPr>
          <w:rFonts w:ascii="Times New Roman" w:hAnsi="Times New Roman" w:cs="Times New Roman"/>
          <w:b/>
          <w:bCs/>
        </w:rPr>
      </w:pPr>
    </w:p>
    <w:p w14:paraId="1167977E" w14:textId="77777777" w:rsidR="00D22972" w:rsidRDefault="00D22972" w:rsidP="00334EB3">
      <w:pPr>
        <w:rPr>
          <w:rFonts w:ascii="Times New Roman" w:hAnsi="Times New Roman" w:cs="Times New Roman"/>
          <w:b/>
          <w:bCs/>
        </w:rPr>
      </w:pPr>
    </w:p>
    <w:p w14:paraId="74167211" w14:textId="77777777" w:rsidR="00D22972" w:rsidRDefault="00D22972" w:rsidP="00334EB3">
      <w:pPr>
        <w:rPr>
          <w:rFonts w:ascii="Times New Roman" w:hAnsi="Times New Roman" w:cs="Times New Roman"/>
          <w:b/>
          <w:bCs/>
        </w:rPr>
      </w:pPr>
    </w:p>
    <w:p w14:paraId="004507C0" w14:textId="77777777" w:rsidR="00D22972" w:rsidRDefault="00D22972" w:rsidP="00334EB3">
      <w:pPr>
        <w:rPr>
          <w:rFonts w:ascii="Times New Roman" w:hAnsi="Times New Roman" w:cs="Times New Roman"/>
          <w:b/>
          <w:bCs/>
        </w:rPr>
      </w:pPr>
    </w:p>
    <w:p w14:paraId="41532F6B" w14:textId="053F0078" w:rsidR="00D5493A" w:rsidRPr="00D5493A" w:rsidRDefault="00D5493A" w:rsidP="00334EB3">
      <w:pPr>
        <w:rPr>
          <w:rFonts w:ascii="Times New Roman" w:hAnsi="Times New Roman" w:cs="Times New Roman"/>
        </w:rPr>
      </w:pPr>
      <w:r w:rsidRPr="00D9394B">
        <w:rPr>
          <w:rFonts w:ascii="Times New Roman" w:hAnsi="Times New Roman" w:cs="Times New Roman"/>
          <w:b/>
          <w:bCs/>
          <w:u w:val="single"/>
        </w:rPr>
        <w:lastRenderedPageBreak/>
        <w:t>Part 3</w:t>
      </w:r>
      <w:r w:rsidRPr="00D5493A">
        <w:rPr>
          <w:rFonts w:ascii="Times New Roman" w:hAnsi="Times New Roman" w:cs="Times New Roman"/>
          <w:b/>
          <w:bCs/>
        </w:rPr>
        <w:t>: Manipulating Bond Angle and Deriving the Walsh Diagram</w:t>
      </w:r>
    </w:p>
    <w:p w14:paraId="2F4EE8C0" w14:textId="506A6FEC" w:rsidR="00D5493A" w:rsidRPr="00D5493A" w:rsidRDefault="00D5493A" w:rsidP="00D5493A">
      <w:pPr>
        <w:rPr>
          <w:rFonts w:ascii="Times New Roman" w:hAnsi="Times New Roman" w:cs="Times New Roman"/>
        </w:rPr>
      </w:pPr>
      <w:r w:rsidRPr="00D5493A">
        <w:rPr>
          <w:rFonts w:ascii="Times New Roman" w:hAnsi="Times New Roman" w:cs="Times New Roman"/>
        </w:rPr>
        <w:t>A Walsh diagram plots the energy of molecular orbitals as a function of molecular geometry (in this case, the H-</w:t>
      </w:r>
      <w:r w:rsidR="00D870DF">
        <w:rPr>
          <w:rFonts w:ascii="Times New Roman" w:hAnsi="Times New Roman" w:cs="Times New Roman"/>
        </w:rPr>
        <w:t>A</w:t>
      </w:r>
      <w:r w:rsidRPr="00D5493A">
        <w:rPr>
          <w:rFonts w:ascii="Times New Roman" w:hAnsi="Times New Roman" w:cs="Times New Roman"/>
        </w:rPr>
        <w:t>-H bond angle).</w:t>
      </w:r>
    </w:p>
    <w:p w14:paraId="216F47B1" w14:textId="1E3CF663" w:rsidR="00D5493A" w:rsidRPr="00644B92" w:rsidRDefault="00D5493A" w:rsidP="00D5493A">
      <w:pPr>
        <w:numPr>
          <w:ilvl w:val="0"/>
          <w:numId w:val="12"/>
        </w:numPr>
        <w:rPr>
          <w:rFonts w:ascii="Times New Roman" w:hAnsi="Times New Roman" w:cs="Times New Roman"/>
        </w:rPr>
      </w:pPr>
      <w:r w:rsidRPr="00D5493A">
        <w:rPr>
          <w:rFonts w:ascii="Times New Roman" w:hAnsi="Times New Roman" w:cs="Times New Roman"/>
          <w:b/>
          <w:bCs/>
        </w:rPr>
        <w:t>Set</w:t>
      </w:r>
      <w:r w:rsidR="00644B92">
        <w:rPr>
          <w:rFonts w:ascii="Times New Roman" w:hAnsi="Times New Roman" w:cs="Times New Roman"/>
          <w:b/>
          <w:bCs/>
        </w:rPr>
        <w:t>ting the bond angle</w:t>
      </w:r>
      <w:r w:rsidR="00DF2433">
        <w:rPr>
          <w:rFonts w:ascii="Times New Roman" w:hAnsi="Times New Roman" w:cs="Times New Roman"/>
          <w:b/>
          <w:bCs/>
        </w:rPr>
        <w:t>:</w:t>
      </w:r>
    </w:p>
    <w:p w14:paraId="20E0C1B6" w14:textId="0324E904" w:rsidR="00644B92" w:rsidRPr="00CF42C5" w:rsidRDefault="00644B92" w:rsidP="00CF42C5">
      <w:pPr>
        <w:numPr>
          <w:ilvl w:val="1"/>
          <w:numId w:val="12"/>
        </w:numPr>
        <w:rPr>
          <w:rFonts w:ascii="Times New Roman" w:hAnsi="Times New Roman" w:cs="Times New Roman"/>
        </w:rPr>
      </w:pPr>
      <w:r w:rsidRPr="00644B92">
        <w:rPr>
          <w:rFonts w:ascii="Times New Roman" w:hAnsi="Times New Roman" w:cs="Times New Roman"/>
          <w:noProof/>
        </w:rPr>
        <w:drawing>
          <wp:anchor distT="0" distB="0" distL="114300" distR="114300" simplePos="0" relativeHeight="251664384" behindDoc="0" locked="0" layoutInCell="1" allowOverlap="1" wp14:anchorId="43661F4C" wp14:editId="33C199E7">
            <wp:simplePos x="0" y="0"/>
            <wp:positionH relativeFrom="column">
              <wp:posOffset>4050150</wp:posOffset>
            </wp:positionH>
            <wp:positionV relativeFrom="paragraph">
              <wp:posOffset>685393</wp:posOffset>
            </wp:positionV>
            <wp:extent cx="1500505" cy="386080"/>
            <wp:effectExtent l="266700" t="57150" r="61595" b="147320"/>
            <wp:wrapNone/>
            <wp:docPr id="187425041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50415" name="Picture 1" descr="A screenshot of a computer&#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1500505" cy="386080"/>
                    </a:xfrm>
                    <a:prstGeom prst="rect">
                      <a:avLst/>
                    </a:prstGeom>
                    <a:ln w="25400">
                      <a:solidFill>
                        <a:schemeClr val="tx2">
                          <a:lumMod val="50000"/>
                          <a:lumOff val="50000"/>
                        </a:schemeClr>
                      </a:solidFill>
                    </a:ln>
                    <a:effectLst>
                      <a:outerShdw blurRad="50800" dist="38100" dir="8100000" sx="110000" sy="11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Fix the bond lengths of the H</w:t>
      </w:r>
      <w:r w:rsidRPr="00644B92">
        <w:rPr>
          <w:rFonts w:ascii="Times New Roman" w:hAnsi="Times New Roman" w:cs="Times New Roman"/>
          <w:vertAlign w:val="subscript"/>
        </w:rPr>
        <w:t>2</w:t>
      </w:r>
      <w:r>
        <w:rPr>
          <w:rFonts w:ascii="Times New Roman" w:hAnsi="Times New Roman" w:cs="Times New Roman"/>
        </w:rPr>
        <w:t xml:space="preserve">A. Go to “Geometry”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w:t>
      </w:r>
      <w:r>
        <w:rPr>
          <w:rFonts w:ascii="Times New Roman" w:hAnsi="Times New Roman" w:cs="Times New Roman"/>
        </w:rPr>
        <w:t xml:space="preserve">“Constrain Distance”. Next click one of the hydrogen atoms and the A atom. In the bottom right corner of the </w:t>
      </w:r>
      <w:r w:rsidR="00EB286F">
        <w:rPr>
          <w:rFonts w:ascii="Times New Roman" w:hAnsi="Times New Roman" w:cs="Times New Roman"/>
        </w:rPr>
        <w:t>window,</w:t>
      </w:r>
      <w:r>
        <w:rPr>
          <w:rFonts w:ascii="Times New Roman" w:hAnsi="Times New Roman" w:cs="Times New Roman"/>
        </w:rPr>
        <w:t xml:space="preserve"> you will see a lock. Click the lock and this will </w:t>
      </w:r>
      <w:r w:rsidR="00515A78">
        <w:rPr>
          <w:rFonts w:ascii="Times New Roman" w:hAnsi="Times New Roman" w:cs="Times New Roman"/>
        </w:rPr>
        <w:t>set the bond distance. Repeat this with the other bond</w:t>
      </w:r>
      <w:r w:rsidR="00EB286F">
        <w:rPr>
          <w:rFonts w:ascii="Times New Roman" w:hAnsi="Times New Roman" w:cs="Times New Roman"/>
        </w:rPr>
        <w:t>.</w:t>
      </w:r>
    </w:p>
    <w:p w14:paraId="451E0514" w14:textId="5E660316" w:rsidR="00D5493A" w:rsidRPr="00D5493A" w:rsidRDefault="00D5493A" w:rsidP="00D5493A">
      <w:pPr>
        <w:numPr>
          <w:ilvl w:val="1"/>
          <w:numId w:val="12"/>
        </w:numPr>
        <w:rPr>
          <w:rFonts w:ascii="Times New Roman" w:hAnsi="Times New Roman" w:cs="Times New Roman"/>
        </w:rPr>
      </w:pPr>
      <w:r w:rsidRPr="00D5493A">
        <w:rPr>
          <w:rFonts w:ascii="Times New Roman" w:hAnsi="Times New Roman" w:cs="Times New Roman"/>
        </w:rPr>
        <w:t xml:space="preserve">Go to Setup </w:t>
      </w:r>
      <m:oMath>
        <m:r>
          <w:rPr>
            <w:rFonts w:ascii="Cambria Math" w:hAnsi="Cambria Math" w:cs="Times New Roman"/>
            <w:sz w:val="28"/>
            <w:szCs w:val="28"/>
          </w:rPr>
          <m:t>→</m:t>
        </m:r>
      </m:oMath>
      <w:r w:rsidR="00F1427C">
        <w:rPr>
          <w:rFonts w:ascii="Times New Roman" w:eastAsiaTheme="minorEastAsia" w:hAnsi="Times New Roman" w:cs="Times New Roman"/>
          <w:sz w:val="28"/>
          <w:szCs w:val="28"/>
        </w:rPr>
        <w:t xml:space="preserve"> </w:t>
      </w:r>
      <w:r w:rsidRPr="00D5493A">
        <w:rPr>
          <w:rFonts w:ascii="Times New Roman" w:hAnsi="Times New Roman" w:cs="Times New Roman"/>
        </w:rPr>
        <w:t>Calculations...</w:t>
      </w:r>
    </w:p>
    <w:p w14:paraId="2BB5A2F3" w14:textId="76147369" w:rsidR="00D5493A" w:rsidRPr="00D5493A" w:rsidRDefault="00F35D82" w:rsidP="00D5493A">
      <w:pPr>
        <w:numPr>
          <w:ilvl w:val="1"/>
          <w:numId w:val="12"/>
        </w:numPr>
        <w:rPr>
          <w:rFonts w:ascii="Times New Roman" w:hAnsi="Times New Roman" w:cs="Times New Roman"/>
        </w:rPr>
      </w:pPr>
      <w:r>
        <w:rPr>
          <w:rFonts w:ascii="Times New Roman" w:hAnsi="Times New Roman" w:cs="Times New Roman"/>
        </w:rPr>
        <w:t>In the</w:t>
      </w:r>
      <w:r w:rsidR="00D5493A" w:rsidRPr="00D5493A">
        <w:rPr>
          <w:rFonts w:ascii="Times New Roman" w:hAnsi="Times New Roman" w:cs="Times New Roman"/>
        </w:rPr>
        <w:t xml:space="preserve"> Calculate</w:t>
      </w:r>
      <w:r>
        <w:rPr>
          <w:rFonts w:ascii="Times New Roman" w:hAnsi="Times New Roman" w:cs="Times New Roman"/>
        </w:rPr>
        <w:t xml:space="preserve"> section, change “Equilibrium Geometry”</w:t>
      </w:r>
      <w:r w:rsidR="00D5493A" w:rsidRPr="00D5493A">
        <w:rPr>
          <w:rFonts w:ascii="Times New Roman" w:hAnsi="Times New Roman" w:cs="Times New Roman"/>
        </w:rPr>
        <w:t xml:space="preserve"> to </w:t>
      </w:r>
      <w:r>
        <w:rPr>
          <w:rFonts w:ascii="Times New Roman" w:hAnsi="Times New Roman" w:cs="Times New Roman"/>
        </w:rPr>
        <w:t>“</w:t>
      </w:r>
      <w:r w:rsidR="00D5493A" w:rsidRPr="00D5493A">
        <w:rPr>
          <w:rFonts w:ascii="Times New Roman" w:hAnsi="Times New Roman" w:cs="Times New Roman"/>
        </w:rPr>
        <w:t>Energy</w:t>
      </w:r>
      <w:r>
        <w:rPr>
          <w:rFonts w:ascii="Times New Roman" w:hAnsi="Times New Roman" w:cs="Times New Roman"/>
        </w:rPr>
        <w:t>”</w:t>
      </w:r>
      <w:r w:rsidRPr="00F35D82">
        <w:rPr>
          <w:rFonts w:ascii="Times New Roman" w:hAnsi="Times New Roman" w:cs="Times New Roman"/>
        </w:rPr>
        <w:t>.</w:t>
      </w:r>
    </w:p>
    <w:p w14:paraId="6D7FB775" w14:textId="7E6096F7" w:rsidR="00081A56" w:rsidRPr="00081A56" w:rsidRDefault="00D5493A" w:rsidP="00081A56">
      <w:pPr>
        <w:numPr>
          <w:ilvl w:val="1"/>
          <w:numId w:val="12"/>
        </w:numPr>
        <w:rPr>
          <w:rFonts w:ascii="Times New Roman" w:hAnsi="Times New Roman" w:cs="Times New Roman"/>
        </w:rPr>
      </w:pPr>
      <w:r w:rsidRPr="00D5493A">
        <w:rPr>
          <w:rFonts w:ascii="Times New Roman" w:hAnsi="Times New Roman" w:cs="Times New Roman"/>
        </w:rPr>
        <w:t xml:space="preserve">Keep </w:t>
      </w:r>
      <w:r w:rsidR="008E6CD3">
        <w:rPr>
          <w:rFonts w:ascii="Times New Roman" w:hAnsi="Times New Roman" w:cs="Times New Roman"/>
        </w:rPr>
        <w:t>“</w:t>
      </w:r>
      <w:r w:rsidRPr="00D5493A">
        <w:rPr>
          <w:rFonts w:ascii="Times New Roman" w:hAnsi="Times New Roman" w:cs="Times New Roman"/>
        </w:rPr>
        <w:t>Hartree-Fock</w:t>
      </w:r>
      <w:r w:rsidR="008E6CD3">
        <w:rPr>
          <w:rFonts w:ascii="Times New Roman" w:hAnsi="Times New Roman" w:cs="Times New Roman"/>
        </w:rPr>
        <w:t>”</w:t>
      </w:r>
      <w:r w:rsidRPr="00D5493A">
        <w:rPr>
          <w:rFonts w:ascii="Times New Roman" w:hAnsi="Times New Roman" w:cs="Times New Roman"/>
        </w:rPr>
        <w:t xml:space="preserve"> and Basis Set as </w:t>
      </w:r>
      <w:proofErr w:type="gramStart"/>
      <w:r w:rsidR="008E6CD3">
        <w:rPr>
          <w:rFonts w:ascii="Times New Roman" w:hAnsi="Times New Roman" w:cs="Times New Roman"/>
        </w:rPr>
        <w:t>“</w:t>
      </w:r>
      <w:r w:rsidR="00DB57C0">
        <w:rPr>
          <w:rFonts w:ascii="Times New Roman" w:hAnsi="Times New Roman" w:cs="Times New Roman"/>
        </w:rPr>
        <w:t xml:space="preserve"> </w:t>
      </w:r>
      <w:r w:rsidRPr="00D5493A">
        <w:rPr>
          <w:rFonts w:ascii="Times New Roman" w:hAnsi="Times New Roman" w:cs="Times New Roman"/>
        </w:rPr>
        <w:t>6</w:t>
      </w:r>
      <w:proofErr w:type="gramEnd"/>
      <w:r w:rsidRPr="00D5493A">
        <w:rPr>
          <w:rFonts w:ascii="Times New Roman" w:hAnsi="Times New Roman" w:cs="Times New Roman"/>
        </w:rPr>
        <w:t>-31G</w:t>
      </w:r>
      <w:proofErr w:type="gramStart"/>
      <w:r w:rsidRPr="00D5493A">
        <w:rPr>
          <w:rFonts w:ascii="Times New Roman" w:hAnsi="Times New Roman" w:cs="Times New Roman"/>
        </w:rPr>
        <w:t>*</w:t>
      </w:r>
      <w:r w:rsidR="008E6CD3">
        <w:rPr>
          <w:rFonts w:ascii="Times New Roman" w:hAnsi="Times New Roman" w:cs="Times New Roman"/>
        </w:rPr>
        <w:t xml:space="preserve"> ”</w:t>
      </w:r>
      <w:proofErr w:type="gramEnd"/>
      <w:r w:rsidRPr="00D5493A">
        <w:rPr>
          <w:rFonts w:ascii="Times New Roman" w:hAnsi="Times New Roman" w:cs="Times New Roman"/>
        </w:rPr>
        <w:t>.</w:t>
      </w:r>
      <w:r w:rsidR="00081A56">
        <w:rPr>
          <w:rFonts w:ascii="Times New Roman" w:hAnsi="Times New Roman" w:cs="Times New Roman"/>
        </w:rPr>
        <w:t xml:space="preserve"> In the Start From section, change to “Current Geometry”</w:t>
      </w:r>
    </w:p>
    <w:p w14:paraId="49BFC947" w14:textId="6A5D2F69" w:rsidR="00081A56" w:rsidRPr="00D5493A" w:rsidRDefault="00CF42C5" w:rsidP="00081A56">
      <w:pPr>
        <w:jc w:val="center"/>
        <w:rPr>
          <w:rFonts w:ascii="Times New Roman" w:hAnsi="Times New Roman" w:cs="Times New Roman"/>
        </w:rPr>
      </w:pPr>
      <w:r>
        <w:rPr>
          <w:rFonts w:ascii="Times New Roman" w:hAnsi="Times New Roman" w:cs="Times New Roman"/>
          <w:noProof/>
        </w:rPr>
        <w:drawing>
          <wp:inline distT="0" distB="0" distL="0" distR="0" wp14:anchorId="217D1861" wp14:editId="4C4B90A9">
            <wp:extent cx="3862074" cy="909009"/>
            <wp:effectExtent l="304800" t="57150" r="62230" b="158115"/>
            <wp:docPr id="564687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7470" cy="919694"/>
                    </a:xfrm>
                    <a:prstGeom prst="rect">
                      <a:avLst/>
                    </a:prstGeom>
                    <a:noFill/>
                    <a:ln w="25400">
                      <a:solidFill>
                        <a:schemeClr val="tx2">
                          <a:lumMod val="50000"/>
                          <a:lumOff val="50000"/>
                        </a:schemeClr>
                      </a:solidFill>
                    </a:ln>
                    <a:effectLst>
                      <a:outerShdw blurRad="50800" dist="38100" dir="8100000" sx="105000" sy="105000" algn="tr" rotWithShape="0">
                        <a:prstClr val="black">
                          <a:alpha val="40000"/>
                        </a:prstClr>
                      </a:outerShdw>
                    </a:effectLst>
                  </pic:spPr>
                </pic:pic>
              </a:graphicData>
            </a:graphic>
          </wp:inline>
        </w:drawing>
      </w:r>
    </w:p>
    <w:p w14:paraId="78A84886" w14:textId="30034A96" w:rsidR="00081A56" w:rsidRDefault="009539FA" w:rsidP="00D5493A">
      <w:pPr>
        <w:numPr>
          <w:ilvl w:val="1"/>
          <w:numId w:val="12"/>
        </w:numPr>
        <w:rPr>
          <w:rFonts w:ascii="Times New Roman" w:hAnsi="Times New Roman" w:cs="Times New Roman"/>
        </w:rPr>
      </w:pPr>
      <w:r>
        <w:rPr>
          <w:rFonts w:ascii="Times New Roman" w:hAnsi="Times New Roman" w:cs="Times New Roman"/>
        </w:rPr>
        <w:t>Click “Submit” and the calculation will start.</w:t>
      </w:r>
    </w:p>
    <w:p w14:paraId="05516BC6" w14:textId="5757B4B1" w:rsidR="00D5493A" w:rsidRPr="00D5493A" w:rsidRDefault="009539FA" w:rsidP="00D5493A">
      <w:pPr>
        <w:numPr>
          <w:ilvl w:val="1"/>
          <w:numId w:val="12"/>
        </w:numPr>
        <w:rPr>
          <w:rFonts w:ascii="Times New Roman" w:hAnsi="Times New Roman" w:cs="Times New Roman"/>
        </w:rPr>
      </w:pPr>
      <w:r>
        <w:rPr>
          <w:rFonts w:ascii="Times New Roman" w:hAnsi="Times New Roman" w:cs="Times New Roman"/>
        </w:rPr>
        <w:t>Check to ensure the H-</w:t>
      </w:r>
      <w:r w:rsidR="00F55531">
        <w:rPr>
          <w:rFonts w:ascii="Times New Roman" w:hAnsi="Times New Roman" w:cs="Times New Roman"/>
        </w:rPr>
        <w:t>A</w:t>
      </w:r>
      <w:r>
        <w:rPr>
          <w:rFonts w:ascii="Times New Roman" w:hAnsi="Times New Roman" w:cs="Times New Roman"/>
        </w:rPr>
        <w:t xml:space="preserve">-H bond angle has not changed. </w:t>
      </w:r>
    </w:p>
    <w:p w14:paraId="1FA04CA5" w14:textId="3A2B0453" w:rsidR="00D5493A" w:rsidRPr="00D5493A" w:rsidRDefault="009539FA" w:rsidP="00D5493A">
      <w:pPr>
        <w:numPr>
          <w:ilvl w:val="1"/>
          <w:numId w:val="12"/>
        </w:numPr>
        <w:rPr>
          <w:rFonts w:ascii="Times New Roman" w:hAnsi="Times New Roman" w:cs="Times New Roman"/>
        </w:rPr>
      </w:pPr>
      <w:r>
        <w:rPr>
          <w:rFonts w:ascii="Times New Roman" w:hAnsi="Times New Roman" w:cs="Times New Roman"/>
        </w:rPr>
        <w:t xml:space="preserve">Next, adjust the angle to 100.0 degrees. To do this, click on the angle value reported in the lower right corner of the Spartan window. </w:t>
      </w:r>
      <w:r w:rsidR="00D5493A" w:rsidRPr="00D5493A">
        <w:rPr>
          <w:rFonts w:ascii="Times New Roman" w:hAnsi="Times New Roman" w:cs="Times New Roman"/>
        </w:rPr>
        <w:t xml:space="preserve">A dialog will appear. Set the angle to </w:t>
      </w:r>
      <w:r w:rsidRPr="009539FA">
        <w:rPr>
          <w:rFonts w:ascii="Times New Roman" w:hAnsi="Times New Roman" w:cs="Times New Roman"/>
        </w:rPr>
        <w:t>100.0</w:t>
      </w:r>
      <w:r w:rsidR="00D5493A" w:rsidRPr="00D5493A">
        <w:rPr>
          <w:rFonts w:ascii="Times New Roman" w:hAnsi="Times New Roman" w:cs="Times New Roman"/>
        </w:rPr>
        <w:t xml:space="preserve"> degrees</w:t>
      </w:r>
      <w:r>
        <w:rPr>
          <w:rFonts w:ascii="Times New Roman" w:hAnsi="Times New Roman" w:cs="Times New Roman"/>
        </w:rPr>
        <w:t xml:space="preserve"> and click </w:t>
      </w:r>
      <w:r w:rsidR="00433DBB">
        <w:rPr>
          <w:rFonts w:ascii="Times New Roman" w:hAnsi="Times New Roman" w:cs="Times New Roman"/>
        </w:rPr>
        <w:t>ENTER</w:t>
      </w:r>
      <w:r>
        <w:rPr>
          <w:rFonts w:ascii="Times New Roman" w:hAnsi="Times New Roman" w:cs="Times New Roman"/>
        </w:rPr>
        <w:t>.</w:t>
      </w:r>
    </w:p>
    <w:p w14:paraId="6892EBC1" w14:textId="2120AAA9" w:rsidR="00D5493A" w:rsidRPr="00D5493A" w:rsidRDefault="009539FA" w:rsidP="00D5493A">
      <w:pPr>
        <w:numPr>
          <w:ilvl w:val="1"/>
          <w:numId w:val="12"/>
        </w:numPr>
        <w:rPr>
          <w:rFonts w:ascii="Times New Roman" w:hAnsi="Times New Roman" w:cs="Times New Roman"/>
        </w:rPr>
      </w:pPr>
      <w:r>
        <w:rPr>
          <w:rFonts w:ascii="Times New Roman" w:hAnsi="Times New Roman" w:cs="Times New Roman"/>
        </w:rPr>
        <w:t xml:space="preserve">Go back to Setup </w:t>
      </w:r>
      <m:oMath>
        <m:r>
          <w:rPr>
            <w:rFonts w:ascii="Cambria Math" w:hAnsi="Cambria Math" w:cs="Times New Roman"/>
            <w:sz w:val="28"/>
            <w:szCs w:val="28"/>
          </w:rPr>
          <m:t>→</m:t>
        </m:r>
      </m:oMath>
      <w:r w:rsidR="00F1427C">
        <w:rPr>
          <w:rFonts w:ascii="Times New Roman" w:eastAsiaTheme="minorEastAsia" w:hAnsi="Times New Roman" w:cs="Times New Roman"/>
          <w:sz w:val="28"/>
          <w:szCs w:val="28"/>
        </w:rPr>
        <w:t xml:space="preserve"> </w:t>
      </w:r>
      <w:r>
        <w:rPr>
          <w:rFonts w:ascii="Times New Roman" w:hAnsi="Times New Roman" w:cs="Times New Roman"/>
        </w:rPr>
        <w:t>Calculations and with the same</w:t>
      </w:r>
      <w:r w:rsidR="00D07E0D">
        <w:rPr>
          <w:rFonts w:ascii="Times New Roman" w:hAnsi="Times New Roman" w:cs="Times New Roman"/>
        </w:rPr>
        <w:t xml:space="preserve"> calculation</w:t>
      </w:r>
      <w:r>
        <w:rPr>
          <w:rFonts w:ascii="Times New Roman" w:hAnsi="Times New Roman" w:cs="Times New Roman"/>
        </w:rPr>
        <w:t xml:space="preserve"> setup as before </w:t>
      </w:r>
      <w:r w:rsidR="00D07E0D">
        <w:rPr>
          <w:rFonts w:ascii="Times New Roman" w:hAnsi="Times New Roman" w:cs="Times New Roman"/>
        </w:rPr>
        <w:t>re-submit the job by clicking Submit.</w:t>
      </w:r>
      <w:r>
        <w:rPr>
          <w:rFonts w:ascii="Times New Roman" w:hAnsi="Times New Roman" w:cs="Times New Roman"/>
        </w:rPr>
        <w:t xml:space="preserve"> </w:t>
      </w:r>
    </w:p>
    <w:p w14:paraId="676B3A28" w14:textId="64093BE8" w:rsidR="00D5493A" w:rsidRDefault="00D07E0D" w:rsidP="00D5493A">
      <w:pPr>
        <w:numPr>
          <w:ilvl w:val="1"/>
          <w:numId w:val="12"/>
        </w:numPr>
        <w:rPr>
          <w:rFonts w:ascii="Times New Roman" w:hAnsi="Times New Roman" w:cs="Times New Roman"/>
        </w:rPr>
      </w:pPr>
      <w:r>
        <w:rPr>
          <w:rFonts w:ascii="Times New Roman" w:hAnsi="Times New Roman" w:cs="Times New Roman"/>
        </w:rPr>
        <w:t>Once the calculation is complete, following Part 2 procedure, analyze the MO energy levels and copy/paste the table representing the MO energies and symmetry labels into the same word file.</w:t>
      </w:r>
      <w:r w:rsidR="008E6CD3">
        <w:rPr>
          <w:rFonts w:ascii="Times New Roman" w:hAnsi="Times New Roman" w:cs="Times New Roman"/>
        </w:rPr>
        <w:t xml:space="preserve"> Be sure to label each table in the word file with the respective bond angle.</w:t>
      </w:r>
    </w:p>
    <w:p w14:paraId="3D7E1CDE" w14:textId="2A8FB6ED" w:rsidR="00D07E0D" w:rsidRPr="00D5493A" w:rsidRDefault="00D07E0D" w:rsidP="00D5493A">
      <w:pPr>
        <w:numPr>
          <w:ilvl w:val="1"/>
          <w:numId w:val="12"/>
        </w:numPr>
        <w:rPr>
          <w:rFonts w:ascii="Times New Roman" w:hAnsi="Times New Roman" w:cs="Times New Roman"/>
        </w:rPr>
      </w:pPr>
      <w:r>
        <w:rPr>
          <w:rFonts w:ascii="Times New Roman" w:hAnsi="Times New Roman" w:cs="Times New Roman"/>
        </w:rPr>
        <w:t xml:space="preserve">Repeat with the following bond angles: </w:t>
      </w:r>
      <w:r w:rsidR="00604AA8">
        <w:rPr>
          <w:rFonts w:ascii="Times New Roman" w:hAnsi="Times New Roman" w:cs="Times New Roman"/>
        </w:rPr>
        <w:t>80</w:t>
      </w:r>
      <w:r w:rsidR="00414FCF">
        <w:rPr>
          <w:rFonts w:ascii="Times New Roman" w:hAnsi="Times New Roman" w:cs="Times New Roman"/>
        </w:rPr>
        <w:t xml:space="preserve">, </w:t>
      </w:r>
      <w:r w:rsidR="00604AA8">
        <w:rPr>
          <w:rFonts w:ascii="Times New Roman" w:hAnsi="Times New Roman" w:cs="Times New Roman"/>
        </w:rPr>
        <w:t xml:space="preserve">85, </w:t>
      </w:r>
      <w:r>
        <w:rPr>
          <w:rFonts w:ascii="Times New Roman" w:hAnsi="Times New Roman" w:cs="Times New Roman"/>
        </w:rPr>
        <w:t xml:space="preserve">90, 95, 100, equilibrium angle, 110, 120, 130, 150, 170, </w:t>
      </w:r>
      <w:r w:rsidR="00604AA8">
        <w:rPr>
          <w:rFonts w:ascii="Times New Roman" w:hAnsi="Times New Roman" w:cs="Times New Roman"/>
        </w:rPr>
        <w:t xml:space="preserve">175, </w:t>
      </w:r>
      <w:r>
        <w:rPr>
          <w:rFonts w:ascii="Times New Roman" w:hAnsi="Times New Roman" w:cs="Times New Roman"/>
        </w:rPr>
        <w:t>and 17</w:t>
      </w:r>
      <w:r w:rsidR="00604AA8">
        <w:rPr>
          <w:rFonts w:ascii="Times New Roman" w:hAnsi="Times New Roman" w:cs="Times New Roman"/>
        </w:rPr>
        <w:t>9</w:t>
      </w:r>
      <w:r>
        <w:rPr>
          <w:rFonts w:ascii="Times New Roman" w:hAnsi="Times New Roman" w:cs="Times New Roman"/>
        </w:rPr>
        <w:t xml:space="preserve"> degrees. </w:t>
      </w:r>
    </w:p>
    <w:p w14:paraId="611FC382" w14:textId="31E16B5B" w:rsidR="00D5493A" w:rsidRPr="00D5493A" w:rsidRDefault="00F91260" w:rsidP="00D5493A">
      <w:pPr>
        <w:numPr>
          <w:ilvl w:val="0"/>
          <w:numId w:val="12"/>
        </w:numPr>
        <w:rPr>
          <w:rFonts w:ascii="Times New Roman" w:hAnsi="Times New Roman" w:cs="Times New Roman"/>
        </w:rPr>
      </w:pPr>
      <w:r>
        <w:rPr>
          <w:rFonts w:ascii="Times New Roman" w:hAnsi="Times New Roman" w:cs="Times New Roman"/>
          <w:b/>
          <w:bCs/>
        </w:rPr>
        <w:lastRenderedPageBreak/>
        <w:t xml:space="preserve">Constructing the </w:t>
      </w:r>
      <w:r w:rsidR="00D5493A" w:rsidRPr="00D5493A">
        <w:rPr>
          <w:rFonts w:ascii="Times New Roman" w:hAnsi="Times New Roman" w:cs="Times New Roman"/>
          <w:b/>
          <w:bCs/>
        </w:rPr>
        <w:t>Walsh Diagram:</w:t>
      </w:r>
    </w:p>
    <w:p w14:paraId="568B9AED" w14:textId="2C6EC7AF" w:rsidR="00D5493A" w:rsidRPr="0079130E" w:rsidRDefault="00D5493A" w:rsidP="0079130E">
      <w:pPr>
        <w:numPr>
          <w:ilvl w:val="1"/>
          <w:numId w:val="13"/>
        </w:numPr>
        <w:rPr>
          <w:rFonts w:ascii="Times New Roman" w:hAnsi="Times New Roman" w:cs="Times New Roman"/>
        </w:rPr>
      </w:pPr>
      <w:r w:rsidRPr="00D5493A">
        <w:rPr>
          <w:rFonts w:ascii="Times New Roman" w:hAnsi="Times New Roman" w:cs="Times New Roman"/>
        </w:rPr>
        <w:t>Using the data you collected, plot the energy of each molecular orbital (y-axis) against the H-</w:t>
      </w:r>
      <w:r w:rsidR="00F13C62">
        <w:rPr>
          <w:rFonts w:ascii="Times New Roman" w:hAnsi="Times New Roman" w:cs="Times New Roman"/>
        </w:rPr>
        <w:t>A</w:t>
      </w:r>
      <w:r w:rsidRPr="00D5493A">
        <w:rPr>
          <w:rFonts w:ascii="Times New Roman" w:hAnsi="Times New Roman" w:cs="Times New Roman"/>
        </w:rPr>
        <w:t>-H bond angle (x-axis). You can use</w:t>
      </w:r>
      <w:r w:rsidR="00F91260">
        <w:rPr>
          <w:rFonts w:ascii="Times New Roman" w:hAnsi="Times New Roman" w:cs="Times New Roman"/>
        </w:rPr>
        <w:t xml:space="preserve"> whatever</w:t>
      </w:r>
      <w:r w:rsidRPr="00D5493A">
        <w:rPr>
          <w:rFonts w:ascii="Times New Roman" w:hAnsi="Times New Roman" w:cs="Times New Roman"/>
        </w:rPr>
        <w:t xml:space="preserve"> graphing software</w:t>
      </w:r>
      <w:r w:rsidR="00F91260">
        <w:rPr>
          <w:rFonts w:ascii="Times New Roman" w:hAnsi="Times New Roman" w:cs="Times New Roman"/>
        </w:rPr>
        <w:t xml:space="preserve"> you like</w:t>
      </w:r>
      <w:r w:rsidRPr="00D5493A">
        <w:rPr>
          <w:rFonts w:ascii="Times New Roman" w:hAnsi="Times New Roman" w:cs="Times New Roman"/>
        </w:rPr>
        <w:t xml:space="preserve"> (Excel, Google Sheets,</w:t>
      </w:r>
      <w:r w:rsidR="00F91260">
        <w:rPr>
          <w:rFonts w:ascii="Times New Roman" w:hAnsi="Times New Roman" w:cs="Times New Roman"/>
        </w:rPr>
        <w:t xml:space="preserve"> Origin, Egor</w:t>
      </w:r>
      <w:r w:rsidR="00F13C62">
        <w:rPr>
          <w:rFonts w:ascii="Times New Roman" w:hAnsi="Times New Roman" w:cs="Times New Roman"/>
        </w:rPr>
        <w:t xml:space="preserve"> Pro</w:t>
      </w:r>
      <w:r w:rsidR="00F91260">
        <w:rPr>
          <w:rFonts w:ascii="Times New Roman" w:hAnsi="Times New Roman" w:cs="Times New Roman"/>
        </w:rPr>
        <w:t xml:space="preserve">, </w:t>
      </w:r>
      <w:proofErr w:type="spellStart"/>
      <w:r w:rsidR="00F91260">
        <w:rPr>
          <w:rFonts w:ascii="Times New Roman" w:hAnsi="Times New Roman" w:cs="Times New Roman"/>
        </w:rPr>
        <w:t>etc</w:t>
      </w:r>
      <w:proofErr w:type="spellEnd"/>
      <w:r w:rsidRPr="00D5493A">
        <w:rPr>
          <w:rFonts w:ascii="Times New Roman" w:hAnsi="Times New Roman" w:cs="Times New Roman"/>
        </w:rPr>
        <w:t>).</w:t>
      </w:r>
      <w:r w:rsidR="0079130E">
        <w:rPr>
          <w:rFonts w:ascii="Times New Roman" w:hAnsi="Times New Roman" w:cs="Times New Roman"/>
        </w:rPr>
        <w:t xml:space="preserve"> </w:t>
      </w:r>
      <w:r w:rsidRPr="0079130E">
        <w:rPr>
          <w:rFonts w:ascii="Times New Roman" w:hAnsi="Times New Roman" w:cs="Times New Roman"/>
        </w:rPr>
        <w:t>Connect the points for each orbital to show its energy trend.</w:t>
      </w:r>
    </w:p>
    <w:p w14:paraId="44C35867" w14:textId="2C26B3EB" w:rsidR="00D5493A" w:rsidRDefault="00D5493A" w:rsidP="00D5493A">
      <w:pPr>
        <w:numPr>
          <w:ilvl w:val="1"/>
          <w:numId w:val="13"/>
        </w:numPr>
        <w:rPr>
          <w:rFonts w:ascii="Times New Roman" w:hAnsi="Times New Roman" w:cs="Times New Roman"/>
        </w:rPr>
      </w:pPr>
      <w:r w:rsidRPr="00D5493A">
        <w:rPr>
          <w:rFonts w:ascii="Times New Roman" w:hAnsi="Times New Roman" w:cs="Times New Roman"/>
        </w:rPr>
        <w:t xml:space="preserve">Observe how the energies of </w:t>
      </w:r>
      <w:proofErr w:type="gramStart"/>
      <w:r w:rsidRPr="00D5493A">
        <w:rPr>
          <w:rFonts w:ascii="Times New Roman" w:hAnsi="Times New Roman" w:cs="Times New Roman"/>
        </w:rPr>
        <w:t>the orbitals</w:t>
      </w:r>
      <w:proofErr w:type="gramEnd"/>
      <w:r w:rsidRPr="00D5493A">
        <w:rPr>
          <w:rFonts w:ascii="Times New Roman" w:hAnsi="Times New Roman" w:cs="Times New Roman"/>
        </w:rPr>
        <w:t xml:space="preserve"> change as the molecule goes from a linear (180°) to a bent (</w:t>
      </w:r>
      <w:r w:rsidR="00604AA8">
        <w:rPr>
          <w:rFonts w:ascii="Times New Roman" w:hAnsi="Times New Roman" w:cs="Times New Roman"/>
        </w:rPr>
        <w:t>8</w:t>
      </w:r>
      <w:r w:rsidRPr="00D5493A">
        <w:rPr>
          <w:rFonts w:ascii="Times New Roman" w:hAnsi="Times New Roman" w:cs="Times New Roman"/>
        </w:rPr>
        <w:t>0°) geometry.</w:t>
      </w:r>
    </w:p>
    <w:p w14:paraId="6AA10B11" w14:textId="4F399FC5" w:rsidR="008443ED" w:rsidRDefault="008443ED" w:rsidP="008443ED">
      <w:pPr>
        <w:pStyle w:val="ListParagraph"/>
        <w:numPr>
          <w:ilvl w:val="0"/>
          <w:numId w:val="12"/>
        </w:numPr>
        <w:rPr>
          <w:rFonts w:ascii="Times New Roman" w:hAnsi="Times New Roman" w:cs="Times New Roman"/>
          <w:b/>
          <w:bCs/>
        </w:rPr>
      </w:pPr>
      <w:bookmarkStart w:id="0" w:name="_Hlk203145299"/>
      <w:r w:rsidRPr="008443ED">
        <w:rPr>
          <w:rFonts w:ascii="Times New Roman" w:hAnsi="Times New Roman" w:cs="Times New Roman"/>
          <w:b/>
          <w:bCs/>
        </w:rPr>
        <w:t>H-A-H bond angle</w:t>
      </w:r>
      <w:r w:rsidR="007B308E">
        <w:rPr>
          <w:rFonts w:ascii="Times New Roman" w:hAnsi="Times New Roman" w:cs="Times New Roman"/>
          <w:b/>
          <w:bCs/>
        </w:rPr>
        <w:t xml:space="preserve"> versus total energy</w:t>
      </w:r>
      <w:bookmarkEnd w:id="0"/>
      <w:r w:rsidRPr="008443ED">
        <w:rPr>
          <w:rFonts w:ascii="Times New Roman" w:hAnsi="Times New Roman" w:cs="Times New Roman"/>
          <w:b/>
          <w:bCs/>
        </w:rPr>
        <w:t>:</w:t>
      </w:r>
    </w:p>
    <w:p w14:paraId="68D96B0E" w14:textId="6EFA13DE" w:rsidR="00601A19" w:rsidRPr="007B308E" w:rsidRDefault="007B308E" w:rsidP="007B308E">
      <w:pPr>
        <w:pStyle w:val="ListParagraph"/>
        <w:numPr>
          <w:ilvl w:val="1"/>
          <w:numId w:val="12"/>
        </w:numPr>
        <w:rPr>
          <w:rFonts w:ascii="Times New Roman" w:hAnsi="Times New Roman" w:cs="Times New Roman"/>
          <w:b/>
          <w:bCs/>
        </w:rPr>
      </w:pPr>
      <w:r>
        <w:rPr>
          <w:rFonts w:ascii="Times New Roman" w:hAnsi="Times New Roman" w:cs="Times New Roman"/>
        </w:rPr>
        <w:t xml:space="preserve">Plot the H-A-H bond angle versus </w:t>
      </w:r>
      <w:r w:rsidR="002A3855">
        <w:rPr>
          <w:rFonts w:ascii="Times New Roman" w:hAnsi="Times New Roman" w:cs="Times New Roman"/>
        </w:rPr>
        <w:t>the</w:t>
      </w:r>
      <w:r>
        <w:rPr>
          <w:rFonts w:ascii="Times New Roman" w:hAnsi="Times New Roman" w:cs="Times New Roman"/>
        </w:rPr>
        <w:t xml:space="preserve"> total energy. </w:t>
      </w:r>
      <w:r w:rsidR="0079130E">
        <w:rPr>
          <w:rFonts w:ascii="Times New Roman" w:hAnsi="Times New Roman" w:cs="Times New Roman"/>
        </w:rPr>
        <w:t>Note the</w:t>
      </w:r>
      <w:r>
        <w:rPr>
          <w:rFonts w:ascii="Times New Roman" w:hAnsi="Times New Roman" w:cs="Times New Roman"/>
        </w:rPr>
        <w:t xml:space="preserve"> energy units are in </w:t>
      </w:r>
      <w:r w:rsidR="00DF75B2" w:rsidRPr="007B308E">
        <w:rPr>
          <w:rFonts w:ascii="Times New Roman" w:hAnsi="Times New Roman" w:cs="Times New Roman"/>
        </w:rPr>
        <w:t>Hartree’s</w:t>
      </w:r>
      <w:r>
        <w:rPr>
          <w:rFonts w:ascii="Times New Roman" w:hAnsi="Times New Roman" w:cs="Times New Roman"/>
        </w:rPr>
        <w:t xml:space="preserve">. </w:t>
      </w:r>
    </w:p>
    <w:p w14:paraId="45F7BC85" w14:textId="77777777" w:rsidR="007B308E" w:rsidRPr="007B308E" w:rsidRDefault="007B308E" w:rsidP="007B308E">
      <w:pPr>
        <w:pStyle w:val="ListParagraph"/>
        <w:ind w:left="1440"/>
        <w:rPr>
          <w:rFonts w:ascii="Times New Roman" w:hAnsi="Times New Roman" w:cs="Times New Roman"/>
          <w:b/>
          <w:bCs/>
        </w:rPr>
      </w:pPr>
    </w:p>
    <w:p w14:paraId="788C3CED" w14:textId="4F197565" w:rsidR="00601A19" w:rsidRPr="006D3F97" w:rsidRDefault="006D3F97" w:rsidP="006D3F97">
      <w:pPr>
        <w:rPr>
          <w:rFonts w:ascii="Times New Roman" w:hAnsi="Times New Roman" w:cs="Times New Roman"/>
          <w:b/>
          <w:bCs/>
        </w:rPr>
      </w:pPr>
      <w:r w:rsidRPr="006D3F97">
        <w:rPr>
          <w:rFonts w:ascii="Times New Roman" w:hAnsi="Times New Roman" w:cs="Times New Roman"/>
          <w:b/>
          <w:bCs/>
          <w:u w:val="single"/>
        </w:rPr>
        <w:t>Part 4</w:t>
      </w:r>
      <w:r>
        <w:rPr>
          <w:rFonts w:ascii="Times New Roman" w:hAnsi="Times New Roman" w:cs="Times New Roman"/>
          <w:b/>
          <w:bCs/>
        </w:rPr>
        <w:t xml:space="preserve">: </w:t>
      </w:r>
      <w:r w:rsidR="008443ED" w:rsidRPr="006D3F97">
        <w:rPr>
          <w:rFonts w:ascii="Times New Roman" w:hAnsi="Times New Roman" w:cs="Times New Roman"/>
          <w:b/>
          <w:bCs/>
        </w:rPr>
        <w:t>B</w:t>
      </w:r>
      <w:r w:rsidR="00621079" w:rsidRPr="006D3F97">
        <w:rPr>
          <w:rFonts w:ascii="Times New Roman" w:hAnsi="Times New Roman" w:cs="Times New Roman"/>
          <w:b/>
          <w:bCs/>
        </w:rPr>
        <w:t>ond distance versus MO energy level</w:t>
      </w:r>
      <w:r w:rsidR="008443ED" w:rsidRPr="006D3F97">
        <w:rPr>
          <w:rFonts w:ascii="Times New Roman" w:hAnsi="Times New Roman" w:cs="Times New Roman"/>
          <w:b/>
          <w:bCs/>
        </w:rPr>
        <w:t>s</w:t>
      </w:r>
      <w:r w:rsidR="00621079" w:rsidRPr="006D3F97">
        <w:rPr>
          <w:rFonts w:ascii="Times New Roman" w:hAnsi="Times New Roman" w:cs="Times New Roman"/>
          <w:b/>
          <w:bCs/>
        </w:rPr>
        <w:t>:</w:t>
      </w:r>
    </w:p>
    <w:p w14:paraId="199DD1E9" w14:textId="71BE0D5E" w:rsidR="00621079" w:rsidRDefault="00015FF0" w:rsidP="00621079">
      <w:pPr>
        <w:pStyle w:val="ListParagraph"/>
        <w:numPr>
          <w:ilvl w:val="1"/>
          <w:numId w:val="12"/>
        </w:numPr>
        <w:rPr>
          <w:rFonts w:ascii="Times New Roman" w:hAnsi="Times New Roman" w:cs="Times New Roman"/>
        </w:rPr>
      </w:pPr>
      <w:r>
        <w:rPr>
          <w:rFonts w:ascii="Times New Roman" w:hAnsi="Times New Roman" w:cs="Times New Roman"/>
        </w:rPr>
        <w:t>Remove the bond length constraints and re-run the “Equilibrium Geometry” calculation using “</w:t>
      </w:r>
      <w:r w:rsidRPr="00D5493A">
        <w:rPr>
          <w:rFonts w:ascii="Times New Roman" w:hAnsi="Times New Roman" w:cs="Times New Roman"/>
        </w:rPr>
        <w:t>Hartree-Fock</w:t>
      </w:r>
      <w:r>
        <w:rPr>
          <w:rFonts w:ascii="Times New Roman" w:hAnsi="Times New Roman" w:cs="Times New Roman"/>
        </w:rPr>
        <w:t>”</w:t>
      </w:r>
      <w:r w:rsidRPr="00D5493A">
        <w:rPr>
          <w:rFonts w:ascii="Times New Roman" w:hAnsi="Times New Roman" w:cs="Times New Roman"/>
        </w:rPr>
        <w:t xml:space="preserve"> and Basis Set as </w:t>
      </w:r>
      <w:proofErr w:type="gramStart"/>
      <w:r>
        <w:rPr>
          <w:rFonts w:ascii="Times New Roman" w:hAnsi="Times New Roman" w:cs="Times New Roman"/>
        </w:rPr>
        <w:t xml:space="preserve">“ </w:t>
      </w:r>
      <w:r w:rsidRPr="00D5493A">
        <w:rPr>
          <w:rFonts w:ascii="Times New Roman" w:hAnsi="Times New Roman" w:cs="Times New Roman"/>
        </w:rPr>
        <w:t>6</w:t>
      </w:r>
      <w:proofErr w:type="gramEnd"/>
      <w:r w:rsidRPr="00D5493A">
        <w:rPr>
          <w:rFonts w:ascii="Times New Roman" w:hAnsi="Times New Roman" w:cs="Times New Roman"/>
        </w:rPr>
        <w:t>-31G</w:t>
      </w:r>
      <w:proofErr w:type="gramStart"/>
      <w:r w:rsidRPr="00D5493A">
        <w:rPr>
          <w:rFonts w:ascii="Times New Roman" w:hAnsi="Times New Roman" w:cs="Times New Roman"/>
        </w:rPr>
        <w:t>*</w:t>
      </w:r>
      <w:r>
        <w:rPr>
          <w:rFonts w:ascii="Times New Roman" w:hAnsi="Times New Roman" w:cs="Times New Roman"/>
        </w:rPr>
        <w:t xml:space="preserve"> ”</w:t>
      </w:r>
      <w:proofErr w:type="gramEnd"/>
      <w:r w:rsidRPr="00D5493A">
        <w:rPr>
          <w:rFonts w:ascii="Times New Roman" w:hAnsi="Times New Roman" w:cs="Times New Roman"/>
        </w:rPr>
        <w:t>.</w:t>
      </w:r>
      <w:r>
        <w:rPr>
          <w:rFonts w:ascii="Times New Roman" w:hAnsi="Times New Roman" w:cs="Times New Roman"/>
        </w:rPr>
        <w:t xml:space="preserve"> Ensue that the bond angle and bond distances were the same as before. </w:t>
      </w:r>
    </w:p>
    <w:p w14:paraId="4874138C" w14:textId="7FEAB425" w:rsidR="00015FF0" w:rsidRDefault="00015FF0" w:rsidP="00621079">
      <w:pPr>
        <w:pStyle w:val="ListParagraph"/>
        <w:numPr>
          <w:ilvl w:val="1"/>
          <w:numId w:val="12"/>
        </w:numPr>
        <w:rPr>
          <w:rFonts w:ascii="Times New Roman" w:hAnsi="Times New Roman" w:cs="Times New Roman"/>
        </w:rPr>
      </w:pPr>
      <w:r>
        <w:rPr>
          <w:rFonts w:ascii="Times New Roman" w:hAnsi="Times New Roman" w:cs="Times New Roman"/>
        </w:rPr>
        <w:t xml:space="preserve">Fix the bond angle. Go to the “Geometry” tab and select “Constrain Angle”. Click all three atoms and in the bottom right corner of the screen click on the lock again to fix the bond angle. </w:t>
      </w:r>
    </w:p>
    <w:p w14:paraId="3C63959C" w14:textId="092CD273" w:rsidR="00FD18A4" w:rsidRPr="0028790A" w:rsidRDefault="00D5052C" w:rsidP="00FD18A4">
      <w:pPr>
        <w:pStyle w:val="ListParagraph"/>
        <w:numPr>
          <w:ilvl w:val="1"/>
          <w:numId w:val="12"/>
        </w:numPr>
        <w:rPr>
          <w:rFonts w:ascii="Times New Roman" w:hAnsi="Times New Roman" w:cs="Times New Roman"/>
        </w:rPr>
      </w:pPr>
      <w:r>
        <w:rPr>
          <w:rFonts w:ascii="Times New Roman" w:hAnsi="Times New Roman" w:cs="Times New Roman"/>
        </w:rPr>
        <w:t xml:space="preserve">Next adjust the bond lengths. Ensure that both bond lengths are the same </w:t>
      </w:r>
      <w:proofErr w:type="gramStart"/>
      <w:r>
        <w:rPr>
          <w:rFonts w:ascii="Times New Roman" w:hAnsi="Times New Roman" w:cs="Times New Roman"/>
        </w:rPr>
        <w:t>with</w:t>
      </w:r>
      <w:proofErr w:type="gramEnd"/>
      <w:r>
        <w:rPr>
          <w:rFonts w:ascii="Times New Roman" w:hAnsi="Times New Roman" w:cs="Times New Roman"/>
        </w:rPr>
        <w:t xml:space="preserve"> </w:t>
      </w:r>
      <w:r w:rsidR="003D4A11">
        <w:rPr>
          <w:rFonts w:ascii="Times New Roman" w:hAnsi="Times New Roman" w:cs="Times New Roman"/>
        </w:rPr>
        <w:t>both bonds</w:t>
      </w:r>
      <w:r>
        <w:rPr>
          <w:rFonts w:ascii="Times New Roman" w:hAnsi="Times New Roman" w:cs="Times New Roman"/>
        </w:rPr>
        <w:t xml:space="preserve">. Adjust the bond lengths by </w:t>
      </w:r>
      <w:r w:rsidR="00E44965">
        <w:rPr>
          <w:rFonts w:ascii="Times New Roman" w:hAnsi="Times New Roman" w:cs="Times New Roman"/>
        </w:rPr>
        <w:t>±</w:t>
      </w:r>
      <w:r>
        <w:rPr>
          <w:rFonts w:ascii="Times New Roman" w:hAnsi="Times New Roman" w:cs="Times New Roman"/>
        </w:rPr>
        <w:t xml:space="preserve"> 0.1 angstrom intervals up to </w:t>
      </w:r>
      <w:r w:rsidR="00E44965">
        <w:rPr>
          <w:rFonts w:ascii="Times New Roman" w:hAnsi="Times New Roman" w:cs="Times New Roman"/>
        </w:rPr>
        <w:t xml:space="preserve">± </w:t>
      </w:r>
      <w:r>
        <w:rPr>
          <w:rFonts w:ascii="Times New Roman" w:hAnsi="Times New Roman" w:cs="Times New Roman"/>
        </w:rPr>
        <w:t>0.</w:t>
      </w:r>
      <w:r w:rsidR="003D4A11">
        <w:rPr>
          <w:rFonts w:ascii="Times New Roman" w:hAnsi="Times New Roman" w:cs="Times New Roman"/>
        </w:rPr>
        <w:t>3</w:t>
      </w:r>
      <w:r>
        <w:rPr>
          <w:rFonts w:ascii="Times New Roman" w:hAnsi="Times New Roman" w:cs="Times New Roman"/>
        </w:rPr>
        <w:t xml:space="preserve"> angstroms. Ensure that the point group remains C</w:t>
      </w:r>
      <w:r w:rsidRPr="00D5052C">
        <w:rPr>
          <w:rFonts w:ascii="Times New Roman" w:hAnsi="Times New Roman" w:cs="Times New Roman"/>
          <w:vertAlign w:val="subscript"/>
        </w:rPr>
        <w:t>2v</w:t>
      </w:r>
      <w:r>
        <w:rPr>
          <w:rFonts w:ascii="Times New Roman" w:hAnsi="Times New Roman" w:cs="Times New Roman"/>
        </w:rPr>
        <w:t xml:space="preserve"> with each change/calculation.</w:t>
      </w:r>
      <w:r w:rsidR="007D5DE7">
        <w:rPr>
          <w:rFonts w:ascii="Times New Roman" w:hAnsi="Times New Roman" w:cs="Times New Roman"/>
        </w:rPr>
        <w:t xml:space="preserve"> When performing the calculation, ensure that you have calculate “Energy” using “</w:t>
      </w:r>
      <w:r w:rsidR="007D5DE7" w:rsidRPr="00D5493A">
        <w:rPr>
          <w:rFonts w:ascii="Times New Roman" w:hAnsi="Times New Roman" w:cs="Times New Roman"/>
        </w:rPr>
        <w:t>Hartree-Fock</w:t>
      </w:r>
      <w:r w:rsidR="007D5DE7">
        <w:rPr>
          <w:rFonts w:ascii="Times New Roman" w:hAnsi="Times New Roman" w:cs="Times New Roman"/>
        </w:rPr>
        <w:t>”</w:t>
      </w:r>
      <w:r w:rsidR="007D5DE7" w:rsidRPr="00D5493A">
        <w:rPr>
          <w:rFonts w:ascii="Times New Roman" w:hAnsi="Times New Roman" w:cs="Times New Roman"/>
        </w:rPr>
        <w:t xml:space="preserve"> and Basis Set as </w:t>
      </w:r>
      <w:proofErr w:type="gramStart"/>
      <w:r w:rsidR="007D5DE7">
        <w:rPr>
          <w:rFonts w:ascii="Times New Roman" w:hAnsi="Times New Roman" w:cs="Times New Roman"/>
        </w:rPr>
        <w:t xml:space="preserve">“ </w:t>
      </w:r>
      <w:r w:rsidR="007D5DE7" w:rsidRPr="00D5493A">
        <w:rPr>
          <w:rFonts w:ascii="Times New Roman" w:hAnsi="Times New Roman" w:cs="Times New Roman"/>
        </w:rPr>
        <w:t>6</w:t>
      </w:r>
      <w:proofErr w:type="gramEnd"/>
      <w:r w:rsidR="007D5DE7" w:rsidRPr="00D5493A">
        <w:rPr>
          <w:rFonts w:ascii="Times New Roman" w:hAnsi="Times New Roman" w:cs="Times New Roman"/>
        </w:rPr>
        <w:t>-31G</w:t>
      </w:r>
      <w:proofErr w:type="gramStart"/>
      <w:r w:rsidR="007D5DE7" w:rsidRPr="00D5493A">
        <w:rPr>
          <w:rFonts w:ascii="Times New Roman" w:hAnsi="Times New Roman" w:cs="Times New Roman"/>
        </w:rPr>
        <w:t>*</w:t>
      </w:r>
      <w:r w:rsidR="007D5DE7">
        <w:rPr>
          <w:rFonts w:ascii="Times New Roman" w:hAnsi="Times New Roman" w:cs="Times New Roman"/>
        </w:rPr>
        <w:t xml:space="preserve"> ”</w:t>
      </w:r>
      <w:proofErr w:type="gramEnd"/>
      <w:r w:rsidR="00DF75B2">
        <w:rPr>
          <w:rFonts w:ascii="Times New Roman" w:hAnsi="Times New Roman" w:cs="Times New Roman"/>
        </w:rPr>
        <w:t xml:space="preserve"> and start from “Current Geometry”</w:t>
      </w:r>
      <w:r w:rsidR="007D5DE7" w:rsidRPr="00D5493A">
        <w:rPr>
          <w:rFonts w:ascii="Times New Roman" w:hAnsi="Times New Roman" w:cs="Times New Roman"/>
        </w:rPr>
        <w:t>.</w:t>
      </w:r>
      <w:r w:rsidR="007D5DE7">
        <w:rPr>
          <w:rFonts w:ascii="Times New Roman" w:hAnsi="Times New Roman" w:cs="Times New Roman"/>
        </w:rPr>
        <w:t xml:space="preserve"> </w:t>
      </w:r>
      <w:r w:rsidR="0028790A">
        <w:rPr>
          <w:rFonts w:ascii="Times New Roman" w:hAnsi="Times New Roman" w:cs="Times New Roman"/>
        </w:rPr>
        <w:t>For each bond change</w:t>
      </w:r>
      <w:r w:rsidR="00E44965">
        <w:rPr>
          <w:rFonts w:ascii="Times New Roman" w:hAnsi="Times New Roman" w:cs="Times New Roman"/>
        </w:rPr>
        <w:t>,</w:t>
      </w:r>
      <w:r w:rsidR="0028790A">
        <w:rPr>
          <w:rFonts w:ascii="Times New Roman" w:hAnsi="Times New Roman" w:cs="Times New Roman"/>
        </w:rPr>
        <w:t xml:space="preserve"> record the </w:t>
      </w:r>
      <w:r w:rsidR="003D4A11">
        <w:rPr>
          <w:rFonts w:ascii="Times New Roman" w:hAnsi="Times New Roman" w:cs="Times New Roman"/>
        </w:rPr>
        <w:t xml:space="preserve">total energy as well as the </w:t>
      </w:r>
      <w:r w:rsidR="0028790A">
        <w:rPr>
          <w:rFonts w:ascii="Times New Roman" w:hAnsi="Times New Roman" w:cs="Times New Roman"/>
        </w:rPr>
        <w:t>MO energies, including the antibonding orbitals.</w:t>
      </w:r>
      <w:r w:rsidR="007D5DE7">
        <w:rPr>
          <w:rFonts w:ascii="Times New Roman" w:hAnsi="Times New Roman" w:cs="Times New Roman"/>
        </w:rPr>
        <w:t xml:space="preserve">  </w:t>
      </w:r>
      <w:r w:rsidR="0028790A">
        <w:rPr>
          <w:rFonts w:ascii="Times New Roman" w:hAnsi="Times New Roman" w:cs="Times New Roman"/>
        </w:rPr>
        <w:t xml:space="preserve">Make a bond length versus </w:t>
      </w:r>
      <w:r w:rsidR="000855A6">
        <w:rPr>
          <w:rFonts w:ascii="Times New Roman" w:hAnsi="Times New Roman" w:cs="Times New Roman"/>
        </w:rPr>
        <w:t xml:space="preserve">total energy and </w:t>
      </w:r>
      <w:r w:rsidR="0028790A">
        <w:rPr>
          <w:rFonts w:ascii="Times New Roman" w:hAnsi="Times New Roman" w:cs="Times New Roman"/>
        </w:rPr>
        <w:t>MO energy level plot</w:t>
      </w:r>
      <w:r w:rsidR="000855A6">
        <w:rPr>
          <w:rFonts w:ascii="Times New Roman" w:hAnsi="Times New Roman" w:cs="Times New Roman"/>
        </w:rPr>
        <w:t>s</w:t>
      </w:r>
      <w:r w:rsidR="0028790A">
        <w:rPr>
          <w:rFonts w:ascii="Times New Roman" w:hAnsi="Times New Roman" w:cs="Times New Roman"/>
        </w:rPr>
        <w:t>.</w:t>
      </w:r>
    </w:p>
    <w:p w14:paraId="0261986E" w14:textId="77777777" w:rsidR="00EF0EE8" w:rsidRDefault="00EF0EE8" w:rsidP="00D5493A">
      <w:pPr>
        <w:rPr>
          <w:rFonts w:ascii="Times New Roman" w:hAnsi="Times New Roman" w:cs="Times New Roman"/>
          <w:b/>
          <w:bCs/>
        </w:rPr>
      </w:pPr>
    </w:p>
    <w:p w14:paraId="1DF180B5" w14:textId="77777777" w:rsidR="00EF0EE8" w:rsidRDefault="00EF0EE8" w:rsidP="00D5493A">
      <w:pPr>
        <w:rPr>
          <w:rFonts w:ascii="Times New Roman" w:hAnsi="Times New Roman" w:cs="Times New Roman"/>
          <w:b/>
          <w:bCs/>
        </w:rPr>
      </w:pPr>
    </w:p>
    <w:p w14:paraId="34246042" w14:textId="77777777" w:rsidR="00EF0EE8" w:rsidRDefault="00EF0EE8" w:rsidP="00D5493A">
      <w:pPr>
        <w:rPr>
          <w:rFonts w:ascii="Times New Roman" w:hAnsi="Times New Roman" w:cs="Times New Roman"/>
          <w:b/>
          <w:bCs/>
        </w:rPr>
      </w:pPr>
    </w:p>
    <w:p w14:paraId="3990DEC7" w14:textId="77777777" w:rsidR="00EF0EE8" w:rsidRDefault="00EF0EE8" w:rsidP="00D5493A">
      <w:pPr>
        <w:rPr>
          <w:rFonts w:ascii="Times New Roman" w:hAnsi="Times New Roman" w:cs="Times New Roman"/>
          <w:b/>
          <w:bCs/>
        </w:rPr>
      </w:pPr>
    </w:p>
    <w:p w14:paraId="15DBC9C1" w14:textId="77777777" w:rsidR="00EF0EE8" w:rsidRDefault="00EF0EE8" w:rsidP="00D5493A">
      <w:pPr>
        <w:rPr>
          <w:rFonts w:ascii="Times New Roman" w:hAnsi="Times New Roman" w:cs="Times New Roman"/>
          <w:b/>
          <w:bCs/>
        </w:rPr>
      </w:pPr>
    </w:p>
    <w:p w14:paraId="0B05C434" w14:textId="77777777" w:rsidR="00EF0EE8" w:rsidRDefault="00EF0EE8" w:rsidP="00D5493A">
      <w:pPr>
        <w:rPr>
          <w:rFonts w:ascii="Times New Roman" w:hAnsi="Times New Roman" w:cs="Times New Roman"/>
          <w:b/>
          <w:bCs/>
        </w:rPr>
      </w:pPr>
    </w:p>
    <w:p w14:paraId="21CC0E34" w14:textId="77777777" w:rsidR="00EF0EE8" w:rsidRDefault="00EF0EE8" w:rsidP="00D5493A">
      <w:pPr>
        <w:rPr>
          <w:rFonts w:ascii="Times New Roman" w:hAnsi="Times New Roman" w:cs="Times New Roman"/>
          <w:b/>
          <w:bCs/>
        </w:rPr>
      </w:pPr>
    </w:p>
    <w:p w14:paraId="15234D40" w14:textId="48BDD6E5" w:rsidR="00D5493A" w:rsidRPr="00D5493A" w:rsidRDefault="00D5493A" w:rsidP="00D5493A">
      <w:pPr>
        <w:rPr>
          <w:rFonts w:ascii="Times New Roman" w:hAnsi="Times New Roman" w:cs="Times New Roman"/>
          <w:b/>
          <w:bCs/>
        </w:rPr>
      </w:pPr>
      <w:r w:rsidRPr="00D5493A">
        <w:rPr>
          <w:rFonts w:ascii="Times New Roman" w:hAnsi="Times New Roman" w:cs="Times New Roman"/>
          <w:b/>
          <w:bCs/>
        </w:rPr>
        <w:t>Questions</w:t>
      </w:r>
      <w:r w:rsidR="00A31790">
        <w:rPr>
          <w:rFonts w:ascii="Times New Roman" w:hAnsi="Times New Roman" w:cs="Times New Roman"/>
          <w:b/>
          <w:bCs/>
        </w:rPr>
        <w:t>:</w:t>
      </w:r>
    </w:p>
    <w:p w14:paraId="06573DF6" w14:textId="3EE77C41" w:rsidR="00D5493A" w:rsidRPr="00D5493A" w:rsidRDefault="00D5493A" w:rsidP="00D5493A">
      <w:pPr>
        <w:numPr>
          <w:ilvl w:val="0"/>
          <w:numId w:val="14"/>
        </w:numPr>
        <w:rPr>
          <w:rFonts w:ascii="Times New Roman" w:hAnsi="Times New Roman" w:cs="Times New Roman"/>
        </w:rPr>
      </w:pPr>
      <w:r w:rsidRPr="00D5493A">
        <w:rPr>
          <w:rFonts w:ascii="Times New Roman" w:hAnsi="Times New Roman" w:cs="Times New Roman"/>
        </w:rPr>
        <w:t xml:space="preserve">Based on your Walsh diagram, which orbitals stabilize or destabilize as the bond angle decreases from 180° to </w:t>
      </w:r>
      <w:r w:rsidR="00CC15DF">
        <w:rPr>
          <w:rFonts w:ascii="Times New Roman" w:hAnsi="Times New Roman" w:cs="Times New Roman"/>
        </w:rPr>
        <w:t>8</w:t>
      </w:r>
      <w:r w:rsidRPr="00D5493A">
        <w:rPr>
          <w:rFonts w:ascii="Times New Roman" w:hAnsi="Times New Roman" w:cs="Times New Roman"/>
        </w:rPr>
        <w:t>0°?</w:t>
      </w:r>
    </w:p>
    <w:p w14:paraId="5BF0B233" w14:textId="60B1CAAF" w:rsidR="00D5493A" w:rsidRPr="00D5493A" w:rsidRDefault="00D5493A" w:rsidP="00D5493A">
      <w:pPr>
        <w:numPr>
          <w:ilvl w:val="0"/>
          <w:numId w:val="14"/>
        </w:numPr>
        <w:rPr>
          <w:rFonts w:ascii="Times New Roman" w:hAnsi="Times New Roman" w:cs="Times New Roman"/>
        </w:rPr>
      </w:pPr>
      <w:r w:rsidRPr="00D5493A">
        <w:rPr>
          <w:rFonts w:ascii="Times New Roman" w:hAnsi="Times New Roman" w:cs="Times New Roman"/>
        </w:rPr>
        <w:t>Water</w:t>
      </w:r>
      <w:r w:rsidR="00CC15DF">
        <w:rPr>
          <w:rFonts w:ascii="Times New Roman" w:hAnsi="Times New Roman" w:cs="Times New Roman"/>
        </w:rPr>
        <w:t xml:space="preserve"> has an</w:t>
      </w:r>
      <w:r w:rsidRPr="00D5493A">
        <w:rPr>
          <w:rFonts w:ascii="Times New Roman" w:hAnsi="Times New Roman" w:cs="Times New Roman"/>
        </w:rPr>
        <w:t xml:space="preserve"> experimental bond angle </w:t>
      </w:r>
      <w:r w:rsidR="00C57BD3">
        <w:rPr>
          <w:rFonts w:ascii="Times New Roman" w:hAnsi="Times New Roman" w:cs="Times New Roman"/>
        </w:rPr>
        <w:t>of</w:t>
      </w:r>
      <w:r w:rsidRPr="00D5493A">
        <w:rPr>
          <w:rFonts w:ascii="Times New Roman" w:hAnsi="Times New Roman" w:cs="Times New Roman"/>
        </w:rPr>
        <w:t xml:space="preserve"> </w:t>
      </w:r>
      <w:r w:rsidR="00E603AE">
        <w:rPr>
          <w:rFonts w:ascii="Times New Roman" w:hAnsi="Times New Roman" w:cs="Times New Roman"/>
        </w:rPr>
        <w:t>~</w:t>
      </w:r>
      <w:r w:rsidRPr="00D5493A">
        <w:rPr>
          <w:rFonts w:ascii="Times New Roman" w:hAnsi="Times New Roman" w:cs="Times New Roman"/>
        </w:rPr>
        <w:t>105°. Does your Walsh diagram predict a bent or linear geometry for H</w:t>
      </w:r>
      <w:r w:rsidR="00C57BD3" w:rsidRPr="00C57BD3">
        <w:rPr>
          <w:rFonts w:ascii="Times New Roman" w:hAnsi="Times New Roman" w:cs="Times New Roman"/>
          <w:vertAlign w:val="subscript"/>
        </w:rPr>
        <w:t>2</w:t>
      </w:r>
      <w:r w:rsidRPr="00D5493A">
        <w:rPr>
          <w:rFonts w:ascii="Times New Roman" w:hAnsi="Times New Roman" w:cs="Times New Roman"/>
        </w:rPr>
        <w:t>O? Explain your reasoning based on the total energy and the trends of individual orbitals.</w:t>
      </w:r>
    </w:p>
    <w:p w14:paraId="3BF13255" w14:textId="69A784B1" w:rsidR="00D5493A" w:rsidRPr="00D5493A" w:rsidRDefault="00D5493A" w:rsidP="00D5493A">
      <w:pPr>
        <w:numPr>
          <w:ilvl w:val="0"/>
          <w:numId w:val="14"/>
        </w:numPr>
        <w:rPr>
          <w:rFonts w:ascii="Times New Roman" w:hAnsi="Times New Roman" w:cs="Times New Roman"/>
        </w:rPr>
      </w:pPr>
      <w:r w:rsidRPr="00D5493A">
        <w:rPr>
          <w:rFonts w:ascii="Times New Roman" w:hAnsi="Times New Roman" w:cs="Times New Roman"/>
        </w:rPr>
        <w:t>How do the shapes of the molecular orbitals change as the bond angle changes? (Refer back to the orbital visualization in Part 2).</w:t>
      </w:r>
    </w:p>
    <w:p w14:paraId="135D0F11" w14:textId="77777777" w:rsidR="008231CA" w:rsidRDefault="00D57C4E" w:rsidP="00636A29">
      <w:pPr>
        <w:numPr>
          <w:ilvl w:val="0"/>
          <w:numId w:val="14"/>
        </w:numPr>
        <w:rPr>
          <w:rFonts w:ascii="Times New Roman" w:hAnsi="Times New Roman" w:cs="Times New Roman"/>
        </w:rPr>
      </w:pPr>
      <w:r w:rsidRPr="00636A29">
        <w:rPr>
          <w:rFonts w:ascii="Times New Roman" w:hAnsi="Times New Roman" w:cs="Times New Roman"/>
        </w:rPr>
        <w:t xml:space="preserve">Based on the principles of Walsh diagrams, </w:t>
      </w:r>
      <w:proofErr w:type="gramStart"/>
      <w:r w:rsidRPr="00636A29">
        <w:rPr>
          <w:rFonts w:ascii="Times New Roman" w:hAnsi="Times New Roman" w:cs="Times New Roman"/>
        </w:rPr>
        <w:t>explain</w:t>
      </w:r>
      <w:proofErr w:type="gramEnd"/>
      <w:r w:rsidRPr="00636A29">
        <w:rPr>
          <w:rFonts w:ascii="Times New Roman" w:hAnsi="Times New Roman" w:cs="Times New Roman"/>
        </w:rPr>
        <w:t xml:space="preserve"> why BeH</w:t>
      </w:r>
      <w:r w:rsidRPr="00636A29">
        <w:rPr>
          <w:rFonts w:ascii="Times New Roman" w:hAnsi="Times New Roman" w:cs="Times New Roman"/>
          <w:vertAlign w:val="subscript"/>
        </w:rPr>
        <w:t>2</w:t>
      </w:r>
      <w:r w:rsidRPr="00636A29">
        <w:rPr>
          <w:rFonts w:ascii="Times New Roman" w:hAnsi="Times New Roman" w:cs="Times New Roman"/>
        </w:rPr>
        <w:t xml:space="preserve"> is linear while BH</w:t>
      </w:r>
      <w:r w:rsidRPr="00636A29">
        <w:rPr>
          <w:rFonts w:ascii="Times New Roman" w:hAnsi="Times New Roman" w:cs="Times New Roman"/>
          <w:vertAlign w:val="subscript"/>
        </w:rPr>
        <w:t>2</w:t>
      </w:r>
      <w:r w:rsidRPr="00636A29">
        <w:rPr>
          <w:rFonts w:ascii="Times New Roman" w:hAnsi="Times New Roman" w:cs="Times New Roman"/>
        </w:rPr>
        <w:t xml:space="preserve"> is bent. Consider the number of valence electrons and how they occupy the molecular orbitals. </w:t>
      </w:r>
      <w:r w:rsidR="00636A29" w:rsidRPr="00636A29">
        <w:rPr>
          <w:rFonts w:ascii="Times New Roman" w:hAnsi="Times New Roman" w:cs="Times New Roman"/>
        </w:rPr>
        <w:t>Next, calculate the BH</w:t>
      </w:r>
      <w:r w:rsidR="00636A29" w:rsidRPr="00636A29">
        <w:rPr>
          <w:rFonts w:ascii="Times New Roman" w:hAnsi="Times New Roman" w:cs="Times New Roman"/>
          <w:vertAlign w:val="subscript"/>
        </w:rPr>
        <w:t>2</w:t>
      </w:r>
      <w:r w:rsidR="00636A29" w:rsidRPr="00636A29">
        <w:rPr>
          <w:rFonts w:ascii="Times New Roman" w:hAnsi="Times New Roman" w:cs="Times New Roman"/>
        </w:rPr>
        <w:t xml:space="preserve"> bond angle with Spartan using the same computational setup you used for H</w:t>
      </w:r>
      <w:r w:rsidR="00636A29" w:rsidRPr="00636A29">
        <w:rPr>
          <w:rFonts w:ascii="Times New Roman" w:hAnsi="Times New Roman" w:cs="Times New Roman"/>
          <w:vertAlign w:val="subscript"/>
        </w:rPr>
        <w:t>2</w:t>
      </w:r>
      <w:r w:rsidR="00636A29" w:rsidRPr="00636A29">
        <w:rPr>
          <w:rFonts w:ascii="Times New Roman" w:hAnsi="Times New Roman" w:cs="Times New Roman"/>
        </w:rPr>
        <w:t xml:space="preserve">O (Equilibrium Geometry). </w:t>
      </w:r>
      <w:r w:rsidR="008231CA">
        <w:rPr>
          <w:rFonts w:ascii="Times New Roman" w:hAnsi="Times New Roman" w:cs="Times New Roman"/>
        </w:rPr>
        <w:t>Answer the following questions:</w:t>
      </w:r>
    </w:p>
    <w:p w14:paraId="3CEAA1EB" w14:textId="77777777" w:rsidR="008231CA" w:rsidRDefault="00636A29" w:rsidP="008231CA">
      <w:pPr>
        <w:numPr>
          <w:ilvl w:val="1"/>
          <w:numId w:val="14"/>
        </w:numPr>
        <w:rPr>
          <w:rFonts w:ascii="Times New Roman" w:hAnsi="Times New Roman" w:cs="Times New Roman"/>
        </w:rPr>
      </w:pPr>
      <w:r w:rsidRPr="00636A29">
        <w:rPr>
          <w:rFonts w:ascii="Times New Roman" w:hAnsi="Times New Roman" w:cs="Times New Roman"/>
        </w:rPr>
        <w:t xml:space="preserve">What is the </w:t>
      </w:r>
      <w:r w:rsidR="008231CA">
        <w:rPr>
          <w:rFonts w:ascii="Times New Roman" w:hAnsi="Times New Roman" w:cs="Times New Roman"/>
        </w:rPr>
        <w:t xml:space="preserve">reported point group? </w:t>
      </w:r>
    </w:p>
    <w:p w14:paraId="1A441E17" w14:textId="77777777" w:rsidR="008231CA" w:rsidRDefault="008231CA" w:rsidP="008231CA">
      <w:pPr>
        <w:numPr>
          <w:ilvl w:val="1"/>
          <w:numId w:val="14"/>
        </w:numPr>
        <w:rPr>
          <w:rFonts w:ascii="Times New Roman" w:hAnsi="Times New Roman" w:cs="Times New Roman"/>
        </w:rPr>
      </w:pPr>
      <w:r>
        <w:rPr>
          <w:rFonts w:ascii="Times New Roman" w:hAnsi="Times New Roman" w:cs="Times New Roman"/>
        </w:rPr>
        <w:t xml:space="preserve">What is the </w:t>
      </w:r>
      <w:r w:rsidR="00636A29" w:rsidRPr="00636A29">
        <w:rPr>
          <w:rFonts w:ascii="Times New Roman" w:hAnsi="Times New Roman" w:cs="Times New Roman"/>
        </w:rPr>
        <w:t xml:space="preserve">bond angle? </w:t>
      </w:r>
    </w:p>
    <w:p w14:paraId="5C15A60B" w14:textId="025537A3" w:rsidR="00636A29" w:rsidRDefault="00636A29" w:rsidP="008231CA">
      <w:pPr>
        <w:numPr>
          <w:ilvl w:val="1"/>
          <w:numId w:val="14"/>
        </w:numPr>
        <w:rPr>
          <w:rFonts w:ascii="Times New Roman" w:hAnsi="Times New Roman" w:cs="Times New Roman"/>
        </w:rPr>
      </w:pPr>
      <w:r w:rsidRPr="008231CA">
        <w:rPr>
          <w:rFonts w:ascii="Times New Roman" w:hAnsi="Times New Roman" w:cs="Times New Roman"/>
        </w:rPr>
        <w:t>How does the bond angle compare to the bond angle of H</w:t>
      </w:r>
      <w:r w:rsidRPr="008231CA">
        <w:rPr>
          <w:rFonts w:ascii="Times New Roman" w:hAnsi="Times New Roman" w:cs="Times New Roman"/>
          <w:vertAlign w:val="subscript"/>
        </w:rPr>
        <w:t>2</w:t>
      </w:r>
      <w:r w:rsidRPr="008231CA">
        <w:rPr>
          <w:rFonts w:ascii="Times New Roman" w:hAnsi="Times New Roman" w:cs="Times New Roman"/>
        </w:rPr>
        <w:t>O? Does this conceptually make sense based on the Walsh diagram and considering the number of valence electrons and how they occupy the molecular orbitals?</w:t>
      </w:r>
    </w:p>
    <w:p w14:paraId="47C9A5F1" w14:textId="253963B2" w:rsidR="005C559F" w:rsidRDefault="00D767CD" w:rsidP="00636A29">
      <w:pPr>
        <w:numPr>
          <w:ilvl w:val="0"/>
          <w:numId w:val="14"/>
        </w:numPr>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14:anchorId="3E81C057" wp14:editId="4926CEF2">
            <wp:simplePos x="0" y="0"/>
            <wp:positionH relativeFrom="margin">
              <wp:posOffset>12065</wp:posOffset>
            </wp:positionH>
            <wp:positionV relativeFrom="paragraph">
              <wp:posOffset>1090295</wp:posOffset>
            </wp:positionV>
            <wp:extent cx="6306185" cy="499745"/>
            <wp:effectExtent l="228600" t="57150" r="56515" b="109855"/>
            <wp:wrapNone/>
            <wp:docPr id="1757761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6185" cy="499745"/>
                    </a:xfrm>
                    <a:prstGeom prst="rect">
                      <a:avLst/>
                    </a:prstGeom>
                    <a:noFill/>
                    <a:ln w="25400">
                      <a:solidFill>
                        <a:schemeClr val="tx2">
                          <a:lumMod val="50000"/>
                          <a:lumOff val="50000"/>
                        </a:schemeClr>
                      </a:solidFill>
                    </a:ln>
                    <a:effectLst>
                      <a:outerShdw blurRad="50800" dist="38100" dir="8100000" sx="102000" sy="102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36A29" w:rsidRPr="00636A29">
        <w:rPr>
          <w:rFonts w:ascii="Times New Roman" w:hAnsi="Times New Roman" w:cs="Times New Roman"/>
        </w:rPr>
        <w:t>Open your H</w:t>
      </w:r>
      <w:r w:rsidR="00636A29" w:rsidRPr="00636A29">
        <w:rPr>
          <w:rFonts w:ascii="Times New Roman" w:hAnsi="Times New Roman" w:cs="Times New Roman"/>
          <w:vertAlign w:val="subscript"/>
        </w:rPr>
        <w:t>2</w:t>
      </w:r>
      <w:r w:rsidR="00B8522E">
        <w:rPr>
          <w:rFonts w:ascii="Times New Roman" w:hAnsi="Times New Roman" w:cs="Times New Roman"/>
        </w:rPr>
        <w:t>O</w:t>
      </w:r>
      <w:r w:rsidR="00636A29" w:rsidRPr="00636A29">
        <w:rPr>
          <w:rFonts w:ascii="Times New Roman" w:hAnsi="Times New Roman" w:cs="Times New Roman"/>
        </w:rPr>
        <w:t xml:space="preserve"> Spartan file and recalculate the bond angle using the same computational setup as before (Equilibrium Geometry). </w:t>
      </w:r>
      <w:r w:rsidR="00E603AE">
        <w:rPr>
          <w:rFonts w:ascii="Times New Roman" w:hAnsi="Times New Roman" w:cs="Times New Roman"/>
        </w:rPr>
        <w:t>For</w:t>
      </w:r>
      <w:r w:rsidR="00636A29" w:rsidRPr="00636A29">
        <w:rPr>
          <w:rFonts w:ascii="Times New Roman" w:hAnsi="Times New Roman" w:cs="Times New Roman"/>
        </w:rPr>
        <w:t xml:space="preserve"> H</w:t>
      </w:r>
      <w:r w:rsidR="00636A29" w:rsidRPr="00636A29">
        <w:rPr>
          <w:rFonts w:ascii="Times New Roman" w:hAnsi="Times New Roman" w:cs="Times New Roman"/>
          <w:vertAlign w:val="subscript"/>
        </w:rPr>
        <w:t>2</w:t>
      </w:r>
      <w:r w:rsidR="00636A29" w:rsidRPr="00636A29">
        <w:rPr>
          <w:rFonts w:ascii="Times New Roman" w:hAnsi="Times New Roman" w:cs="Times New Roman"/>
        </w:rPr>
        <w:t>O</w:t>
      </w:r>
      <w:r w:rsidR="00636A29" w:rsidRPr="00636A29">
        <w:rPr>
          <w:rFonts w:ascii="Times New Roman" w:hAnsi="Times New Roman" w:cs="Times New Roman"/>
          <w:vertAlign w:val="superscript"/>
        </w:rPr>
        <w:t>+</w:t>
      </w:r>
      <w:r w:rsidR="00E603AE">
        <w:rPr>
          <w:rFonts w:ascii="Times New Roman" w:hAnsi="Times New Roman" w:cs="Times New Roman"/>
        </w:rPr>
        <w:t>, h</w:t>
      </w:r>
      <w:r w:rsidR="00636A29" w:rsidRPr="00636A29">
        <w:rPr>
          <w:rFonts w:ascii="Times New Roman" w:hAnsi="Times New Roman" w:cs="Times New Roman"/>
        </w:rPr>
        <w:t xml:space="preserve">ow might the bond angle change? First, make your prediction based on the concepts of the Walsh diagram. Next, in the Calculations window, change the Total Charge to </w:t>
      </w:r>
      <w:r w:rsidR="00636A29">
        <w:rPr>
          <w:rFonts w:ascii="Times New Roman" w:hAnsi="Times New Roman" w:cs="Times New Roman"/>
        </w:rPr>
        <w:t>“</w:t>
      </w:r>
      <w:r w:rsidR="00636A29" w:rsidRPr="00636A29">
        <w:rPr>
          <w:rFonts w:ascii="Times New Roman" w:hAnsi="Times New Roman" w:cs="Times New Roman"/>
        </w:rPr>
        <w:t>Cation (1)</w:t>
      </w:r>
      <w:r w:rsidR="00636A29">
        <w:rPr>
          <w:rFonts w:ascii="Times New Roman" w:hAnsi="Times New Roman" w:cs="Times New Roman"/>
        </w:rPr>
        <w:t>”</w:t>
      </w:r>
      <w:r w:rsidR="00636A29" w:rsidRPr="00636A29">
        <w:rPr>
          <w:rFonts w:ascii="Times New Roman" w:hAnsi="Times New Roman" w:cs="Times New Roman"/>
        </w:rPr>
        <w:t xml:space="preserve"> and change the Unpaired Electrons to </w:t>
      </w:r>
      <w:r w:rsidR="00636A29">
        <w:rPr>
          <w:rFonts w:ascii="Times New Roman" w:hAnsi="Times New Roman" w:cs="Times New Roman"/>
        </w:rPr>
        <w:t>“</w:t>
      </w:r>
      <w:r w:rsidR="00636A29" w:rsidRPr="00636A29">
        <w:rPr>
          <w:rFonts w:ascii="Times New Roman" w:hAnsi="Times New Roman" w:cs="Times New Roman"/>
        </w:rPr>
        <w:t>1</w:t>
      </w:r>
      <w:r w:rsidR="00636A29">
        <w:rPr>
          <w:rFonts w:ascii="Times New Roman" w:hAnsi="Times New Roman" w:cs="Times New Roman"/>
        </w:rPr>
        <w:t>”</w:t>
      </w:r>
      <w:r w:rsidR="00636A29" w:rsidRPr="00636A29">
        <w:rPr>
          <w:rFonts w:ascii="Times New Roman" w:hAnsi="Times New Roman" w:cs="Times New Roman"/>
        </w:rPr>
        <w:t xml:space="preserve">. Select Submit. </w:t>
      </w:r>
    </w:p>
    <w:p w14:paraId="15D042BC" w14:textId="34D260A5" w:rsidR="005C559F" w:rsidRDefault="005C559F" w:rsidP="005C559F">
      <w:pPr>
        <w:ind w:left="720"/>
        <w:rPr>
          <w:rFonts w:ascii="Times New Roman" w:hAnsi="Times New Roman" w:cs="Times New Roman"/>
        </w:rPr>
      </w:pPr>
    </w:p>
    <w:p w14:paraId="46FE8285" w14:textId="77777777" w:rsidR="00D50F75" w:rsidRDefault="00D50F75" w:rsidP="00E9128B">
      <w:pPr>
        <w:rPr>
          <w:rFonts w:ascii="Times New Roman" w:hAnsi="Times New Roman" w:cs="Times New Roman"/>
        </w:rPr>
      </w:pPr>
    </w:p>
    <w:p w14:paraId="458FDA0C" w14:textId="372FFCB5" w:rsidR="00636A29" w:rsidRDefault="00636A29" w:rsidP="002F664E">
      <w:pPr>
        <w:ind w:left="720"/>
        <w:rPr>
          <w:rFonts w:ascii="Times New Roman" w:hAnsi="Times New Roman" w:cs="Times New Roman"/>
        </w:rPr>
      </w:pPr>
      <w:r w:rsidRPr="00636A29">
        <w:rPr>
          <w:rFonts w:ascii="Times New Roman" w:hAnsi="Times New Roman" w:cs="Times New Roman"/>
        </w:rPr>
        <w:t>Did your bond angle change as predicted?</w:t>
      </w:r>
      <w:r>
        <w:rPr>
          <w:rFonts w:ascii="Times New Roman" w:hAnsi="Times New Roman" w:cs="Times New Roman"/>
        </w:rPr>
        <w:t xml:space="preserve"> Explain.</w:t>
      </w:r>
    </w:p>
    <w:p w14:paraId="330A9FE4" w14:textId="57E4C8CC" w:rsidR="00D54667" w:rsidRDefault="00D54667" w:rsidP="002F664E">
      <w:pPr>
        <w:pStyle w:val="ListParagraph"/>
        <w:numPr>
          <w:ilvl w:val="0"/>
          <w:numId w:val="14"/>
        </w:numPr>
        <w:contextualSpacing w:val="0"/>
        <w:rPr>
          <w:rFonts w:ascii="Times New Roman" w:hAnsi="Times New Roman" w:cs="Times New Roman"/>
        </w:rPr>
      </w:pPr>
      <w:r w:rsidRPr="00D54667">
        <w:rPr>
          <w:rFonts w:ascii="Times New Roman" w:hAnsi="Times New Roman" w:cs="Times New Roman"/>
        </w:rPr>
        <w:t>In Part 3, you plotted the H</w:t>
      </w:r>
      <w:r>
        <w:rPr>
          <w:rFonts w:ascii="Times New Roman" w:hAnsi="Times New Roman" w:cs="Times New Roman"/>
        </w:rPr>
        <w:t>-</w:t>
      </w:r>
      <w:r w:rsidRPr="00D54667">
        <w:rPr>
          <w:rFonts w:ascii="Times New Roman" w:hAnsi="Times New Roman" w:cs="Times New Roman"/>
        </w:rPr>
        <w:t>A</w:t>
      </w:r>
      <w:r>
        <w:rPr>
          <w:rFonts w:ascii="Times New Roman" w:hAnsi="Times New Roman" w:cs="Times New Roman"/>
        </w:rPr>
        <w:t>-</w:t>
      </w:r>
      <w:r w:rsidRPr="00D54667">
        <w:rPr>
          <w:rFonts w:ascii="Times New Roman" w:hAnsi="Times New Roman" w:cs="Times New Roman"/>
        </w:rPr>
        <w:t xml:space="preserve">H bond angle against the total </w:t>
      </w:r>
      <w:r>
        <w:rPr>
          <w:rFonts w:ascii="Times New Roman" w:hAnsi="Times New Roman" w:cs="Times New Roman"/>
        </w:rPr>
        <w:t>energy. A</w:t>
      </w:r>
      <w:r w:rsidRPr="00D54667">
        <w:rPr>
          <w:rFonts w:ascii="Times New Roman" w:hAnsi="Times New Roman" w:cs="Times New Roman"/>
        </w:rPr>
        <w:t>t what angle is the energy minimized, and does this correspond to the equilibrium geometry obtained from your Hartree</w:t>
      </w:r>
      <w:r w:rsidR="00DC2048">
        <w:rPr>
          <w:rFonts w:ascii="Times New Roman" w:hAnsi="Times New Roman" w:cs="Times New Roman"/>
        </w:rPr>
        <w:t>-</w:t>
      </w:r>
      <w:r w:rsidRPr="00D54667">
        <w:rPr>
          <w:rFonts w:ascii="Times New Roman" w:hAnsi="Times New Roman" w:cs="Times New Roman"/>
        </w:rPr>
        <w:t>Fock calculation</w:t>
      </w:r>
      <w:r>
        <w:rPr>
          <w:rFonts w:ascii="Times New Roman" w:hAnsi="Times New Roman" w:cs="Times New Roman"/>
        </w:rPr>
        <w:t>?</w:t>
      </w:r>
      <w:r w:rsidRPr="00D54667">
        <w:rPr>
          <w:rFonts w:ascii="Times New Roman" w:hAnsi="Times New Roman" w:cs="Times New Roman"/>
        </w:rPr>
        <w:t xml:space="preserve"> Compare the equilibrium bond angles for H</w:t>
      </w:r>
      <w:r w:rsidRPr="00D54667">
        <w:rPr>
          <w:rFonts w:ascii="Times New Roman" w:hAnsi="Times New Roman" w:cs="Times New Roman"/>
          <w:vertAlign w:val="subscript"/>
        </w:rPr>
        <w:t>2</w:t>
      </w:r>
      <w:r w:rsidRPr="00D54667">
        <w:rPr>
          <w:rFonts w:ascii="Times New Roman" w:hAnsi="Times New Roman" w:cs="Times New Roman"/>
        </w:rPr>
        <w:t>O and H</w:t>
      </w:r>
      <w:r w:rsidRPr="00D54667">
        <w:rPr>
          <w:rFonts w:ascii="Times New Roman" w:hAnsi="Times New Roman" w:cs="Times New Roman"/>
          <w:vertAlign w:val="subscript"/>
        </w:rPr>
        <w:t>2</w:t>
      </w:r>
      <w:r w:rsidRPr="00D54667">
        <w:rPr>
          <w:rFonts w:ascii="Times New Roman" w:hAnsi="Times New Roman" w:cs="Times New Roman"/>
        </w:rPr>
        <w:t xml:space="preserve">S and discuss how differences in their molecular structures may account for any discrepancies. Additionally, if you </w:t>
      </w:r>
      <w:r w:rsidR="00597343" w:rsidRPr="00D54667">
        <w:rPr>
          <w:rFonts w:ascii="Times New Roman" w:hAnsi="Times New Roman" w:cs="Times New Roman"/>
        </w:rPr>
        <w:t>sum up</w:t>
      </w:r>
      <w:r w:rsidRPr="00D54667">
        <w:rPr>
          <w:rFonts w:ascii="Times New Roman" w:hAnsi="Times New Roman" w:cs="Times New Roman"/>
        </w:rPr>
        <w:t xml:space="preserve"> the energies of the occupied molecular orbitals </w:t>
      </w:r>
      <w:r w:rsidRPr="00D54667">
        <w:rPr>
          <w:rFonts w:ascii="Times New Roman" w:hAnsi="Times New Roman" w:cs="Times New Roman"/>
        </w:rPr>
        <w:lastRenderedPageBreak/>
        <w:t>and convert that total from electron</w:t>
      </w:r>
      <w:r w:rsidR="006D3F97">
        <w:rPr>
          <w:rFonts w:ascii="Times New Roman" w:hAnsi="Times New Roman" w:cs="Times New Roman"/>
        </w:rPr>
        <w:t xml:space="preserve"> </w:t>
      </w:r>
      <w:r w:rsidRPr="00D54667">
        <w:rPr>
          <w:rFonts w:ascii="Times New Roman" w:hAnsi="Times New Roman" w:cs="Times New Roman"/>
        </w:rPr>
        <w:t xml:space="preserve">volts to </w:t>
      </w:r>
      <w:proofErr w:type="spellStart"/>
      <w:r w:rsidRPr="00D54667">
        <w:rPr>
          <w:rFonts w:ascii="Times New Roman" w:hAnsi="Times New Roman" w:cs="Times New Roman"/>
        </w:rPr>
        <w:t>Hartrees</w:t>
      </w:r>
      <w:proofErr w:type="spellEnd"/>
      <w:r w:rsidRPr="00D54667">
        <w:rPr>
          <w:rFonts w:ascii="Times New Roman" w:hAnsi="Times New Roman" w:cs="Times New Roman"/>
        </w:rPr>
        <w:t>, does it match the total energy? Explain why these two values are or aren</w:t>
      </w:r>
      <w:r w:rsidR="006D3F97">
        <w:rPr>
          <w:rFonts w:ascii="Times New Roman" w:hAnsi="Times New Roman" w:cs="Times New Roman"/>
        </w:rPr>
        <w:t>’</w:t>
      </w:r>
      <w:r w:rsidRPr="00D54667">
        <w:rPr>
          <w:rFonts w:ascii="Times New Roman" w:hAnsi="Times New Roman" w:cs="Times New Roman"/>
        </w:rPr>
        <w:t>t equivalent.</w:t>
      </w:r>
    </w:p>
    <w:p w14:paraId="52A0FCAF" w14:textId="6779150B" w:rsidR="00C072AC" w:rsidRDefault="00C072AC" w:rsidP="002F664E">
      <w:pPr>
        <w:pStyle w:val="ListParagraph"/>
        <w:numPr>
          <w:ilvl w:val="0"/>
          <w:numId w:val="14"/>
        </w:numPr>
        <w:contextualSpacing w:val="0"/>
        <w:rPr>
          <w:rFonts w:ascii="Times New Roman" w:hAnsi="Times New Roman" w:cs="Times New Roman"/>
        </w:rPr>
      </w:pPr>
      <w:r w:rsidRPr="00C072AC">
        <w:rPr>
          <w:rFonts w:ascii="Times New Roman" w:hAnsi="Times New Roman" w:cs="Times New Roman"/>
        </w:rPr>
        <w:t>When comparing the Walsh diagrams for H</w:t>
      </w:r>
      <w:r w:rsidRPr="00C072AC">
        <w:rPr>
          <w:rFonts w:ascii="Times New Roman" w:hAnsi="Times New Roman" w:cs="Times New Roman"/>
          <w:vertAlign w:val="subscript"/>
        </w:rPr>
        <w:t>2</w:t>
      </w:r>
      <w:r w:rsidRPr="00C072AC">
        <w:rPr>
          <w:rFonts w:ascii="Times New Roman" w:hAnsi="Times New Roman" w:cs="Times New Roman"/>
        </w:rPr>
        <w:t>O and H</w:t>
      </w:r>
      <w:r w:rsidRPr="00C072AC">
        <w:rPr>
          <w:rFonts w:ascii="Times New Roman" w:hAnsi="Times New Roman" w:cs="Times New Roman"/>
          <w:vertAlign w:val="subscript"/>
        </w:rPr>
        <w:t>2</w:t>
      </w:r>
      <w:r w:rsidRPr="00C072AC">
        <w:rPr>
          <w:rFonts w:ascii="Times New Roman" w:hAnsi="Times New Roman" w:cs="Times New Roman"/>
        </w:rPr>
        <w:t>S, can you qualitatively explain why the bond angle in H</w:t>
      </w:r>
      <w:r w:rsidRPr="00C072AC">
        <w:rPr>
          <w:rFonts w:ascii="Times New Roman" w:hAnsi="Times New Roman" w:cs="Times New Roman"/>
          <w:vertAlign w:val="subscript"/>
        </w:rPr>
        <w:t>2</w:t>
      </w:r>
      <w:r w:rsidRPr="00C072AC">
        <w:rPr>
          <w:rFonts w:ascii="Times New Roman" w:hAnsi="Times New Roman" w:cs="Times New Roman"/>
        </w:rPr>
        <w:t>S is smaller than in H</w:t>
      </w:r>
      <w:r w:rsidRPr="00C072AC">
        <w:rPr>
          <w:rFonts w:ascii="Times New Roman" w:hAnsi="Times New Roman" w:cs="Times New Roman"/>
          <w:vertAlign w:val="subscript"/>
        </w:rPr>
        <w:t>2</w:t>
      </w:r>
      <w:r w:rsidRPr="00C072AC">
        <w:rPr>
          <w:rFonts w:ascii="Times New Roman" w:hAnsi="Times New Roman" w:cs="Times New Roman"/>
        </w:rPr>
        <w:t xml:space="preserve">O? </w:t>
      </w:r>
      <w:r w:rsidR="003E2614">
        <w:rPr>
          <w:rFonts w:ascii="Times New Roman" w:hAnsi="Times New Roman" w:cs="Times New Roman"/>
        </w:rPr>
        <w:t>D</w:t>
      </w:r>
      <w:r w:rsidRPr="00C072AC">
        <w:rPr>
          <w:rFonts w:ascii="Times New Roman" w:hAnsi="Times New Roman" w:cs="Times New Roman"/>
        </w:rPr>
        <w:t xml:space="preserve">o any </w:t>
      </w:r>
      <w:r>
        <w:rPr>
          <w:rFonts w:ascii="Times New Roman" w:hAnsi="Times New Roman" w:cs="Times New Roman"/>
        </w:rPr>
        <w:t>MO</w:t>
      </w:r>
      <w:r w:rsidRPr="00C072AC">
        <w:rPr>
          <w:rFonts w:ascii="Times New Roman" w:hAnsi="Times New Roman" w:cs="Times New Roman"/>
        </w:rPr>
        <w:t xml:space="preserve"> energy levels in the H</w:t>
      </w:r>
      <w:r w:rsidRPr="00C072AC">
        <w:rPr>
          <w:rFonts w:ascii="Times New Roman" w:hAnsi="Times New Roman" w:cs="Times New Roman"/>
          <w:vertAlign w:val="subscript"/>
        </w:rPr>
        <w:t>2</w:t>
      </w:r>
      <w:r w:rsidRPr="00C072AC">
        <w:rPr>
          <w:rFonts w:ascii="Times New Roman" w:hAnsi="Times New Roman" w:cs="Times New Roman"/>
        </w:rPr>
        <w:t>O Walsh diagram show</w:t>
      </w:r>
      <w:r w:rsidR="00EA5570">
        <w:rPr>
          <w:rFonts w:ascii="Times New Roman" w:hAnsi="Times New Roman" w:cs="Times New Roman"/>
        </w:rPr>
        <w:t xml:space="preserve"> </w:t>
      </w:r>
      <w:proofErr w:type="gramStart"/>
      <w:r w:rsidR="00EA5570">
        <w:rPr>
          <w:rFonts w:ascii="Times New Roman" w:hAnsi="Times New Roman" w:cs="Times New Roman"/>
        </w:rPr>
        <w:t>more or less substantial</w:t>
      </w:r>
      <w:proofErr w:type="gramEnd"/>
      <w:r w:rsidRPr="00C072AC">
        <w:rPr>
          <w:rFonts w:ascii="Times New Roman" w:hAnsi="Times New Roman" w:cs="Times New Roman"/>
        </w:rPr>
        <w:t xml:space="preserve"> changes as the bond angle increases from 80° to 180°?</w:t>
      </w:r>
      <w:r w:rsidR="003E2614">
        <w:rPr>
          <w:rFonts w:ascii="Times New Roman" w:hAnsi="Times New Roman" w:cs="Times New Roman"/>
        </w:rPr>
        <w:t xml:space="preserve"> Explain.</w:t>
      </w:r>
    </w:p>
    <w:p w14:paraId="12534071" w14:textId="1AE8BF7F" w:rsidR="002F664E" w:rsidRDefault="00E16C5F" w:rsidP="002F664E">
      <w:pPr>
        <w:pStyle w:val="ListParagraph"/>
        <w:numPr>
          <w:ilvl w:val="0"/>
          <w:numId w:val="14"/>
        </w:numPr>
        <w:contextualSpacing w:val="0"/>
        <w:rPr>
          <w:rFonts w:ascii="Times New Roman" w:hAnsi="Times New Roman" w:cs="Times New Roman"/>
        </w:rPr>
      </w:pPr>
      <w:r w:rsidRPr="00E16C5F">
        <w:rPr>
          <w:rFonts w:ascii="Times New Roman" w:hAnsi="Times New Roman" w:cs="Times New Roman"/>
        </w:rPr>
        <w:t xml:space="preserve">In Part </w:t>
      </w:r>
      <w:r w:rsidR="007B308E">
        <w:rPr>
          <w:rFonts w:ascii="Times New Roman" w:hAnsi="Times New Roman" w:cs="Times New Roman"/>
        </w:rPr>
        <w:t>4</w:t>
      </w:r>
      <w:r w:rsidRPr="00E16C5F">
        <w:rPr>
          <w:rFonts w:ascii="Times New Roman" w:hAnsi="Times New Roman" w:cs="Times New Roman"/>
        </w:rPr>
        <w:t xml:space="preserve"> you made a H-A bond length versus MO energy level plot for the bonding and antibonding </w:t>
      </w:r>
      <w:proofErr w:type="gramStart"/>
      <w:r w:rsidRPr="00E16C5F">
        <w:rPr>
          <w:rFonts w:ascii="Times New Roman" w:hAnsi="Times New Roman" w:cs="Times New Roman"/>
        </w:rPr>
        <w:t>MO</w:t>
      </w:r>
      <w:r w:rsidR="00D830B5">
        <w:rPr>
          <w:rFonts w:ascii="Times New Roman" w:hAnsi="Times New Roman" w:cs="Times New Roman"/>
        </w:rPr>
        <w:t>’</w:t>
      </w:r>
      <w:r w:rsidRPr="00E16C5F">
        <w:rPr>
          <w:rFonts w:ascii="Times New Roman" w:hAnsi="Times New Roman" w:cs="Times New Roman"/>
        </w:rPr>
        <w:t>s</w:t>
      </w:r>
      <w:proofErr w:type="gramEnd"/>
      <w:r w:rsidRPr="00E16C5F">
        <w:rPr>
          <w:rFonts w:ascii="Times New Roman" w:hAnsi="Times New Roman" w:cs="Times New Roman"/>
        </w:rPr>
        <w:t xml:space="preserve">. Explain the trends with regards to what happens with the MO energy levels as the H-A bond length increases. Do the antibonding MO states have a different trend compared to the bonding MO states? </w:t>
      </w:r>
      <w:r w:rsidR="006D3F97">
        <w:rPr>
          <w:rFonts w:ascii="Times New Roman" w:hAnsi="Times New Roman" w:cs="Times New Roman"/>
        </w:rPr>
        <w:t xml:space="preserve">How does increasing/decreasing the bond lengths affect the total energy? </w:t>
      </w:r>
      <w:proofErr w:type="gramStart"/>
      <w:r w:rsidRPr="00E16C5F">
        <w:rPr>
          <w:rFonts w:ascii="Times New Roman" w:hAnsi="Times New Roman" w:cs="Times New Roman"/>
        </w:rPr>
        <w:t>Explain</w:t>
      </w:r>
      <w:proofErr w:type="gramEnd"/>
      <w:r w:rsidRPr="00E16C5F">
        <w:rPr>
          <w:rFonts w:ascii="Times New Roman" w:hAnsi="Times New Roman" w:cs="Times New Roman"/>
        </w:rPr>
        <w:t xml:space="preserve">. </w:t>
      </w:r>
    </w:p>
    <w:p w14:paraId="512B0DD4" w14:textId="155DEA56" w:rsidR="006A3FF0" w:rsidRDefault="006A3FF0" w:rsidP="002F664E">
      <w:pPr>
        <w:pStyle w:val="ListParagraph"/>
        <w:numPr>
          <w:ilvl w:val="0"/>
          <w:numId w:val="14"/>
        </w:numPr>
        <w:contextualSpacing w:val="0"/>
        <w:rPr>
          <w:rFonts w:ascii="Times New Roman" w:hAnsi="Times New Roman" w:cs="Times New Roman"/>
        </w:rPr>
      </w:pPr>
      <w:r w:rsidRPr="006A3FF0">
        <w:rPr>
          <w:rFonts w:ascii="Times New Roman" w:hAnsi="Times New Roman" w:cs="Times New Roman"/>
        </w:rPr>
        <w:t xml:space="preserve">Design a quick Spartan exercise that differs from those previously </w:t>
      </w:r>
      <w:r w:rsidRPr="006A3FF0">
        <w:rPr>
          <w:rFonts w:ascii="Times New Roman" w:hAnsi="Times New Roman" w:cs="Times New Roman"/>
        </w:rPr>
        <w:t xml:space="preserve">completed </w:t>
      </w:r>
      <w:r w:rsidR="006D3F97">
        <w:rPr>
          <w:rFonts w:ascii="Times New Roman" w:hAnsi="Times New Roman" w:cs="Times New Roman"/>
        </w:rPr>
        <w:t xml:space="preserve">in this </w:t>
      </w:r>
      <w:proofErr w:type="gramStart"/>
      <w:r w:rsidR="006D3F97">
        <w:rPr>
          <w:rFonts w:ascii="Times New Roman" w:hAnsi="Times New Roman" w:cs="Times New Roman"/>
        </w:rPr>
        <w:t xml:space="preserve">activity, </w:t>
      </w:r>
      <w:r w:rsidRPr="006A3FF0">
        <w:rPr>
          <w:rFonts w:ascii="Times New Roman" w:hAnsi="Times New Roman" w:cs="Times New Roman"/>
        </w:rPr>
        <w:t>but</w:t>
      </w:r>
      <w:proofErr w:type="gramEnd"/>
      <w:r w:rsidRPr="006A3FF0">
        <w:rPr>
          <w:rFonts w:ascii="Times New Roman" w:hAnsi="Times New Roman" w:cs="Times New Roman"/>
        </w:rPr>
        <w:t xml:space="preserve"> still relates to the topic covered here involving an AH</w:t>
      </w:r>
      <w:r w:rsidRPr="006A3FF0">
        <w:rPr>
          <w:rFonts w:ascii="Times New Roman" w:hAnsi="Times New Roman" w:cs="Times New Roman"/>
          <w:vertAlign w:val="subscript"/>
        </w:rPr>
        <w:t>2</w:t>
      </w:r>
      <w:r w:rsidRPr="006A3FF0">
        <w:rPr>
          <w:rFonts w:ascii="Times New Roman" w:hAnsi="Times New Roman" w:cs="Times New Roman"/>
        </w:rPr>
        <w:t xml:space="preserve"> molecule. Develop a question</w:t>
      </w:r>
      <w:r>
        <w:rPr>
          <w:rFonts w:ascii="Times New Roman" w:hAnsi="Times New Roman" w:cs="Times New Roman"/>
        </w:rPr>
        <w:t>,</w:t>
      </w:r>
      <w:r w:rsidRPr="006A3FF0">
        <w:rPr>
          <w:rFonts w:ascii="Times New Roman" w:hAnsi="Times New Roman" w:cs="Times New Roman"/>
        </w:rPr>
        <w:t xml:space="preserve"> make a prediction</w:t>
      </w:r>
      <w:r>
        <w:rPr>
          <w:rFonts w:ascii="Times New Roman" w:hAnsi="Times New Roman" w:cs="Times New Roman"/>
        </w:rPr>
        <w:t>,</w:t>
      </w:r>
      <w:r w:rsidRPr="006A3FF0">
        <w:rPr>
          <w:rFonts w:ascii="Times New Roman" w:hAnsi="Times New Roman" w:cs="Times New Roman"/>
        </w:rPr>
        <w:t xml:space="preserve"> test your prediction using Spartan</w:t>
      </w:r>
      <w:r>
        <w:rPr>
          <w:rFonts w:ascii="Times New Roman" w:hAnsi="Times New Roman" w:cs="Times New Roman"/>
        </w:rPr>
        <w:t>,</w:t>
      </w:r>
      <w:r w:rsidRPr="006A3FF0">
        <w:rPr>
          <w:rFonts w:ascii="Times New Roman" w:hAnsi="Times New Roman" w:cs="Times New Roman"/>
        </w:rPr>
        <w:t xml:space="preserve"> and provide an explanation.</w:t>
      </w:r>
    </w:p>
    <w:p w14:paraId="046A2F33" w14:textId="29E4F48F" w:rsidR="0023558F" w:rsidRPr="002F664E" w:rsidRDefault="0023558F" w:rsidP="002F664E">
      <w:pPr>
        <w:pStyle w:val="ListParagraph"/>
        <w:numPr>
          <w:ilvl w:val="0"/>
          <w:numId w:val="14"/>
        </w:numPr>
        <w:contextualSpacing w:val="0"/>
        <w:rPr>
          <w:rFonts w:ascii="Times New Roman" w:hAnsi="Times New Roman" w:cs="Times New Roman"/>
        </w:rPr>
      </w:pPr>
      <w:r w:rsidRPr="002F664E">
        <w:rPr>
          <w:rFonts w:ascii="Times New Roman" w:hAnsi="Times New Roman" w:cs="Times New Roman"/>
        </w:rPr>
        <w:t>Using your understanding of symmetry and character tables from the last class exercise where you qualitatively derived the molecular orbital (MO) energy levels of H</w:t>
      </w:r>
      <w:r w:rsidRPr="002F664E">
        <w:rPr>
          <w:rFonts w:ascii="Times New Roman" w:hAnsi="Times New Roman" w:cs="Times New Roman"/>
          <w:vertAlign w:val="subscript"/>
        </w:rPr>
        <w:t>2</w:t>
      </w:r>
      <w:r w:rsidRPr="002F664E">
        <w:rPr>
          <w:rFonts w:ascii="Times New Roman" w:hAnsi="Times New Roman" w:cs="Times New Roman"/>
        </w:rPr>
        <w:t xml:space="preserve">O, explain in general terms how Spartan performs this same </w:t>
      </w:r>
      <w:r w:rsidR="006D3F97">
        <w:rPr>
          <w:rFonts w:ascii="Times New Roman" w:hAnsi="Times New Roman" w:cs="Times New Roman"/>
        </w:rPr>
        <w:t>setup/calculation</w:t>
      </w:r>
      <w:r w:rsidRPr="002F664E">
        <w:rPr>
          <w:rFonts w:ascii="Times New Roman" w:hAnsi="Times New Roman" w:cs="Times New Roman"/>
        </w:rPr>
        <w:t xml:space="preserve">. What aspects of the method are </w:t>
      </w:r>
      <w:proofErr w:type="gramStart"/>
      <w:r w:rsidRPr="002F664E">
        <w:rPr>
          <w:rFonts w:ascii="Times New Roman" w:hAnsi="Times New Roman" w:cs="Times New Roman"/>
        </w:rPr>
        <w:t>similar to</w:t>
      </w:r>
      <w:proofErr w:type="gramEnd"/>
      <w:r w:rsidRPr="002F664E">
        <w:rPr>
          <w:rFonts w:ascii="Times New Roman" w:hAnsi="Times New Roman" w:cs="Times New Roman"/>
        </w:rPr>
        <w:t xml:space="preserve"> your approach, and what parts are different?</w:t>
      </w:r>
    </w:p>
    <w:p w14:paraId="78A16036" w14:textId="77777777" w:rsidR="0023558F" w:rsidRPr="0023558F" w:rsidRDefault="0023558F" w:rsidP="0023558F">
      <w:pPr>
        <w:rPr>
          <w:rFonts w:ascii="Times New Roman" w:hAnsi="Times New Roman" w:cs="Times New Roman"/>
        </w:rPr>
      </w:pPr>
    </w:p>
    <w:p w14:paraId="6D677AEF" w14:textId="0BB4BD8F" w:rsidR="00D13A6B" w:rsidRPr="00D5493A" w:rsidRDefault="00D13A6B" w:rsidP="0023558F">
      <w:pPr>
        <w:rPr>
          <w:rFonts w:ascii="Times New Roman" w:hAnsi="Times New Roman" w:cs="Times New Roman"/>
        </w:rPr>
      </w:pPr>
    </w:p>
    <w:sectPr w:rsidR="00D13A6B" w:rsidRPr="00D5493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7EEB" w14:textId="77777777" w:rsidR="00A5599D" w:rsidRDefault="00A5599D" w:rsidP="00CC4FF2">
      <w:pPr>
        <w:spacing w:after="0" w:line="240" w:lineRule="auto"/>
      </w:pPr>
      <w:r>
        <w:separator/>
      </w:r>
    </w:p>
  </w:endnote>
  <w:endnote w:type="continuationSeparator" w:id="0">
    <w:p w14:paraId="607BFB0D" w14:textId="77777777" w:rsidR="00A5599D" w:rsidRDefault="00A5599D" w:rsidP="00CC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9B51" w14:textId="77777777" w:rsidR="00A5599D" w:rsidRDefault="00A5599D" w:rsidP="00CC4FF2">
      <w:pPr>
        <w:spacing w:after="0" w:line="240" w:lineRule="auto"/>
      </w:pPr>
      <w:r>
        <w:separator/>
      </w:r>
    </w:p>
  </w:footnote>
  <w:footnote w:type="continuationSeparator" w:id="0">
    <w:p w14:paraId="0AAB6D95" w14:textId="77777777" w:rsidR="00A5599D" w:rsidRDefault="00A5599D" w:rsidP="00CC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21DB" w14:textId="6330164F" w:rsidR="007171F7" w:rsidRDefault="007171F7" w:rsidP="007171F7">
    <w:pPr>
      <w:jc w:val="both"/>
    </w:pPr>
    <w:r>
      <w:rPr>
        <w:rFonts w:ascii="Arial" w:eastAsia="Arial" w:hAnsi="Arial" w:cs="Arial"/>
        <w:sz w:val="20"/>
        <w:szCs w:val="20"/>
      </w:rPr>
      <w:t>Created by Maxwell Wallace, Colorado State University Pueblo (</w:t>
    </w:r>
    <w:r>
      <w:rPr>
        <w:rFonts w:ascii="Arial" w:eastAsia="Arial" w:hAnsi="Arial" w:cs="Arial"/>
        <w:color w:val="1155CC"/>
        <w:sz w:val="20"/>
        <w:szCs w:val="20"/>
        <w:u w:val="single"/>
      </w:rPr>
      <w:t>maxwell.wallace@csupueblo.edu</w:t>
    </w:r>
    <w:r>
      <w:rPr>
        <w:rFonts w:ascii="Arial" w:eastAsia="Arial" w:hAnsi="Arial" w:cs="Arial"/>
        <w:sz w:val="20"/>
        <w:szCs w:val="20"/>
      </w:rPr>
      <w:t xml:space="preserve">), and posted on </w:t>
    </w:r>
    <w:proofErr w:type="spellStart"/>
    <w:r>
      <w:rPr>
        <w:rFonts w:ascii="Arial" w:eastAsia="Arial" w:hAnsi="Arial" w:cs="Arial"/>
        <w:sz w:val="20"/>
        <w:szCs w:val="20"/>
      </w:rPr>
      <w:t>VIPEr</w:t>
    </w:r>
    <w:proofErr w:type="spellEnd"/>
    <w:r>
      <w:rPr>
        <w:rFonts w:ascii="Arial" w:eastAsia="Arial" w:hAnsi="Arial" w:cs="Arial"/>
        <w:sz w:val="20"/>
        <w:szCs w:val="20"/>
      </w:rPr>
      <w:t xml:space="preserve"> (</w:t>
    </w:r>
    <w:hyperlink r:id="rId1" w:history="1">
      <w:r w:rsidRPr="0084669D">
        <w:rPr>
          <w:rStyle w:val="Hyperlink"/>
          <w:rFonts w:ascii="Arial" w:eastAsia="Arial" w:hAnsi="Arial" w:cs="Arial"/>
          <w:sz w:val="20"/>
          <w:szCs w:val="20"/>
        </w:rPr>
        <w:t>www.ionicviper.org</w:t>
      </w:r>
    </w:hyperlink>
    <w:r>
      <w:rPr>
        <w:rFonts w:ascii="Arial" w:eastAsia="Arial" w:hAnsi="Arial" w:cs="Arial"/>
        <w:sz w:val="20"/>
        <w:szCs w:val="20"/>
      </w:rPr>
      <w:t xml:space="preserve">) on </w:t>
    </w:r>
    <w:r w:rsidR="005F6B64" w:rsidRPr="005F6B64">
      <w:rPr>
        <w:rFonts w:ascii="Arial" w:eastAsia="Arial" w:hAnsi="Arial" w:cs="Arial"/>
        <w:sz w:val="20"/>
        <w:szCs w:val="20"/>
      </w:rPr>
      <w:t xml:space="preserve">July </w:t>
    </w:r>
    <w:r w:rsidRPr="005F6B64">
      <w:rPr>
        <w:rFonts w:ascii="Arial" w:eastAsia="Arial" w:hAnsi="Arial" w:cs="Arial"/>
        <w:sz w:val="20"/>
        <w:szCs w:val="20"/>
      </w:rPr>
      <w:t>1</w:t>
    </w:r>
    <w:r w:rsidR="005F6B64" w:rsidRPr="005F6B64">
      <w:rPr>
        <w:rFonts w:ascii="Arial" w:eastAsia="Arial" w:hAnsi="Arial" w:cs="Arial"/>
        <w:sz w:val="20"/>
        <w:szCs w:val="20"/>
      </w:rPr>
      <w:t>6</w:t>
    </w:r>
    <w:r w:rsidRPr="005F6B64">
      <w:rPr>
        <w:rFonts w:ascii="Arial" w:eastAsia="Arial" w:hAnsi="Arial" w:cs="Arial"/>
        <w:sz w:val="20"/>
        <w:szCs w:val="20"/>
      </w:rPr>
      <w:t>, 20</w:t>
    </w:r>
    <w:r w:rsidR="005F6B64" w:rsidRPr="005F6B64">
      <w:rPr>
        <w:rFonts w:ascii="Arial" w:eastAsia="Arial" w:hAnsi="Arial" w:cs="Arial"/>
        <w:sz w:val="20"/>
        <w:szCs w:val="20"/>
      </w:rPr>
      <w:t>25</w:t>
    </w:r>
    <w:r w:rsidRPr="005F6B64">
      <w:rPr>
        <w:rFonts w:ascii="Arial" w:eastAsia="Arial" w:hAnsi="Arial" w:cs="Arial"/>
        <w:sz w:val="20"/>
        <w:szCs w:val="20"/>
      </w:rPr>
      <w:t>.</w:t>
    </w:r>
    <w:r>
      <w:rPr>
        <w:rFonts w:ascii="Arial" w:eastAsia="Arial" w:hAnsi="Arial" w:cs="Arial"/>
        <w:sz w:val="20"/>
        <w:szCs w:val="20"/>
      </w:rPr>
      <w:t xml:space="preserve">  Copyright Maxwell Wallace 2025.  This work is licensed under the Creative Commons Attribution-</w:t>
    </w:r>
    <w:proofErr w:type="spellStart"/>
    <w:r>
      <w:rPr>
        <w:rFonts w:ascii="Arial" w:eastAsia="Arial" w:hAnsi="Arial" w:cs="Arial"/>
        <w:sz w:val="20"/>
        <w:szCs w:val="20"/>
      </w:rPr>
      <w:t>NonCommercial</w:t>
    </w:r>
    <w:proofErr w:type="spellEnd"/>
    <w:r>
      <w:rPr>
        <w:rFonts w:ascii="Arial" w:eastAsia="Arial" w:hAnsi="Arial" w:cs="Arial"/>
        <w:sz w:val="20"/>
        <w:szCs w:val="20"/>
      </w:rPr>
      <w:t>-</w:t>
    </w:r>
    <w:proofErr w:type="spellStart"/>
    <w:r>
      <w:rPr>
        <w:rFonts w:ascii="Arial" w:eastAsia="Arial" w:hAnsi="Arial" w:cs="Arial"/>
        <w:sz w:val="20"/>
        <w:szCs w:val="20"/>
      </w:rPr>
      <w:t>ShareAlike</w:t>
    </w:r>
    <w:proofErr w:type="spellEnd"/>
    <w:r>
      <w:rPr>
        <w:rFonts w:ascii="Arial" w:eastAsia="Arial" w:hAnsi="Arial" w:cs="Arial"/>
        <w:sz w:val="20"/>
        <w:szCs w:val="20"/>
      </w:rPr>
      <w:t xml:space="preserve"> 3.0 </w:t>
    </w:r>
    <w:proofErr w:type="spellStart"/>
    <w:r>
      <w:rPr>
        <w:rFonts w:ascii="Arial" w:eastAsia="Arial" w:hAnsi="Arial" w:cs="Arial"/>
        <w:sz w:val="20"/>
        <w:szCs w:val="20"/>
      </w:rPr>
      <w:t>Unported</w:t>
    </w:r>
    <w:proofErr w:type="spellEnd"/>
    <w:r>
      <w:t xml:space="preserve"> </w:t>
    </w:r>
    <w:r>
      <w:rPr>
        <w:rFonts w:ascii="Arial" w:eastAsia="Arial" w:hAnsi="Arial" w:cs="Arial"/>
        <w:sz w:val="20"/>
        <w:szCs w:val="20"/>
      </w:rPr>
      <w:t xml:space="preserve">License. To view a copy of this </w:t>
    </w:r>
    <w:proofErr w:type="gramStart"/>
    <w:r>
      <w:rPr>
        <w:rFonts w:ascii="Arial" w:eastAsia="Arial" w:hAnsi="Arial" w:cs="Arial"/>
        <w:sz w:val="20"/>
        <w:szCs w:val="20"/>
      </w:rPr>
      <w:t>license</w:t>
    </w:r>
    <w:proofErr w:type="gramEnd"/>
    <w:r>
      <w:rPr>
        <w:rFonts w:ascii="Arial" w:eastAsia="Arial" w:hAnsi="Arial" w:cs="Arial"/>
        <w:sz w:val="20"/>
        <w:szCs w:val="20"/>
      </w:rPr>
      <w:t xml:space="preserve"> visit </w:t>
    </w:r>
    <w:hyperlink r:id="rId2">
      <w:r>
        <w:rPr>
          <w:rFonts w:ascii="Arial" w:eastAsia="Arial" w:hAnsi="Arial" w:cs="Arial"/>
          <w:color w:val="0000FF"/>
          <w:sz w:val="20"/>
          <w:szCs w:val="20"/>
          <w:u w:val="single"/>
        </w:rPr>
        <w:t>http://creativecommons.org/about/license/</w:t>
      </w:r>
    </w:hyperlink>
    <w:r>
      <w:rPr>
        <w:rFonts w:ascii="Arial" w:eastAsia="Arial" w:hAnsi="Arial" w:cs="Arial"/>
        <w:sz w:val="20"/>
        <w:szCs w:val="20"/>
      </w:rPr>
      <w:t>.</w:t>
    </w:r>
  </w:p>
  <w:p w14:paraId="6A33BF04" w14:textId="77777777" w:rsidR="00CC4FF2" w:rsidRDefault="00CC4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023"/>
    <w:multiLevelType w:val="multilevel"/>
    <w:tmpl w:val="0720A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00447"/>
    <w:multiLevelType w:val="multilevel"/>
    <w:tmpl w:val="A600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86264"/>
    <w:multiLevelType w:val="hybridMultilevel"/>
    <w:tmpl w:val="A0FA2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47187"/>
    <w:multiLevelType w:val="multilevel"/>
    <w:tmpl w:val="50B2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97551"/>
    <w:multiLevelType w:val="multilevel"/>
    <w:tmpl w:val="FC0E5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34D3A"/>
    <w:multiLevelType w:val="multilevel"/>
    <w:tmpl w:val="FAD8FD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519176A"/>
    <w:multiLevelType w:val="multilevel"/>
    <w:tmpl w:val="C8B42214"/>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67A5D"/>
    <w:multiLevelType w:val="multilevel"/>
    <w:tmpl w:val="F8BCF2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3B1199"/>
    <w:multiLevelType w:val="multilevel"/>
    <w:tmpl w:val="AA6696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7942466"/>
    <w:multiLevelType w:val="multilevel"/>
    <w:tmpl w:val="40F698E2"/>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96554E"/>
    <w:multiLevelType w:val="multilevel"/>
    <w:tmpl w:val="BAE8D0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1EB1D17"/>
    <w:multiLevelType w:val="multilevel"/>
    <w:tmpl w:val="DB18A19E"/>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9D16E1"/>
    <w:multiLevelType w:val="multilevel"/>
    <w:tmpl w:val="B2CE22C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683164"/>
    <w:multiLevelType w:val="multilevel"/>
    <w:tmpl w:val="0176686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D523B0"/>
    <w:multiLevelType w:val="multilevel"/>
    <w:tmpl w:val="B0043A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D37577D"/>
    <w:multiLevelType w:val="multilevel"/>
    <w:tmpl w:val="43CC37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1A01AD"/>
    <w:multiLevelType w:val="multilevel"/>
    <w:tmpl w:val="D526C5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4D0E84"/>
    <w:multiLevelType w:val="multilevel"/>
    <w:tmpl w:val="383E0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03F4A"/>
    <w:multiLevelType w:val="multilevel"/>
    <w:tmpl w:val="606431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274C47"/>
    <w:multiLevelType w:val="multilevel"/>
    <w:tmpl w:val="100C02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07191C"/>
    <w:multiLevelType w:val="multilevel"/>
    <w:tmpl w:val="DB18A19E"/>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3C10D7"/>
    <w:multiLevelType w:val="multilevel"/>
    <w:tmpl w:val="75023C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4297266">
    <w:abstractNumId w:val="18"/>
  </w:num>
  <w:num w:numId="2" w16cid:durableId="2019428451">
    <w:abstractNumId w:val="1"/>
  </w:num>
  <w:num w:numId="3" w16cid:durableId="2101749607">
    <w:abstractNumId w:val="15"/>
  </w:num>
  <w:num w:numId="4" w16cid:durableId="1777023649">
    <w:abstractNumId w:val="16"/>
  </w:num>
  <w:num w:numId="5" w16cid:durableId="1960523223">
    <w:abstractNumId w:val="19"/>
  </w:num>
  <w:num w:numId="6" w16cid:durableId="936213729">
    <w:abstractNumId w:val="12"/>
  </w:num>
  <w:num w:numId="7" w16cid:durableId="859851537">
    <w:abstractNumId w:val="0"/>
  </w:num>
  <w:num w:numId="8" w16cid:durableId="319888488">
    <w:abstractNumId w:val="6"/>
  </w:num>
  <w:num w:numId="9" w16cid:durableId="1863663235">
    <w:abstractNumId w:val="17"/>
  </w:num>
  <w:num w:numId="10" w16cid:durableId="1302033119">
    <w:abstractNumId w:val="21"/>
  </w:num>
  <w:num w:numId="11" w16cid:durableId="1757438788">
    <w:abstractNumId w:val="4"/>
  </w:num>
  <w:num w:numId="12" w16cid:durableId="1743139837">
    <w:abstractNumId w:val="20"/>
  </w:num>
  <w:num w:numId="13" w16cid:durableId="741290651">
    <w:abstractNumId w:val="13"/>
  </w:num>
  <w:num w:numId="14" w16cid:durableId="643120036">
    <w:abstractNumId w:val="9"/>
  </w:num>
  <w:num w:numId="15" w16cid:durableId="1695109585">
    <w:abstractNumId w:val="2"/>
  </w:num>
  <w:num w:numId="16" w16cid:durableId="543912885">
    <w:abstractNumId w:val="3"/>
  </w:num>
  <w:num w:numId="17" w16cid:durableId="1304190006">
    <w:abstractNumId w:val="10"/>
  </w:num>
  <w:num w:numId="18" w16cid:durableId="483084549">
    <w:abstractNumId w:val="14"/>
  </w:num>
  <w:num w:numId="19" w16cid:durableId="2118332249">
    <w:abstractNumId w:val="5"/>
  </w:num>
  <w:num w:numId="20" w16cid:durableId="1111437515">
    <w:abstractNumId w:val="8"/>
  </w:num>
  <w:num w:numId="21" w16cid:durableId="1459641056">
    <w:abstractNumId w:val="7"/>
  </w:num>
  <w:num w:numId="22" w16cid:durableId="18337934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6B"/>
    <w:rsid w:val="00015FF0"/>
    <w:rsid w:val="000504E1"/>
    <w:rsid w:val="00054D82"/>
    <w:rsid w:val="000554FA"/>
    <w:rsid w:val="000613AB"/>
    <w:rsid w:val="00062E77"/>
    <w:rsid w:val="00074995"/>
    <w:rsid w:val="00081A56"/>
    <w:rsid w:val="000855A6"/>
    <w:rsid w:val="00086B95"/>
    <w:rsid w:val="0009091E"/>
    <w:rsid w:val="000A6799"/>
    <w:rsid w:val="000B24AC"/>
    <w:rsid w:val="000D5BD0"/>
    <w:rsid w:val="000E50CD"/>
    <w:rsid w:val="000F4DA3"/>
    <w:rsid w:val="00104B33"/>
    <w:rsid w:val="001222CE"/>
    <w:rsid w:val="00163A7C"/>
    <w:rsid w:val="0017201D"/>
    <w:rsid w:val="00172F51"/>
    <w:rsid w:val="0019198B"/>
    <w:rsid w:val="001A1296"/>
    <w:rsid w:val="001C0929"/>
    <w:rsid w:val="001E47F7"/>
    <w:rsid w:val="001E48FB"/>
    <w:rsid w:val="0021098B"/>
    <w:rsid w:val="002142A8"/>
    <w:rsid w:val="0022269B"/>
    <w:rsid w:val="00223885"/>
    <w:rsid w:val="00231FA4"/>
    <w:rsid w:val="00233A8E"/>
    <w:rsid w:val="0023558F"/>
    <w:rsid w:val="00251BCA"/>
    <w:rsid w:val="0026208E"/>
    <w:rsid w:val="00267579"/>
    <w:rsid w:val="002878B4"/>
    <w:rsid w:val="0028790A"/>
    <w:rsid w:val="00294DEA"/>
    <w:rsid w:val="00295021"/>
    <w:rsid w:val="002A3855"/>
    <w:rsid w:val="002B5AC3"/>
    <w:rsid w:val="002C573D"/>
    <w:rsid w:val="002E6E6C"/>
    <w:rsid w:val="002F664E"/>
    <w:rsid w:val="00321B22"/>
    <w:rsid w:val="00334EB3"/>
    <w:rsid w:val="00341065"/>
    <w:rsid w:val="003564E2"/>
    <w:rsid w:val="00361DE3"/>
    <w:rsid w:val="003766C9"/>
    <w:rsid w:val="00381B6D"/>
    <w:rsid w:val="00384451"/>
    <w:rsid w:val="0038546C"/>
    <w:rsid w:val="00390B47"/>
    <w:rsid w:val="00397D5B"/>
    <w:rsid w:val="003C18BE"/>
    <w:rsid w:val="003C77B8"/>
    <w:rsid w:val="003D2A56"/>
    <w:rsid w:val="003D4A11"/>
    <w:rsid w:val="003E1D10"/>
    <w:rsid w:val="003E2614"/>
    <w:rsid w:val="004025E9"/>
    <w:rsid w:val="00411E85"/>
    <w:rsid w:val="004134BA"/>
    <w:rsid w:val="00414FCF"/>
    <w:rsid w:val="00420919"/>
    <w:rsid w:val="00431F9E"/>
    <w:rsid w:val="0043364D"/>
    <w:rsid w:val="00433DBB"/>
    <w:rsid w:val="0044309B"/>
    <w:rsid w:val="004542F7"/>
    <w:rsid w:val="00474C97"/>
    <w:rsid w:val="00485143"/>
    <w:rsid w:val="0049669D"/>
    <w:rsid w:val="00497BFF"/>
    <w:rsid w:val="004A33CF"/>
    <w:rsid w:val="004A6487"/>
    <w:rsid w:val="00515483"/>
    <w:rsid w:val="00515A78"/>
    <w:rsid w:val="00533069"/>
    <w:rsid w:val="00537872"/>
    <w:rsid w:val="005461AA"/>
    <w:rsid w:val="0056309F"/>
    <w:rsid w:val="00565123"/>
    <w:rsid w:val="00572D0D"/>
    <w:rsid w:val="00597343"/>
    <w:rsid w:val="005C559F"/>
    <w:rsid w:val="005C64AA"/>
    <w:rsid w:val="005D52FB"/>
    <w:rsid w:val="005D5E23"/>
    <w:rsid w:val="005F6B64"/>
    <w:rsid w:val="00601A19"/>
    <w:rsid w:val="00604AA8"/>
    <w:rsid w:val="0061398F"/>
    <w:rsid w:val="006159EF"/>
    <w:rsid w:val="00617812"/>
    <w:rsid w:val="00621079"/>
    <w:rsid w:val="00636A29"/>
    <w:rsid w:val="00642133"/>
    <w:rsid w:val="00644B92"/>
    <w:rsid w:val="00647DAA"/>
    <w:rsid w:val="00664D27"/>
    <w:rsid w:val="006736C3"/>
    <w:rsid w:val="006A3BD3"/>
    <w:rsid w:val="006A3FF0"/>
    <w:rsid w:val="006A54C9"/>
    <w:rsid w:val="006D3F97"/>
    <w:rsid w:val="006E2DBE"/>
    <w:rsid w:val="007171F7"/>
    <w:rsid w:val="00733C2B"/>
    <w:rsid w:val="00734ADA"/>
    <w:rsid w:val="00740604"/>
    <w:rsid w:val="00763EEB"/>
    <w:rsid w:val="00784CCD"/>
    <w:rsid w:val="0079130E"/>
    <w:rsid w:val="00792936"/>
    <w:rsid w:val="007B308E"/>
    <w:rsid w:val="007D5DE7"/>
    <w:rsid w:val="007F6196"/>
    <w:rsid w:val="008032CB"/>
    <w:rsid w:val="00803D8C"/>
    <w:rsid w:val="00811AAF"/>
    <w:rsid w:val="00815B68"/>
    <w:rsid w:val="008231CA"/>
    <w:rsid w:val="008311A3"/>
    <w:rsid w:val="0083138A"/>
    <w:rsid w:val="008443ED"/>
    <w:rsid w:val="00855C63"/>
    <w:rsid w:val="0088762D"/>
    <w:rsid w:val="008B166D"/>
    <w:rsid w:val="008E1122"/>
    <w:rsid w:val="008E6CD3"/>
    <w:rsid w:val="008E7882"/>
    <w:rsid w:val="009107D9"/>
    <w:rsid w:val="00922686"/>
    <w:rsid w:val="0092643D"/>
    <w:rsid w:val="00927146"/>
    <w:rsid w:val="00932774"/>
    <w:rsid w:val="009335EC"/>
    <w:rsid w:val="009539FA"/>
    <w:rsid w:val="00976068"/>
    <w:rsid w:val="009B568D"/>
    <w:rsid w:val="009C6732"/>
    <w:rsid w:val="009C7028"/>
    <w:rsid w:val="009E04B1"/>
    <w:rsid w:val="009F2847"/>
    <w:rsid w:val="00A23A8C"/>
    <w:rsid w:val="00A273AC"/>
    <w:rsid w:val="00A31790"/>
    <w:rsid w:val="00A5599D"/>
    <w:rsid w:val="00A62872"/>
    <w:rsid w:val="00AA61D1"/>
    <w:rsid w:val="00AA74FD"/>
    <w:rsid w:val="00AB5D43"/>
    <w:rsid w:val="00AC381F"/>
    <w:rsid w:val="00AD2F73"/>
    <w:rsid w:val="00AE02B9"/>
    <w:rsid w:val="00AE3BD1"/>
    <w:rsid w:val="00B02E70"/>
    <w:rsid w:val="00B66558"/>
    <w:rsid w:val="00B83890"/>
    <w:rsid w:val="00B8522E"/>
    <w:rsid w:val="00BA1EBB"/>
    <w:rsid w:val="00BA36FD"/>
    <w:rsid w:val="00BB24C0"/>
    <w:rsid w:val="00BD4606"/>
    <w:rsid w:val="00BF1642"/>
    <w:rsid w:val="00C00E00"/>
    <w:rsid w:val="00C072AC"/>
    <w:rsid w:val="00C17FAB"/>
    <w:rsid w:val="00C22A8F"/>
    <w:rsid w:val="00C2479C"/>
    <w:rsid w:val="00C44B79"/>
    <w:rsid w:val="00C54C7B"/>
    <w:rsid w:val="00C56A05"/>
    <w:rsid w:val="00C57BD3"/>
    <w:rsid w:val="00C64B45"/>
    <w:rsid w:val="00CA089F"/>
    <w:rsid w:val="00CB6397"/>
    <w:rsid w:val="00CC1297"/>
    <w:rsid w:val="00CC1592"/>
    <w:rsid w:val="00CC15DF"/>
    <w:rsid w:val="00CC4FF2"/>
    <w:rsid w:val="00CC5ECB"/>
    <w:rsid w:val="00CE2529"/>
    <w:rsid w:val="00CE71A6"/>
    <w:rsid w:val="00CF42C5"/>
    <w:rsid w:val="00D07E0D"/>
    <w:rsid w:val="00D13A6B"/>
    <w:rsid w:val="00D22972"/>
    <w:rsid w:val="00D2694C"/>
    <w:rsid w:val="00D5052C"/>
    <w:rsid w:val="00D50F75"/>
    <w:rsid w:val="00D54667"/>
    <w:rsid w:val="00D5493A"/>
    <w:rsid w:val="00D54CBE"/>
    <w:rsid w:val="00D57C4E"/>
    <w:rsid w:val="00D66B1F"/>
    <w:rsid w:val="00D767CD"/>
    <w:rsid w:val="00D830B5"/>
    <w:rsid w:val="00D870DF"/>
    <w:rsid w:val="00D91DCF"/>
    <w:rsid w:val="00D9394B"/>
    <w:rsid w:val="00DA161C"/>
    <w:rsid w:val="00DB2104"/>
    <w:rsid w:val="00DB57C0"/>
    <w:rsid w:val="00DC2048"/>
    <w:rsid w:val="00DD608A"/>
    <w:rsid w:val="00DE256A"/>
    <w:rsid w:val="00DF2433"/>
    <w:rsid w:val="00DF46E1"/>
    <w:rsid w:val="00DF75B2"/>
    <w:rsid w:val="00E105DD"/>
    <w:rsid w:val="00E16C5F"/>
    <w:rsid w:val="00E23016"/>
    <w:rsid w:val="00E2676D"/>
    <w:rsid w:val="00E3686B"/>
    <w:rsid w:val="00E44965"/>
    <w:rsid w:val="00E44BC4"/>
    <w:rsid w:val="00E55E39"/>
    <w:rsid w:val="00E603AE"/>
    <w:rsid w:val="00E66E73"/>
    <w:rsid w:val="00E70561"/>
    <w:rsid w:val="00E87D13"/>
    <w:rsid w:val="00E9128B"/>
    <w:rsid w:val="00E9191A"/>
    <w:rsid w:val="00EA3DAB"/>
    <w:rsid w:val="00EA5570"/>
    <w:rsid w:val="00EA681C"/>
    <w:rsid w:val="00EB286F"/>
    <w:rsid w:val="00EF0EE8"/>
    <w:rsid w:val="00F04A2B"/>
    <w:rsid w:val="00F13C62"/>
    <w:rsid w:val="00F1427C"/>
    <w:rsid w:val="00F322E7"/>
    <w:rsid w:val="00F35D82"/>
    <w:rsid w:val="00F50A5E"/>
    <w:rsid w:val="00F55531"/>
    <w:rsid w:val="00F64FA6"/>
    <w:rsid w:val="00F651A8"/>
    <w:rsid w:val="00F73033"/>
    <w:rsid w:val="00F762F8"/>
    <w:rsid w:val="00F76704"/>
    <w:rsid w:val="00F846EE"/>
    <w:rsid w:val="00F91260"/>
    <w:rsid w:val="00FD15C7"/>
    <w:rsid w:val="00FD18A4"/>
    <w:rsid w:val="00FE62A3"/>
    <w:rsid w:val="00FF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8DE0"/>
  <w15:chartTrackingRefBased/>
  <w15:docId w15:val="{5218828F-95AA-499A-8753-0E7D4892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A6B"/>
    <w:rPr>
      <w:rFonts w:eastAsiaTheme="majorEastAsia" w:cstheme="majorBidi"/>
      <w:color w:val="272727" w:themeColor="text1" w:themeTint="D8"/>
    </w:rPr>
  </w:style>
  <w:style w:type="paragraph" w:styleId="Title">
    <w:name w:val="Title"/>
    <w:basedOn w:val="Normal"/>
    <w:next w:val="Normal"/>
    <w:link w:val="TitleChar"/>
    <w:uiPriority w:val="10"/>
    <w:qFormat/>
    <w:rsid w:val="00D13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A6B"/>
    <w:pPr>
      <w:spacing w:before="160"/>
      <w:jc w:val="center"/>
    </w:pPr>
    <w:rPr>
      <w:i/>
      <w:iCs/>
      <w:color w:val="404040" w:themeColor="text1" w:themeTint="BF"/>
    </w:rPr>
  </w:style>
  <w:style w:type="character" w:customStyle="1" w:styleId="QuoteChar">
    <w:name w:val="Quote Char"/>
    <w:basedOn w:val="DefaultParagraphFont"/>
    <w:link w:val="Quote"/>
    <w:uiPriority w:val="29"/>
    <w:rsid w:val="00D13A6B"/>
    <w:rPr>
      <w:i/>
      <w:iCs/>
      <w:color w:val="404040" w:themeColor="text1" w:themeTint="BF"/>
    </w:rPr>
  </w:style>
  <w:style w:type="paragraph" w:styleId="ListParagraph">
    <w:name w:val="List Paragraph"/>
    <w:basedOn w:val="Normal"/>
    <w:uiPriority w:val="34"/>
    <w:qFormat/>
    <w:rsid w:val="00D13A6B"/>
    <w:pPr>
      <w:ind w:left="720"/>
      <w:contextualSpacing/>
    </w:pPr>
  </w:style>
  <w:style w:type="character" w:styleId="IntenseEmphasis">
    <w:name w:val="Intense Emphasis"/>
    <w:basedOn w:val="DefaultParagraphFont"/>
    <w:uiPriority w:val="21"/>
    <w:qFormat/>
    <w:rsid w:val="00D13A6B"/>
    <w:rPr>
      <w:i/>
      <w:iCs/>
      <w:color w:val="0F4761" w:themeColor="accent1" w:themeShade="BF"/>
    </w:rPr>
  </w:style>
  <w:style w:type="paragraph" w:styleId="IntenseQuote">
    <w:name w:val="Intense Quote"/>
    <w:basedOn w:val="Normal"/>
    <w:next w:val="Normal"/>
    <w:link w:val="IntenseQuoteChar"/>
    <w:uiPriority w:val="30"/>
    <w:qFormat/>
    <w:rsid w:val="00D13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A6B"/>
    <w:rPr>
      <w:i/>
      <w:iCs/>
      <w:color w:val="0F4761" w:themeColor="accent1" w:themeShade="BF"/>
    </w:rPr>
  </w:style>
  <w:style w:type="character" w:styleId="IntenseReference">
    <w:name w:val="Intense Reference"/>
    <w:basedOn w:val="DefaultParagraphFont"/>
    <w:uiPriority w:val="32"/>
    <w:qFormat/>
    <w:rsid w:val="00D13A6B"/>
    <w:rPr>
      <w:b/>
      <w:bCs/>
      <w:smallCaps/>
      <w:color w:val="0F4761" w:themeColor="accent1" w:themeShade="BF"/>
      <w:spacing w:val="5"/>
    </w:rPr>
  </w:style>
  <w:style w:type="paragraph" w:styleId="NormalWeb">
    <w:name w:val="Normal (Web)"/>
    <w:basedOn w:val="Normal"/>
    <w:uiPriority w:val="99"/>
    <w:semiHidden/>
    <w:unhideWhenUsed/>
    <w:rsid w:val="00636A29"/>
    <w:rPr>
      <w:rFonts w:ascii="Times New Roman" w:hAnsi="Times New Roman" w:cs="Times New Roman"/>
    </w:rPr>
  </w:style>
  <w:style w:type="character" w:styleId="PlaceholderText">
    <w:name w:val="Placeholder Text"/>
    <w:basedOn w:val="DefaultParagraphFont"/>
    <w:uiPriority w:val="99"/>
    <w:semiHidden/>
    <w:rsid w:val="00F1427C"/>
    <w:rPr>
      <w:color w:val="666666"/>
    </w:rPr>
  </w:style>
  <w:style w:type="paragraph" w:styleId="Header">
    <w:name w:val="header"/>
    <w:basedOn w:val="Normal"/>
    <w:link w:val="HeaderChar"/>
    <w:uiPriority w:val="99"/>
    <w:unhideWhenUsed/>
    <w:rsid w:val="00CC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FF2"/>
  </w:style>
  <w:style w:type="paragraph" w:styleId="Footer">
    <w:name w:val="footer"/>
    <w:basedOn w:val="Normal"/>
    <w:link w:val="FooterChar"/>
    <w:uiPriority w:val="99"/>
    <w:unhideWhenUsed/>
    <w:rsid w:val="00CC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FF2"/>
  </w:style>
  <w:style w:type="character" w:styleId="Hyperlink">
    <w:name w:val="Hyperlink"/>
    <w:basedOn w:val="DefaultParagraphFont"/>
    <w:uiPriority w:val="99"/>
    <w:unhideWhenUsed/>
    <w:rsid w:val="00CC4FF2"/>
    <w:rPr>
      <w:color w:val="467886" w:themeColor="hyperlink"/>
      <w:u w:val="single"/>
    </w:rPr>
  </w:style>
  <w:style w:type="character" w:styleId="UnresolvedMention">
    <w:name w:val="Unresolved Mention"/>
    <w:basedOn w:val="DefaultParagraphFont"/>
    <w:uiPriority w:val="99"/>
    <w:semiHidden/>
    <w:unhideWhenUsed/>
    <w:rsid w:val="007171F7"/>
    <w:rPr>
      <w:color w:val="605E5C"/>
      <w:shd w:val="clear" w:color="auto" w:fill="E1DFDD"/>
    </w:rPr>
  </w:style>
  <w:style w:type="character" w:styleId="FollowedHyperlink">
    <w:name w:val="FollowedHyperlink"/>
    <w:basedOn w:val="DefaultParagraphFont"/>
    <w:uiPriority w:val="99"/>
    <w:semiHidden/>
    <w:unhideWhenUsed/>
    <w:rsid w:val="00BF16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631">
      <w:bodyDiv w:val="1"/>
      <w:marLeft w:val="0"/>
      <w:marRight w:val="0"/>
      <w:marTop w:val="0"/>
      <w:marBottom w:val="0"/>
      <w:divBdr>
        <w:top w:val="none" w:sz="0" w:space="0" w:color="auto"/>
        <w:left w:val="none" w:sz="0" w:space="0" w:color="auto"/>
        <w:bottom w:val="none" w:sz="0" w:space="0" w:color="auto"/>
        <w:right w:val="none" w:sz="0" w:space="0" w:color="auto"/>
      </w:divBdr>
    </w:div>
    <w:div w:id="48653671">
      <w:bodyDiv w:val="1"/>
      <w:marLeft w:val="0"/>
      <w:marRight w:val="0"/>
      <w:marTop w:val="0"/>
      <w:marBottom w:val="0"/>
      <w:divBdr>
        <w:top w:val="none" w:sz="0" w:space="0" w:color="auto"/>
        <w:left w:val="none" w:sz="0" w:space="0" w:color="auto"/>
        <w:bottom w:val="none" w:sz="0" w:space="0" w:color="auto"/>
        <w:right w:val="none" w:sz="0" w:space="0" w:color="auto"/>
      </w:divBdr>
    </w:div>
    <w:div w:id="138807869">
      <w:bodyDiv w:val="1"/>
      <w:marLeft w:val="0"/>
      <w:marRight w:val="0"/>
      <w:marTop w:val="0"/>
      <w:marBottom w:val="0"/>
      <w:divBdr>
        <w:top w:val="none" w:sz="0" w:space="0" w:color="auto"/>
        <w:left w:val="none" w:sz="0" w:space="0" w:color="auto"/>
        <w:bottom w:val="none" w:sz="0" w:space="0" w:color="auto"/>
        <w:right w:val="none" w:sz="0" w:space="0" w:color="auto"/>
      </w:divBdr>
    </w:div>
    <w:div w:id="445587650">
      <w:bodyDiv w:val="1"/>
      <w:marLeft w:val="0"/>
      <w:marRight w:val="0"/>
      <w:marTop w:val="0"/>
      <w:marBottom w:val="0"/>
      <w:divBdr>
        <w:top w:val="none" w:sz="0" w:space="0" w:color="auto"/>
        <w:left w:val="none" w:sz="0" w:space="0" w:color="auto"/>
        <w:bottom w:val="none" w:sz="0" w:space="0" w:color="auto"/>
        <w:right w:val="none" w:sz="0" w:space="0" w:color="auto"/>
      </w:divBdr>
    </w:div>
    <w:div w:id="507529103">
      <w:bodyDiv w:val="1"/>
      <w:marLeft w:val="0"/>
      <w:marRight w:val="0"/>
      <w:marTop w:val="0"/>
      <w:marBottom w:val="0"/>
      <w:divBdr>
        <w:top w:val="none" w:sz="0" w:space="0" w:color="auto"/>
        <w:left w:val="none" w:sz="0" w:space="0" w:color="auto"/>
        <w:bottom w:val="none" w:sz="0" w:space="0" w:color="auto"/>
        <w:right w:val="none" w:sz="0" w:space="0" w:color="auto"/>
      </w:divBdr>
    </w:div>
    <w:div w:id="628441569">
      <w:bodyDiv w:val="1"/>
      <w:marLeft w:val="0"/>
      <w:marRight w:val="0"/>
      <w:marTop w:val="0"/>
      <w:marBottom w:val="0"/>
      <w:divBdr>
        <w:top w:val="none" w:sz="0" w:space="0" w:color="auto"/>
        <w:left w:val="none" w:sz="0" w:space="0" w:color="auto"/>
        <w:bottom w:val="none" w:sz="0" w:space="0" w:color="auto"/>
        <w:right w:val="none" w:sz="0" w:space="0" w:color="auto"/>
      </w:divBdr>
    </w:div>
    <w:div w:id="721297500">
      <w:bodyDiv w:val="1"/>
      <w:marLeft w:val="0"/>
      <w:marRight w:val="0"/>
      <w:marTop w:val="0"/>
      <w:marBottom w:val="0"/>
      <w:divBdr>
        <w:top w:val="none" w:sz="0" w:space="0" w:color="auto"/>
        <w:left w:val="none" w:sz="0" w:space="0" w:color="auto"/>
        <w:bottom w:val="none" w:sz="0" w:space="0" w:color="auto"/>
        <w:right w:val="none" w:sz="0" w:space="0" w:color="auto"/>
      </w:divBdr>
    </w:div>
    <w:div w:id="722631683">
      <w:bodyDiv w:val="1"/>
      <w:marLeft w:val="0"/>
      <w:marRight w:val="0"/>
      <w:marTop w:val="0"/>
      <w:marBottom w:val="0"/>
      <w:divBdr>
        <w:top w:val="none" w:sz="0" w:space="0" w:color="auto"/>
        <w:left w:val="none" w:sz="0" w:space="0" w:color="auto"/>
        <w:bottom w:val="none" w:sz="0" w:space="0" w:color="auto"/>
        <w:right w:val="none" w:sz="0" w:space="0" w:color="auto"/>
      </w:divBdr>
    </w:div>
    <w:div w:id="1063024008">
      <w:bodyDiv w:val="1"/>
      <w:marLeft w:val="0"/>
      <w:marRight w:val="0"/>
      <w:marTop w:val="0"/>
      <w:marBottom w:val="0"/>
      <w:divBdr>
        <w:top w:val="none" w:sz="0" w:space="0" w:color="auto"/>
        <w:left w:val="none" w:sz="0" w:space="0" w:color="auto"/>
        <w:bottom w:val="none" w:sz="0" w:space="0" w:color="auto"/>
        <w:right w:val="none" w:sz="0" w:space="0" w:color="auto"/>
      </w:divBdr>
    </w:div>
    <w:div w:id="1094665451">
      <w:bodyDiv w:val="1"/>
      <w:marLeft w:val="0"/>
      <w:marRight w:val="0"/>
      <w:marTop w:val="0"/>
      <w:marBottom w:val="0"/>
      <w:divBdr>
        <w:top w:val="none" w:sz="0" w:space="0" w:color="auto"/>
        <w:left w:val="none" w:sz="0" w:space="0" w:color="auto"/>
        <w:bottom w:val="none" w:sz="0" w:space="0" w:color="auto"/>
        <w:right w:val="none" w:sz="0" w:space="0" w:color="auto"/>
      </w:divBdr>
    </w:div>
    <w:div w:id="1163665923">
      <w:bodyDiv w:val="1"/>
      <w:marLeft w:val="0"/>
      <w:marRight w:val="0"/>
      <w:marTop w:val="0"/>
      <w:marBottom w:val="0"/>
      <w:divBdr>
        <w:top w:val="none" w:sz="0" w:space="0" w:color="auto"/>
        <w:left w:val="none" w:sz="0" w:space="0" w:color="auto"/>
        <w:bottom w:val="none" w:sz="0" w:space="0" w:color="auto"/>
        <w:right w:val="none" w:sz="0" w:space="0" w:color="auto"/>
      </w:divBdr>
    </w:div>
    <w:div w:id="1409960804">
      <w:bodyDiv w:val="1"/>
      <w:marLeft w:val="0"/>
      <w:marRight w:val="0"/>
      <w:marTop w:val="0"/>
      <w:marBottom w:val="0"/>
      <w:divBdr>
        <w:top w:val="none" w:sz="0" w:space="0" w:color="auto"/>
        <w:left w:val="none" w:sz="0" w:space="0" w:color="auto"/>
        <w:bottom w:val="none" w:sz="0" w:space="0" w:color="auto"/>
        <w:right w:val="none" w:sz="0" w:space="0" w:color="auto"/>
      </w:divBdr>
    </w:div>
    <w:div w:id="1472093274">
      <w:bodyDiv w:val="1"/>
      <w:marLeft w:val="0"/>
      <w:marRight w:val="0"/>
      <w:marTop w:val="0"/>
      <w:marBottom w:val="0"/>
      <w:divBdr>
        <w:top w:val="none" w:sz="0" w:space="0" w:color="auto"/>
        <w:left w:val="none" w:sz="0" w:space="0" w:color="auto"/>
        <w:bottom w:val="none" w:sz="0" w:space="0" w:color="auto"/>
        <w:right w:val="none" w:sz="0" w:space="0" w:color="auto"/>
      </w:divBdr>
    </w:div>
    <w:div w:id="1483080269">
      <w:bodyDiv w:val="1"/>
      <w:marLeft w:val="0"/>
      <w:marRight w:val="0"/>
      <w:marTop w:val="0"/>
      <w:marBottom w:val="0"/>
      <w:divBdr>
        <w:top w:val="none" w:sz="0" w:space="0" w:color="auto"/>
        <w:left w:val="none" w:sz="0" w:space="0" w:color="auto"/>
        <w:bottom w:val="none" w:sz="0" w:space="0" w:color="auto"/>
        <w:right w:val="none" w:sz="0" w:space="0" w:color="auto"/>
      </w:divBdr>
    </w:div>
    <w:div w:id="1616667138">
      <w:bodyDiv w:val="1"/>
      <w:marLeft w:val="0"/>
      <w:marRight w:val="0"/>
      <w:marTop w:val="0"/>
      <w:marBottom w:val="0"/>
      <w:divBdr>
        <w:top w:val="none" w:sz="0" w:space="0" w:color="auto"/>
        <w:left w:val="none" w:sz="0" w:space="0" w:color="auto"/>
        <w:bottom w:val="none" w:sz="0" w:space="0" w:color="auto"/>
        <w:right w:val="none" w:sz="0" w:space="0" w:color="auto"/>
      </w:divBdr>
    </w:div>
    <w:div w:id="1761829673">
      <w:bodyDiv w:val="1"/>
      <w:marLeft w:val="0"/>
      <w:marRight w:val="0"/>
      <w:marTop w:val="0"/>
      <w:marBottom w:val="0"/>
      <w:divBdr>
        <w:top w:val="none" w:sz="0" w:space="0" w:color="auto"/>
        <w:left w:val="none" w:sz="0" w:space="0" w:color="auto"/>
        <w:bottom w:val="none" w:sz="0" w:space="0" w:color="auto"/>
        <w:right w:val="none" w:sz="0" w:space="0" w:color="auto"/>
      </w:divBdr>
    </w:div>
    <w:div w:id="2105493509">
      <w:bodyDiv w:val="1"/>
      <w:marLeft w:val="0"/>
      <w:marRight w:val="0"/>
      <w:marTop w:val="0"/>
      <w:marBottom w:val="0"/>
      <w:divBdr>
        <w:top w:val="none" w:sz="0" w:space="0" w:color="auto"/>
        <w:left w:val="none" w:sz="0" w:space="0" w:color="auto"/>
        <w:bottom w:val="none" w:sz="0" w:space="0" w:color="auto"/>
        <w:right w:val="none" w:sz="0" w:space="0" w:color="auto"/>
      </w:divBdr>
    </w:div>
    <w:div w:id="2112316114">
      <w:bodyDiv w:val="1"/>
      <w:marLeft w:val="0"/>
      <w:marRight w:val="0"/>
      <w:marTop w:val="0"/>
      <w:marBottom w:val="0"/>
      <w:divBdr>
        <w:top w:val="none" w:sz="0" w:space="0" w:color="auto"/>
        <w:left w:val="none" w:sz="0" w:space="0" w:color="auto"/>
        <w:bottom w:val="none" w:sz="0" w:space="0" w:color="auto"/>
        <w:right w:val="none" w:sz="0" w:space="0" w:color="auto"/>
      </w:divBdr>
    </w:div>
    <w:div w:id="213313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s.wavefun.com/FAQ/AGuidetoMM.pdf"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avefun.com/spartan-documentation"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Wallace,Max</dc:creator>
  <cp:keywords/>
  <dc:description/>
  <cp:lastModifiedBy>Wallace,Max</cp:lastModifiedBy>
  <cp:revision>27</cp:revision>
  <dcterms:created xsi:type="dcterms:W3CDTF">2025-07-16T23:12:00Z</dcterms:created>
  <dcterms:modified xsi:type="dcterms:W3CDTF">2025-07-16T23:47:00Z</dcterms:modified>
</cp:coreProperties>
</file>