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B9365" w14:textId="53032422" w:rsidR="00525EA7" w:rsidRPr="008279B4" w:rsidRDefault="00525EA7">
      <w:pPr>
        <w:rPr>
          <w:rFonts w:ascii="Arial" w:hAnsi="Arial" w:cs="Arial"/>
          <w:sz w:val="22"/>
          <w:szCs w:val="22"/>
        </w:rPr>
      </w:pPr>
      <w:r w:rsidRPr="008279B4">
        <w:rPr>
          <w:rFonts w:ascii="Arial" w:hAnsi="Arial" w:cs="Arial"/>
          <w:sz w:val="22"/>
          <w:szCs w:val="22"/>
        </w:rPr>
        <w:t>Read th</w:t>
      </w:r>
      <w:r w:rsidR="00DC256A" w:rsidRPr="008279B4">
        <w:rPr>
          <w:rFonts w:ascii="Arial" w:hAnsi="Arial" w:cs="Arial"/>
          <w:sz w:val="22"/>
          <w:szCs w:val="22"/>
        </w:rPr>
        <w:t>is</w:t>
      </w:r>
      <w:r w:rsidRPr="008279B4">
        <w:rPr>
          <w:rFonts w:ascii="Arial" w:hAnsi="Arial" w:cs="Arial"/>
          <w:sz w:val="22"/>
          <w:szCs w:val="22"/>
        </w:rPr>
        <w:t xml:space="preserve"> paper before class.</w:t>
      </w:r>
    </w:p>
    <w:p w14:paraId="74D1A7E5" w14:textId="77777777" w:rsidR="00525EA7" w:rsidRPr="008279B4" w:rsidRDefault="00525EA7" w:rsidP="00525EA7">
      <w:pPr>
        <w:rPr>
          <w:rFonts w:ascii="Arial" w:hAnsi="Arial" w:cs="Arial"/>
          <w:sz w:val="22"/>
          <w:szCs w:val="22"/>
        </w:rPr>
      </w:pPr>
    </w:p>
    <w:p w14:paraId="01F68B27" w14:textId="44495A3C" w:rsidR="00525EA7" w:rsidRPr="008279B4" w:rsidRDefault="00525EA7" w:rsidP="00525EA7">
      <w:pPr>
        <w:ind w:left="360" w:right="450"/>
        <w:rPr>
          <w:rFonts w:ascii="Arial" w:hAnsi="Arial" w:cs="Arial"/>
          <w:sz w:val="22"/>
          <w:szCs w:val="22"/>
        </w:rPr>
      </w:pPr>
      <w:r w:rsidRPr="008279B4">
        <w:rPr>
          <w:rFonts w:ascii="Arial" w:hAnsi="Arial" w:cs="Arial"/>
          <w:sz w:val="22"/>
          <w:szCs w:val="22"/>
        </w:rPr>
        <w:t>Jiang, J.; Koch, S. A. New Members of the Class of [</w:t>
      </w:r>
      <w:proofErr w:type="gramStart"/>
      <w:r w:rsidRPr="008279B4">
        <w:rPr>
          <w:rFonts w:ascii="Arial" w:hAnsi="Arial" w:cs="Arial"/>
          <w:sz w:val="22"/>
          <w:szCs w:val="22"/>
        </w:rPr>
        <w:t>Fe(</w:t>
      </w:r>
      <w:proofErr w:type="gramEnd"/>
      <w:r w:rsidRPr="008279B4">
        <w:rPr>
          <w:rFonts w:ascii="Arial" w:hAnsi="Arial" w:cs="Arial"/>
          <w:sz w:val="22"/>
          <w:szCs w:val="22"/>
        </w:rPr>
        <w:t>CN)</w:t>
      </w:r>
      <w:r w:rsidRPr="008279B4">
        <w:rPr>
          <w:rFonts w:ascii="Arial" w:hAnsi="Arial" w:cs="Arial"/>
          <w:sz w:val="22"/>
          <w:szCs w:val="22"/>
          <w:vertAlign w:val="subscript"/>
        </w:rPr>
        <w:t>x</w:t>
      </w:r>
      <w:r w:rsidRPr="008279B4">
        <w:rPr>
          <w:rFonts w:ascii="Arial" w:hAnsi="Arial" w:cs="Arial"/>
          <w:sz w:val="22"/>
          <w:szCs w:val="22"/>
        </w:rPr>
        <w:t>(CO)</w:t>
      </w:r>
      <w:r w:rsidRPr="008279B4">
        <w:rPr>
          <w:rFonts w:ascii="Arial" w:hAnsi="Arial" w:cs="Arial"/>
          <w:sz w:val="22"/>
          <w:szCs w:val="22"/>
          <w:vertAlign w:val="subscript"/>
        </w:rPr>
        <w:t>y</w:t>
      </w:r>
      <w:r w:rsidRPr="008279B4">
        <w:rPr>
          <w:rFonts w:ascii="Arial" w:hAnsi="Arial" w:cs="Arial"/>
          <w:sz w:val="22"/>
          <w:szCs w:val="22"/>
        </w:rPr>
        <w:t>] Compounds</w:t>
      </w:r>
      <w:r w:rsidRPr="008279B4">
        <w:rPr>
          <w:rFonts w:ascii="Arial" w:hAnsi="Arial" w:cs="Arial"/>
          <w:i/>
          <w:iCs/>
          <w:sz w:val="22"/>
          <w:szCs w:val="22"/>
        </w:rPr>
        <w:t xml:space="preserve">. </w:t>
      </w:r>
      <w:proofErr w:type="spellStart"/>
      <w:r w:rsidRPr="008279B4">
        <w:rPr>
          <w:rFonts w:ascii="Arial" w:hAnsi="Arial" w:cs="Arial"/>
          <w:i/>
          <w:iCs/>
          <w:sz w:val="22"/>
          <w:szCs w:val="22"/>
        </w:rPr>
        <w:t>Inorg</w:t>
      </w:r>
      <w:proofErr w:type="spellEnd"/>
      <w:r w:rsidRPr="008279B4">
        <w:rPr>
          <w:rFonts w:ascii="Arial" w:hAnsi="Arial" w:cs="Arial"/>
          <w:i/>
          <w:iCs/>
          <w:sz w:val="22"/>
          <w:szCs w:val="22"/>
        </w:rPr>
        <w:t>. Chem</w:t>
      </w:r>
      <w:r w:rsidRPr="008279B4">
        <w:rPr>
          <w:rFonts w:ascii="Arial" w:hAnsi="Arial" w:cs="Arial"/>
          <w:sz w:val="22"/>
          <w:szCs w:val="22"/>
        </w:rPr>
        <w:t xml:space="preserve">. </w:t>
      </w:r>
      <w:r w:rsidRPr="008279B4">
        <w:rPr>
          <w:rFonts w:ascii="Arial" w:hAnsi="Arial" w:cs="Arial"/>
          <w:b/>
          <w:bCs/>
          <w:sz w:val="22"/>
          <w:szCs w:val="22"/>
        </w:rPr>
        <w:t>2002</w:t>
      </w:r>
      <w:r w:rsidRPr="008279B4">
        <w:rPr>
          <w:rFonts w:ascii="Arial" w:hAnsi="Arial" w:cs="Arial"/>
          <w:sz w:val="22"/>
          <w:szCs w:val="22"/>
        </w:rPr>
        <w:t xml:space="preserve">, </w:t>
      </w:r>
      <w:r w:rsidRPr="008279B4">
        <w:rPr>
          <w:rFonts w:ascii="Arial" w:hAnsi="Arial" w:cs="Arial"/>
          <w:i/>
          <w:iCs/>
          <w:sz w:val="22"/>
          <w:szCs w:val="22"/>
        </w:rPr>
        <w:t>41(2)</w:t>
      </w:r>
      <w:r w:rsidRPr="008279B4">
        <w:rPr>
          <w:rFonts w:ascii="Arial" w:hAnsi="Arial" w:cs="Arial"/>
          <w:sz w:val="22"/>
          <w:szCs w:val="22"/>
        </w:rPr>
        <w:t>, 158-160. DOI: 10.1021/ic015604y.</w:t>
      </w:r>
    </w:p>
    <w:p w14:paraId="176D9F2D" w14:textId="77777777" w:rsidR="00525EA7" w:rsidRPr="008279B4" w:rsidRDefault="00525EA7">
      <w:pPr>
        <w:rPr>
          <w:rFonts w:ascii="Arial" w:hAnsi="Arial" w:cs="Arial"/>
          <w:sz w:val="22"/>
          <w:szCs w:val="22"/>
        </w:rPr>
      </w:pPr>
    </w:p>
    <w:p w14:paraId="4B26556A" w14:textId="1B4420A1" w:rsidR="00525EA7" w:rsidRPr="008279B4" w:rsidRDefault="00525EA7" w:rsidP="00FF2036">
      <w:pPr>
        <w:spacing w:after="200"/>
        <w:rPr>
          <w:rFonts w:ascii="Arial" w:hAnsi="Arial" w:cs="Arial"/>
          <w:sz w:val="22"/>
          <w:szCs w:val="22"/>
        </w:rPr>
      </w:pPr>
      <w:r w:rsidRPr="008279B4">
        <w:rPr>
          <w:rFonts w:ascii="Arial" w:hAnsi="Arial" w:cs="Arial"/>
          <w:sz w:val="22"/>
          <w:szCs w:val="22"/>
        </w:rPr>
        <w:t xml:space="preserve">To prepare for </w:t>
      </w:r>
      <w:r w:rsidR="00C00B2C">
        <w:rPr>
          <w:rFonts w:ascii="Arial" w:hAnsi="Arial" w:cs="Arial"/>
          <w:sz w:val="22"/>
          <w:szCs w:val="22"/>
        </w:rPr>
        <w:t xml:space="preserve">our </w:t>
      </w:r>
      <w:r w:rsidRPr="008279B4">
        <w:rPr>
          <w:rFonts w:ascii="Arial" w:hAnsi="Arial" w:cs="Arial"/>
          <w:sz w:val="22"/>
          <w:szCs w:val="22"/>
        </w:rPr>
        <w:t xml:space="preserve">discussion, write out the answers to these questions and bring them </w:t>
      </w:r>
      <w:r w:rsidR="00325201">
        <w:rPr>
          <w:rFonts w:ascii="Arial" w:hAnsi="Arial" w:cs="Arial"/>
          <w:sz w:val="22"/>
          <w:szCs w:val="22"/>
        </w:rPr>
        <w:t>to class</w:t>
      </w:r>
      <w:r w:rsidRPr="008279B4">
        <w:rPr>
          <w:rFonts w:ascii="Arial" w:hAnsi="Arial" w:cs="Arial"/>
          <w:sz w:val="22"/>
          <w:szCs w:val="22"/>
        </w:rPr>
        <w:t>.</w:t>
      </w:r>
    </w:p>
    <w:p w14:paraId="7A7AA621" w14:textId="13AD8162" w:rsidR="00525EA7" w:rsidRPr="008279B4" w:rsidRDefault="00525EA7" w:rsidP="00FF2036">
      <w:pPr>
        <w:pStyle w:val="ListParagraph"/>
        <w:numPr>
          <w:ilvl w:val="0"/>
          <w:numId w:val="1"/>
        </w:numPr>
        <w:spacing w:after="200"/>
        <w:ind w:left="360"/>
        <w:contextualSpacing w:val="0"/>
        <w:rPr>
          <w:rFonts w:ascii="Arial" w:hAnsi="Arial" w:cs="Arial"/>
          <w:sz w:val="22"/>
          <w:szCs w:val="22"/>
        </w:rPr>
      </w:pPr>
      <w:r w:rsidRPr="008279B4">
        <w:rPr>
          <w:rFonts w:ascii="Arial" w:hAnsi="Arial" w:cs="Arial"/>
          <w:sz w:val="22"/>
          <w:szCs w:val="22"/>
        </w:rPr>
        <w:t>[</w:t>
      </w:r>
      <w:proofErr w:type="gramStart"/>
      <w:r w:rsidRPr="008279B4">
        <w:rPr>
          <w:rFonts w:ascii="Arial" w:hAnsi="Arial" w:cs="Arial"/>
          <w:sz w:val="22"/>
          <w:szCs w:val="22"/>
        </w:rPr>
        <w:t>Fe(</w:t>
      </w:r>
      <w:proofErr w:type="gramEnd"/>
      <w:r w:rsidRPr="008279B4">
        <w:rPr>
          <w:rFonts w:ascii="Arial" w:hAnsi="Arial" w:cs="Arial"/>
          <w:sz w:val="22"/>
          <w:szCs w:val="22"/>
        </w:rPr>
        <w:t>CN)</w:t>
      </w:r>
      <w:r w:rsidRPr="008279B4">
        <w:rPr>
          <w:rFonts w:ascii="Arial" w:hAnsi="Arial" w:cs="Arial"/>
          <w:sz w:val="22"/>
          <w:szCs w:val="22"/>
          <w:vertAlign w:val="subscript"/>
        </w:rPr>
        <w:t>3</w:t>
      </w:r>
      <w:r w:rsidRPr="008279B4">
        <w:rPr>
          <w:rFonts w:ascii="Arial" w:hAnsi="Arial" w:cs="Arial"/>
          <w:sz w:val="22"/>
          <w:szCs w:val="22"/>
        </w:rPr>
        <w:t>(CO)</w:t>
      </w:r>
      <w:r w:rsidRPr="008279B4">
        <w:rPr>
          <w:rFonts w:ascii="Arial" w:hAnsi="Arial" w:cs="Arial"/>
          <w:sz w:val="22"/>
          <w:szCs w:val="22"/>
          <w:vertAlign w:val="subscript"/>
        </w:rPr>
        <w:t>3</w:t>
      </w:r>
      <w:r w:rsidRPr="008279B4">
        <w:rPr>
          <w:rFonts w:ascii="Arial" w:hAnsi="Arial" w:cs="Arial"/>
          <w:sz w:val="22"/>
          <w:szCs w:val="22"/>
        </w:rPr>
        <w:t>]</w:t>
      </w:r>
      <w:r w:rsidRPr="008279B4">
        <w:rPr>
          <w:rFonts w:ascii="Arial" w:hAnsi="Arial" w:cs="Arial"/>
          <w:sz w:val="22"/>
          <w:szCs w:val="22"/>
          <w:vertAlign w:val="superscript"/>
        </w:rPr>
        <w:t>-</w:t>
      </w:r>
      <w:r w:rsidRPr="008279B4">
        <w:rPr>
          <w:rFonts w:ascii="Arial" w:hAnsi="Arial" w:cs="Arial"/>
          <w:sz w:val="22"/>
          <w:szCs w:val="22"/>
        </w:rPr>
        <w:t xml:space="preserve"> symmetry and structure</w:t>
      </w:r>
    </w:p>
    <w:p w14:paraId="51237BB1" w14:textId="1E198657" w:rsidR="00525EA7" w:rsidRPr="008279B4" w:rsidRDefault="00525EA7" w:rsidP="00FF2036">
      <w:pPr>
        <w:pStyle w:val="ListParagraph"/>
        <w:numPr>
          <w:ilvl w:val="1"/>
          <w:numId w:val="1"/>
        </w:numPr>
        <w:spacing w:after="200"/>
        <w:ind w:left="720"/>
        <w:contextualSpacing w:val="0"/>
        <w:rPr>
          <w:rFonts w:ascii="Arial" w:hAnsi="Arial" w:cs="Arial"/>
          <w:sz w:val="22"/>
          <w:szCs w:val="22"/>
        </w:rPr>
      </w:pPr>
      <w:r w:rsidRPr="008279B4">
        <w:rPr>
          <w:rFonts w:ascii="Arial" w:hAnsi="Arial" w:cs="Arial"/>
          <w:sz w:val="22"/>
          <w:szCs w:val="22"/>
        </w:rPr>
        <w:t xml:space="preserve">Sketch and label the two possible geometric isomers of </w:t>
      </w:r>
      <w:r w:rsidR="00381CE9" w:rsidRPr="008279B4">
        <w:rPr>
          <w:rFonts w:ascii="Arial" w:hAnsi="Arial" w:cs="Arial"/>
          <w:sz w:val="22"/>
          <w:szCs w:val="22"/>
        </w:rPr>
        <w:t>[</w:t>
      </w:r>
      <w:proofErr w:type="gramStart"/>
      <w:r w:rsidRPr="008279B4">
        <w:rPr>
          <w:rFonts w:ascii="Arial" w:hAnsi="Arial" w:cs="Arial"/>
          <w:sz w:val="22"/>
          <w:szCs w:val="22"/>
        </w:rPr>
        <w:t>Fe(</w:t>
      </w:r>
      <w:proofErr w:type="gramEnd"/>
      <w:r w:rsidRPr="008279B4">
        <w:rPr>
          <w:rFonts w:ascii="Arial" w:hAnsi="Arial" w:cs="Arial"/>
          <w:sz w:val="22"/>
          <w:szCs w:val="22"/>
        </w:rPr>
        <w:t>CN)</w:t>
      </w:r>
      <w:r w:rsidRPr="008279B4">
        <w:rPr>
          <w:rFonts w:ascii="Arial" w:hAnsi="Arial" w:cs="Arial"/>
          <w:sz w:val="22"/>
          <w:szCs w:val="22"/>
          <w:vertAlign w:val="subscript"/>
        </w:rPr>
        <w:t>3</w:t>
      </w:r>
      <w:r w:rsidRPr="008279B4">
        <w:rPr>
          <w:rFonts w:ascii="Arial" w:hAnsi="Arial" w:cs="Arial"/>
          <w:sz w:val="22"/>
          <w:szCs w:val="22"/>
        </w:rPr>
        <w:t>(CO)</w:t>
      </w:r>
      <w:r w:rsidRPr="008279B4">
        <w:rPr>
          <w:rFonts w:ascii="Arial" w:hAnsi="Arial" w:cs="Arial"/>
          <w:sz w:val="22"/>
          <w:szCs w:val="22"/>
          <w:vertAlign w:val="subscript"/>
        </w:rPr>
        <w:t>3</w:t>
      </w:r>
      <w:r w:rsidRPr="008279B4">
        <w:rPr>
          <w:rFonts w:ascii="Arial" w:hAnsi="Arial" w:cs="Arial"/>
          <w:sz w:val="22"/>
          <w:szCs w:val="22"/>
        </w:rPr>
        <w:t>]</w:t>
      </w:r>
      <w:r w:rsidRPr="008279B4">
        <w:rPr>
          <w:rFonts w:ascii="Arial" w:hAnsi="Arial" w:cs="Arial"/>
          <w:sz w:val="22"/>
          <w:szCs w:val="22"/>
          <w:vertAlign w:val="superscript"/>
        </w:rPr>
        <w:t>-</w:t>
      </w:r>
      <w:r w:rsidRPr="008279B4">
        <w:rPr>
          <w:rFonts w:ascii="Arial" w:hAnsi="Arial" w:cs="Arial"/>
          <w:sz w:val="22"/>
          <w:szCs w:val="22"/>
        </w:rPr>
        <w:t>. Which isomer do the authors observe?</w:t>
      </w:r>
    </w:p>
    <w:p w14:paraId="081EC63A" w14:textId="3C40D433" w:rsidR="00525EA7" w:rsidRPr="008279B4" w:rsidRDefault="00525EA7" w:rsidP="00FF2036">
      <w:pPr>
        <w:pStyle w:val="ListParagraph"/>
        <w:numPr>
          <w:ilvl w:val="1"/>
          <w:numId w:val="1"/>
        </w:numPr>
        <w:spacing w:after="200"/>
        <w:ind w:left="720"/>
        <w:contextualSpacing w:val="0"/>
        <w:rPr>
          <w:rFonts w:ascii="Arial" w:hAnsi="Arial" w:cs="Arial"/>
          <w:sz w:val="22"/>
          <w:szCs w:val="22"/>
        </w:rPr>
      </w:pPr>
      <w:r w:rsidRPr="008279B4">
        <w:rPr>
          <w:rFonts w:ascii="Arial" w:hAnsi="Arial" w:cs="Arial"/>
          <w:sz w:val="22"/>
          <w:szCs w:val="22"/>
        </w:rPr>
        <w:t xml:space="preserve">Provide sketches that show the symmetry elements of </w:t>
      </w:r>
      <w:r w:rsidR="00381CE9" w:rsidRPr="008279B4">
        <w:rPr>
          <w:rFonts w:ascii="Arial" w:hAnsi="Arial" w:cs="Arial"/>
          <w:sz w:val="22"/>
          <w:szCs w:val="22"/>
        </w:rPr>
        <w:t>[</w:t>
      </w:r>
      <w:proofErr w:type="gramStart"/>
      <w:r w:rsidRPr="008279B4">
        <w:rPr>
          <w:rFonts w:ascii="Arial" w:hAnsi="Arial" w:cs="Arial"/>
          <w:sz w:val="22"/>
          <w:szCs w:val="22"/>
        </w:rPr>
        <w:t>Fe(</w:t>
      </w:r>
      <w:proofErr w:type="gramEnd"/>
      <w:r w:rsidRPr="008279B4">
        <w:rPr>
          <w:rFonts w:ascii="Arial" w:hAnsi="Arial" w:cs="Arial"/>
          <w:sz w:val="22"/>
          <w:szCs w:val="22"/>
        </w:rPr>
        <w:t>CN)</w:t>
      </w:r>
      <w:r w:rsidRPr="008279B4">
        <w:rPr>
          <w:rFonts w:ascii="Arial" w:hAnsi="Arial" w:cs="Arial"/>
          <w:sz w:val="22"/>
          <w:szCs w:val="22"/>
          <w:vertAlign w:val="subscript"/>
        </w:rPr>
        <w:t>3</w:t>
      </w:r>
      <w:r w:rsidRPr="008279B4">
        <w:rPr>
          <w:rFonts w:ascii="Arial" w:hAnsi="Arial" w:cs="Arial"/>
          <w:sz w:val="22"/>
          <w:szCs w:val="22"/>
        </w:rPr>
        <w:t>(CO)</w:t>
      </w:r>
      <w:r w:rsidRPr="008279B4">
        <w:rPr>
          <w:rFonts w:ascii="Arial" w:hAnsi="Arial" w:cs="Arial"/>
          <w:sz w:val="22"/>
          <w:szCs w:val="22"/>
          <w:vertAlign w:val="subscript"/>
        </w:rPr>
        <w:t>3</w:t>
      </w:r>
      <w:r w:rsidRPr="008279B4">
        <w:rPr>
          <w:rFonts w:ascii="Arial" w:hAnsi="Arial" w:cs="Arial"/>
          <w:sz w:val="22"/>
          <w:szCs w:val="22"/>
        </w:rPr>
        <w:t>]</w:t>
      </w:r>
      <w:r w:rsidRPr="008279B4">
        <w:rPr>
          <w:rFonts w:ascii="Arial" w:hAnsi="Arial" w:cs="Arial"/>
          <w:sz w:val="22"/>
          <w:szCs w:val="22"/>
          <w:vertAlign w:val="superscript"/>
        </w:rPr>
        <w:t>-</w:t>
      </w:r>
      <w:r w:rsidRPr="008279B4">
        <w:rPr>
          <w:rFonts w:ascii="Arial" w:hAnsi="Arial" w:cs="Arial"/>
          <w:sz w:val="22"/>
          <w:szCs w:val="22"/>
        </w:rPr>
        <w:t>. (Do not include the counterion.)</w:t>
      </w:r>
    </w:p>
    <w:p w14:paraId="08B704E6" w14:textId="45467D47" w:rsidR="00525EA7" w:rsidRPr="008279B4" w:rsidRDefault="00525EA7" w:rsidP="00FF2036">
      <w:pPr>
        <w:pStyle w:val="ListParagraph"/>
        <w:numPr>
          <w:ilvl w:val="1"/>
          <w:numId w:val="1"/>
        </w:numPr>
        <w:spacing w:after="200"/>
        <w:ind w:left="720"/>
        <w:contextualSpacing w:val="0"/>
        <w:rPr>
          <w:rFonts w:ascii="Arial" w:hAnsi="Arial" w:cs="Arial"/>
          <w:sz w:val="22"/>
          <w:szCs w:val="22"/>
        </w:rPr>
      </w:pPr>
      <w:r w:rsidRPr="008279B4">
        <w:rPr>
          <w:rFonts w:ascii="Arial" w:hAnsi="Arial" w:cs="Arial"/>
          <w:sz w:val="22"/>
          <w:szCs w:val="22"/>
        </w:rPr>
        <w:t xml:space="preserve">Assign the point group of </w:t>
      </w:r>
      <w:r w:rsidR="00381CE9" w:rsidRPr="008279B4">
        <w:rPr>
          <w:rFonts w:ascii="Arial" w:hAnsi="Arial" w:cs="Arial"/>
          <w:sz w:val="22"/>
          <w:szCs w:val="22"/>
        </w:rPr>
        <w:t>[</w:t>
      </w:r>
      <w:proofErr w:type="gramStart"/>
      <w:r w:rsidRPr="008279B4">
        <w:rPr>
          <w:rFonts w:ascii="Arial" w:hAnsi="Arial" w:cs="Arial"/>
          <w:sz w:val="22"/>
          <w:szCs w:val="22"/>
        </w:rPr>
        <w:t>Fe(</w:t>
      </w:r>
      <w:proofErr w:type="gramEnd"/>
      <w:r w:rsidRPr="008279B4">
        <w:rPr>
          <w:rFonts w:ascii="Arial" w:hAnsi="Arial" w:cs="Arial"/>
          <w:sz w:val="22"/>
          <w:szCs w:val="22"/>
        </w:rPr>
        <w:t>CN)</w:t>
      </w:r>
      <w:r w:rsidRPr="008279B4">
        <w:rPr>
          <w:rFonts w:ascii="Arial" w:hAnsi="Arial" w:cs="Arial"/>
          <w:sz w:val="22"/>
          <w:szCs w:val="22"/>
          <w:vertAlign w:val="subscript"/>
        </w:rPr>
        <w:t>3</w:t>
      </w:r>
      <w:r w:rsidRPr="008279B4">
        <w:rPr>
          <w:rFonts w:ascii="Arial" w:hAnsi="Arial" w:cs="Arial"/>
          <w:sz w:val="22"/>
          <w:szCs w:val="22"/>
        </w:rPr>
        <w:t>(CO)</w:t>
      </w:r>
      <w:r w:rsidRPr="008279B4">
        <w:rPr>
          <w:rFonts w:ascii="Arial" w:hAnsi="Arial" w:cs="Arial"/>
          <w:sz w:val="22"/>
          <w:szCs w:val="22"/>
          <w:vertAlign w:val="subscript"/>
        </w:rPr>
        <w:t>3</w:t>
      </w:r>
      <w:r w:rsidRPr="008279B4">
        <w:rPr>
          <w:rFonts w:ascii="Arial" w:hAnsi="Arial" w:cs="Arial"/>
          <w:sz w:val="22"/>
          <w:szCs w:val="22"/>
        </w:rPr>
        <w:t>]</w:t>
      </w:r>
      <w:r w:rsidRPr="008279B4">
        <w:rPr>
          <w:rFonts w:ascii="Arial" w:hAnsi="Arial" w:cs="Arial"/>
          <w:sz w:val="22"/>
          <w:szCs w:val="22"/>
          <w:vertAlign w:val="superscript"/>
        </w:rPr>
        <w:t>-</w:t>
      </w:r>
      <w:r w:rsidRPr="008279B4">
        <w:rPr>
          <w:rFonts w:ascii="Arial" w:hAnsi="Arial" w:cs="Arial"/>
          <w:sz w:val="22"/>
          <w:szCs w:val="22"/>
        </w:rPr>
        <w:t>.</w:t>
      </w:r>
    </w:p>
    <w:p w14:paraId="6CDDFDC9" w14:textId="541F0DAB" w:rsidR="00525EA7" w:rsidRPr="008279B4" w:rsidRDefault="00525EA7" w:rsidP="00FF2036">
      <w:pPr>
        <w:pStyle w:val="ListParagraph"/>
        <w:numPr>
          <w:ilvl w:val="0"/>
          <w:numId w:val="1"/>
        </w:numPr>
        <w:spacing w:after="200"/>
        <w:ind w:left="360"/>
        <w:contextualSpacing w:val="0"/>
        <w:rPr>
          <w:rFonts w:ascii="Arial" w:hAnsi="Arial" w:cs="Arial"/>
          <w:sz w:val="22"/>
          <w:szCs w:val="22"/>
        </w:rPr>
      </w:pPr>
      <w:r w:rsidRPr="008279B4">
        <w:rPr>
          <w:rFonts w:ascii="Arial" w:hAnsi="Arial" w:cs="Arial"/>
          <w:sz w:val="22"/>
          <w:szCs w:val="22"/>
        </w:rPr>
        <w:t>[</w:t>
      </w:r>
      <w:proofErr w:type="gramStart"/>
      <w:r w:rsidRPr="008279B4">
        <w:rPr>
          <w:rFonts w:ascii="Arial" w:hAnsi="Arial" w:cs="Arial"/>
          <w:sz w:val="22"/>
          <w:szCs w:val="22"/>
        </w:rPr>
        <w:t>Fe(</w:t>
      </w:r>
      <w:proofErr w:type="gramEnd"/>
      <w:r w:rsidRPr="008279B4">
        <w:rPr>
          <w:rFonts w:ascii="Arial" w:hAnsi="Arial" w:cs="Arial"/>
          <w:sz w:val="22"/>
          <w:szCs w:val="22"/>
        </w:rPr>
        <w:t>CN)</w:t>
      </w:r>
      <w:r w:rsidRPr="008279B4">
        <w:rPr>
          <w:rFonts w:ascii="Arial" w:hAnsi="Arial" w:cs="Arial"/>
          <w:sz w:val="22"/>
          <w:szCs w:val="22"/>
          <w:vertAlign w:val="subscript"/>
        </w:rPr>
        <w:t>4</w:t>
      </w:r>
      <w:r w:rsidRPr="008279B4">
        <w:rPr>
          <w:rFonts w:ascii="Arial" w:hAnsi="Arial" w:cs="Arial"/>
          <w:sz w:val="22"/>
          <w:szCs w:val="22"/>
        </w:rPr>
        <w:t>(CO)</w:t>
      </w:r>
      <w:r w:rsidRPr="008279B4">
        <w:rPr>
          <w:rFonts w:ascii="Arial" w:hAnsi="Arial" w:cs="Arial"/>
          <w:sz w:val="22"/>
          <w:szCs w:val="22"/>
          <w:vertAlign w:val="subscript"/>
        </w:rPr>
        <w:t>2</w:t>
      </w:r>
      <w:r w:rsidRPr="008279B4">
        <w:rPr>
          <w:rFonts w:ascii="Arial" w:hAnsi="Arial" w:cs="Arial"/>
          <w:sz w:val="22"/>
          <w:szCs w:val="22"/>
        </w:rPr>
        <w:t>]</w:t>
      </w:r>
      <w:r w:rsidRPr="008279B4">
        <w:rPr>
          <w:rFonts w:ascii="Arial" w:hAnsi="Arial" w:cs="Arial"/>
          <w:sz w:val="22"/>
          <w:szCs w:val="22"/>
          <w:vertAlign w:val="superscript"/>
        </w:rPr>
        <w:t>2-</w:t>
      </w:r>
      <w:r w:rsidRPr="008279B4">
        <w:rPr>
          <w:rFonts w:ascii="Arial" w:hAnsi="Arial" w:cs="Arial"/>
          <w:sz w:val="22"/>
          <w:szCs w:val="22"/>
        </w:rPr>
        <w:t xml:space="preserve"> symmetry and structure. </w:t>
      </w:r>
    </w:p>
    <w:p w14:paraId="6CCC8CA4" w14:textId="408C9933" w:rsidR="00525EA7" w:rsidRPr="008279B4" w:rsidRDefault="00525EA7" w:rsidP="00FF2036">
      <w:pPr>
        <w:pStyle w:val="ListParagraph"/>
        <w:numPr>
          <w:ilvl w:val="1"/>
          <w:numId w:val="1"/>
        </w:numPr>
        <w:spacing w:after="200"/>
        <w:ind w:left="720"/>
        <w:contextualSpacing w:val="0"/>
        <w:rPr>
          <w:rFonts w:ascii="Arial" w:hAnsi="Arial" w:cs="Arial"/>
          <w:sz w:val="22"/>
          <w:szCs w:val="22"/>
        </w:rPr>
      </w:pPr>
      <w:r w:rsidRPr="008279B4">
        <w:rPr>
          <w:rFonts w:ascii="Arial" w:hAnsi="Arial" w:cs="Arial"/>
          <w:sz w:val="22"/>
          <w:szCs w:val="22"/>
        </w:rPr>
        <w:t>Sketch and label the two possible geometric isomers of [</w:t>
      </w:r>
      <w:proofErr w:type="gramStart"/>
      <w:r w:rsidRPr="008279B4">
        <w:rPr>
          <w:rFonts w:ascii="Arial" w:hAnsi="Arial" w:cs="Arial"/>
          <w:sz w:val="22"/>
          <w:szCs w:val="22"/>
        </w:rPr>
        <w:t>Fe(</w:t>
      </w:r>
      <w:proofErr w:type="gramEnd"/>
      <w:r w:rsidRPr="008279B4">
        <w:rPr>
          <w:rFonts w:ascii="Arial" w:hAnsi="Arial" w:cs="Arial"/>
          <w:sz w:val="22"/>
          <w:szCs w:val="22"/>
        </w:rPr>
        <w:t>CN)</w:t>
      </w:r>
      <w:r w:rsidRPr="008279B4">
        <w:rPr>
          <w:rFonts w:ascii="Arial" w:hAnsi="Arial" w:cs="Arial"/>
          <w:sz w:val="22"/>
          <w:szCs w:val="22"/>
          <w:vertAlign w:val="subscript"/>
        </w:rPr>
        <w:t>4</w:t>
      </w:r>
      <w:r w:rsidRPr="008279B4">
        <w:rPr>
          <w:rFonts w:ascii="Arial" w:hAnsi="Arial" w:cs="Arial"/>
          <w:sz w:val="22"/>
          <w:szCs w:val="22"/>
        </w:rPr>
        <w:t>(CO)</w:t>
      </w:r>
      <w:r w:rsidRPr="008279B4">
        <w:rPr>
          <w:rFonts w:ascii="Arial" w:hAnsi="Arial" w:cs="Arial"/>
          <w:sz w:val="22"/>
          <w:szCs w:val="22"/>
          <w:vertAlign w:val="subscript"/>
        </w:rPr>
        <w:t>2</w:t>
      </w:r>
      <w:r w:rsidRPr="008279B4">
        <w:rPr>
          <w:rFonts w:ascii="Arial" w:hAnsi="Arial" w:cs="Arial"/>
          <w:sz w:val="22"/>
          <w:szCs w:val="22"/>
        </w:rPr>
        <w:t>]</w:t>
      </w:r>
      <w:r w:rsidRPr="008279B4">
        <w:rPr>
          <w:rFonts w:ascii="Arial" w:hAnsi="Arial" w:cs="Arial"/>
          <w:sz w:val="22"/>
          <w:szCs w:val="22"/>
          <w:vertAlign w:val="superscript"/>
        </w:rPr>
        <w:t>2-</w:t>
      </w:r>
      <w:r w:rsidRPr="008279B4">
        <w:rPr>
          <w:rFonts w:ascii="Arial" w:hAnsi="Arial" w:cs="Arial"/>
          <w:sz w:val="22"/>
          <w:szCs w:val="22"/>
        </w:rPr>
        <w:t>. Which isomer do the authors observe?</w:t>
      </w:r>
    </w:p>
    <w:p w14:paraId="5C294E42" w14:textId="42975EB3" w:rsidR="00525EA7" w:rsidRPr="008279B4" w:rsidRDefault="00525EA7" w:rsidP="00FF2036">
      <w:pPr>
        <w:pStyle w:val="ListParagraph"/>
        <w:numPr>
          <w:ilvl w:val="1"/>
          <w:numId w:val="1"/>
        </w:numPr>
        <w:spacing w:after="200"/>
        <w:ind w:left="720"/>
        <w:contextualSpacing w:val="0"/>
        <w:rPr>
          <w:rFonts w:ascii="Arial" w:hAnsi="Arial" w:cs="Arial"/>
          <w:sz w:val="22"/>
          <w:szCs w:val="22"/>
        </w:rPr>
      </w:pPr>
      <w:r w:rsidRPr="008279B4">
        <w:rPr>
          <w:rFonts w:ascii="Arial" w:hAnsi="Arial" w:cs="Arial"/>
          <w:sz w:val="22"/>
          <w:szCs w:val="22"/>
        </w:rPr>
        <w:t>Provide sketches that show the symmetry elements of [</w:t>
      </w:r>
      <w:proofErr w:type="gramStart"/>
      <w:r w:rsidRPr="008279B4">
        <w:rPr>
          <w:rFonts w:ascii="Arial" w:hAnsi="Arial" w:cs="Arial"/>
          <w:sz w:val="22"/>
          <w:szCs w:val="22"/>
        </w:rPr>
        <w:t>Fe(</w:t>
      </w:r>
      <w:proofErr w:type="gramEnd"/>
      <w:r w:rsidRPr="008279B4">
        <w:rPr>
          <w:rFonts w:ascii="Arial" w:hAnsi="Arial" w:cs="Arial"/>
          <w:sz w:val="22"/>
          <w:szCs w:val="22"/>
        </w:rPr>
        <w:t>CN)</w:t>
      </w:r>
      <w:r w:rsidRPr="008279B4">
        <w:rPr>
          <w:rFonts w:ascii="Arial" w:hAnsi="Arial" w:cs="Arial"/>
          <w:sz w:val="22"/>
          <w:szCs w:val="22"/>
          <w:vertAlign w:val="subscript"/>
        </w:rPr>
        <w:t>4</w:t>
      </w:r>
      <w:r w:rsidRPr="008279B4">
        <w:rPr>
          <w:rFonts w:ascii="Arial" w:hAnsi="Arial" w:cs="Arial"/>
          <w:sz w:val="22"/>
          <w:szCs w:val="22"/>
        </w:rPr>
        <w:t>(CO)</w:t>
      </w:r>
      <w:r w:rsidRPr="008279B4">
        <w:rPr>
          <w:rFonts w:ascii="Arial" w:hAnsi="Arial" w:cs="Arial"/>
          <w:sz w:val="22"/>
          <w:szCs w:val="22"/>
          <w:vertAlign w:val="subscript"/>
        </w:rPr>
        <w:t>2</w:t>
      </w:r>
      <w:r w:rsidRPr="008279B4">
        <w:rPr>
          <w:rFonts w:ascii="Arial" w:hAnsi="Arial" w:cs="Arial"/>
          <w:sz w:val="22"/>
          <w:szCs w:val="22"/>
        </w:rPr>
        <w:t>]</w:t>
      </w:r>
      <w:r w:rsidRPr="008279B4">
        <w:rPr>
          <w:rFonts w:ascii="Arial" w:hAnsi="Arial" w:cs="Arial"/>
          <w:sz w:val="22"/>
          <w:szCs w:val="22"/>
          <w:vertAlign w:val="superscript"/>
        </w:rPr>
        <w:t>2-</w:t>
      </w:r>
      <w:r w:rsidRPr="008279B4">
        <w:rPr>
          <w:rFonts w:ascii="Arial" w:hAnsi="Arial" w:cs="Arial"/>
          <w:sz w:val="22"/>
          <w:szCs w:val="22"/>
        </w:rPr>
        <w:t>. (Do not include the counterion.)</w:t>
      </w:r>
    </w:p>
    <w:p w14:paraId="68ECB6AF" w14:textId="3CB91DC6" w:rsidR="00525EA7" w:rsidRPr="008279B4" w:rsidRDefault="00525EA7" w:rsidP="00FF2036">
      <w:pPr>
        <w:pStyle w:val="ListParagraph"/>
        <w:numPr>
          <w:ilvl w:val="1"/>
          <w:numId w:val="1"/>
        </w:numPr>
        <w:spacing w:after="200"/>
        <w:ind w:left="720"/>
        <w:contextualSpacing w:val="0"/>
        <w:rPr>
          <w:rFonts w:ascii="Arial" w:hAnsi="Arial" w:cs="Arial"/>
          <w:sz w:val="22"/>
          <w:szCs w:val="22"/>
        </w:rPr>
      </w:pPr>
      <w:r w:rsidRPr="008279B4">
        <w:rPr>
          <w:rFonts w:ascii="Arial" w:hAnsi="Arial" w:cs="Arial"/>
          <w:sz w:val="22"/>
          <w:szCs w:val="22"/>
        </w:rPr>
        <w:t>Assign the point group of [</w:t>
      </w:r>
      <w:proofErr w:type="gramStart"/>
      <w:r w:rsidRPr="008279B4">
        <w:rPr>
          <w:rFonts w:ascii="Arial" w:hAnsi="Arial" w:cs="Arial"/>
          <w:sz w:val="22"/>
          <w:szCs w:val="22"/>
        </w:rPr>
        <w:t>Fe(</w:t>
      </w:r>
      <w:proofErr w:type="gramEnd"/>
      <w:r w:rsidRPr="008279B4">
        <w:rPr>
          <w:rFonts w:ascii="Arial" w:hAnsi="Arial" w:cs="Arial"/>
          <w:sz w:val="22"/>
          <w:szCs w:val="22"/>
        </w:rPr>
        <w:t>CN)</w:t>
      </w:r>
      <w:r w:rsidRPr="008279B4">
        <w:rPr>
          <w:rFonts w:ascii="Arial" w:hAnsi="Arial" w:cs="Arial"/>
          <w:sz w:val="22"/>
          <w:szCs w:val="22"/>
          <w:vertAlign w:val="subscript"/>
        </w:rPr>
        <w:t>4</w:t>
      </w:r>
      <w:r w:rsidRPr="008279B4">
        <w:rPr>
          <w:rFonts w:ascii="Arial" w:hAnsi="Arial" w:cs="Arial"/>
          <w:sz w:val="22"/>
          <w:szCs w:val="22"/>
        </w:rPr>
        <w:t>(CO)</w:t>
      </w:r>
      <w:r w:rsidRPr="008279B4">
        <w:rPr>
          <w:rFonts w:ascii="Arial" w:hAnsi="Arial" w:cs="Arial"/>
          <w:sz w:val="22"/>
          <w:szCs w:val="22"/>
          <w:vertAlign w:val="subscript"/>
        </w:rPr>
        <w:t>2</w:t>
      </w:r>
      <w:r w:rsidRPr="008279B4">
        <w:rPr>
          <w:rFonts w:ascii="Arial" w:hAnsi="Arial" w:cs="Arial"/>
          <w:sz w:val="22"/>
          <w:szCs w:val="22"/>
        </w:rPr>
        <w:t>]</w:t>
      </w:r>
      <w:r w:rsidRPr="008279B4">
        <w:rPr>
          <w:rFonts w:ascii="Arial" w:hAnsi="Arial" w:cs="Arial"/>
          <w:sz w:val="22"/>
          <w:szCs w:val="22"/>
          <w:vertAlign w:val="superscript"/>
        </w:rPr>
        <w:t>2-</w:t>
      </w:r>
      <w:r w:rsidRPr="008279B4">
        <w:rPr>
          <w:rFonts w:ascii="Arial" w:hAnsi="Arial" w:cs="Arial"/>
          <w:sz w:val="22"/>
          <w:szCs w:val="22"/>
        </w:rPr>
        <w:t>.</w:t>
      </w:r>
    </w:p>
    <w:p w14:paraId="6F7CFE08" w14:textId="437A6B55" w:rsidR="008019BA" w:rsidRPr="008279B4" w:rsidRDefault="008019BA" w:rsidP="008019BA">
      <w:pPr>
        <w:pStyle w:val="ListParagraph"/>
        <w:numPr>
          <w:ilvl w:val="0"/>
          <w:numId w:val="1"/>
        </w:numPr>
        <w:spacing w:after="200"/>
        <w:ind w:left="360"/>
        <w:contextualSpacing w:val="0"/>
        <w:rPr>
          <w:rFonts w:ascii="Arial" w:hAnsi="Arial" w:cs="Arial"/>
          <w:sz w:val="22"/>
          <w:szCs w:val="22"/>
        </w:rPr>
      </w:pPr>
      <w:r w:rsidRPr="008279B4">
        <w:rPr>
          <w:rFonts w:ascii="Arial" w:hAnsi="Arial" w:cs="Arial"/>
          <w:sz w:val="22"/>
          <w:szCs w:val="22"/>
        </w:rPr>
        <w:t xml:space="preserve">Using group theory, </w:t>
      </w:r>
      <w:r w:rsidR="00F62FBC">
        <w:rPr>
          <w:rFonts w:ascii="Arial" w:hAnsi="Arial" w:cs="Arial"/>
          <w:sz w:val="22"/>
          <w:szCs w:val="22"/>
        </w:rPr>
        <w:t>predict how many IR and Raman bands should be observed for</w:t>
      </w:r>
      <w:r w:rsidRPr="008279B4">
        <w:rPr>
          <w:rFonts w:ascii="Arial" w:hAnsi="Arial" w:cs="Arial"/>
          <w:sz w:val="22"/>
          <w:szCs w:val="22"/>
        </w:rPr>
        <w:t xml:space="preserve"> the </w:t>
      </w:r>
      <w:r w:rsidRPr="008279B4">
        <w:rPr>
          <w:rFonts w:ascii="Arial" w:hAnsi="Arial" w:cs="Arial"/>
          <w:i/>
          <w:iCs/>
          <w:sz w:val="22"/>
          <w:szCs w:val="22"/>
        </w:rPr>
        <w:t>fac</w:t>
      </w:r>
      <w:r w:rsidRPr="008279B4">
        <w:rPr>
          <w:rFonts w:ascii="Arial" w:hAnsi="Arial" w:cs="Arial"/>
          <w:sz w:val="22"/>
          <w:szCs w:val="22"/>
        </w:rPr>
        <w:t xml:space="preserve">-isomer and </w:t>
      </w:r>
      <w:proofErr w:type="spellStart"/>
      <w:r w:rsidRPr="008279B4">
        <w:rPr>
          <w:rFonts w:ascii="Arial" w:hAnsi="Arial" w:cs="Arial"/>
          <w:i/>
          <w:iCs/>
          <w:sz w:val="22"/>
          <w:szCs w:val="22"/>
        </w:rPr>
        <w:t>mer</w:t>
      </w:r>
      <w:proofErr w:type="spellEnd"/>
      <w:r w:rsidRPr="008279B4">
        <w:rPr>
          <w:rFonts w:ascii="Arial" w:hAnsi="Arial" w:cs="Arial"/>
          <w:sz w:val="22"/>
          <w:szCs w:val="22"/>
        </w:rPr>
        <w:t>-isomer</w:t>
      </w:r>
      <w:r w:rsidR="00F62FBC">
        <w:rPr>
          <w:rFonts w:ascii="Arial" w:hAnsi="Arial" w:cs="Arial"/>
          <w:sz w:val="22"/>
          <w:szCs w:val="22"/>
        </w:rPr>
        <w:t xml:space="preserve"> of </w:t>
      </w:r>
      <w:r w:rsidR="00F62FBC" w:rsidRPr="008279B4">
        <w:rPr>
          <w:rFonts w:ascii="Arial" w:hAnsi="Arial" w:cs="Arial"/>
          <w:sz w:val="22"/>
          <w:szCs w:val="22"/>
        </w:rPr>
        <w:t>[</w:t>
      </w:r>
      <w:proofErr w:type="gramStart"/>
      <w:r w:rsidR="00F62FBC" w:rsidRPr="008279B4">
        <w:rPr>
          <w:rFonts w:ascii="Arial" w:hAnsi="Arial" w:cs="Arial"/>
          <w:sz w:val="22"/>
          <w:szCs w:val="22"/>
        </w:rPr>
        <w:t>Fe(</w:t>
      </w:r>
      <w:proofErr w:type="gramEnd"/>
      <w:r w:rsidR="00F62FBC" w:rsidRPr="008279B4">
        <w:rPr>
          <w:rFonts w:ascii="Arial" w:hAnsi="Arial" w:cs="Arial"/>
          <w:sz w:val="22"/>
          <w:szCs w:val="22"/>
        </w:rPr>
        <w:t>CN)</w:t>
      </w:r>
      <w:r w:rsidR="00F62FBC" w:rsidRPr="008279B4">
        <w:rPr>
          <w:rFonts w:ascii="Arial" w:hAnsi="Arial" w:cs="Arial"/>
          <w:sz w:val="22"/>
          <w:szCs w:val="22"/>
          <w:vertAlign w:val="subscript"/>
        </w:rPr>
        <w:t>3</w:t>
      </w:r>
      <w:r w:rsidR="00F62FBC" w:rsidRPr="008279B4">
        <w:rPr>
          <w:rFonts w:ascii="Arial" w:hAnsi="Arial" w:cs="Arial"/>
          <w:sz w:val="22"/>
          <w:szCs w:val="22"/>
        </w:rPr>
        <w:t>(CO)</w:t>
      </w:r>
      <w:r w:rsidR="00F62FBC" w:rsidRPr="008279B4">
        <w:rPr>
          <w:rFonts w:ascii="Arial" w:hAnsi="Arial" w:cs="Arial"/>
          <w:sz w:val="22"/>
          <w:szCs w:val="22"/>
          <w:vertAlign w:val="subscript"/>
        </w:rPr>
        <w:t>3</w:t>
      </w:r>
      <w:r w:rsidR="00F62FBC" w:rsidRPr="008279B4">
        <w:rPr>
          <w:rFonts w:ascii="Arial" w:hAnsi="Arial" w:cs="Arial"/>
          <w:sz w:val="22"/>
          <w:szCs w:val="22"/>
        </w:rPr>
        <w:t>]</w:t>
      </w:r>
      <w:r w:rsidR="00F62FBC" w:rsidRPr="008279B4">
        <w:rPr>
          <w:rFonts w:ascii="Arial" w:hAnsi="Arial" w:cs="Arial"/>
          <w:sz w:val="22"/>
          <w:szCs w:val="22"/>
          <w:vertAlign w:val="superscript"/>
        </w:rPr>
        <w:t>-</w:t>
      </w:r>
      <w:r w:rsidR="00F62FBC">
        <w:rPr>
          <w:rFonts w:ascii="Arial" w:hAnsi="Arial" w:cs="Arial"/>
          <w:sz w:val="22"/>
          <w:szCs w:val="22"/>
        </w:rPr>
        <w:t>.</w:t>
      </w:r>
    </w:p>
    <w:p w14:paraId="5DB715DE" w14:textId="19FA1014" w:rsidR="008019BA" w:rsidRPr="008279B4" w:rsidRDefault="008019BA" w:rsidP="008019BA">
      <w:pPr>
        <w:pStyle w:val="ListParagraph"/>
        <w:numPr>
          <w:ilvl w:val="0"/>
          <w:numId w:val="1"/>
        </w:numPr>
        <w:spacing w:after="200"/>
        <w:ind w:left="360"/>
        <w:contextualSpacing w:val="0"/>
        <w:rPr>
          <w:rFonts w:ascii="Arial" w:hAnsi="Arial" w:cs="Arial"/>
          <w:sz w:val="22"/>
          <w:szCs w:val="22"/>
        </w:rPr>
      </w:pPr>
      <w:r w:rsidRPr="008279B4">
        <w:rPr>
          <w:rFonts w:ascii="Arial" w:hAnsi="Arial" w:cs="Arial"/>
          <w:sz w:val="22"/>
          <w:szCs w:val="22"/>
        </w:rPr>
        <w:t xml:space="preserve">Using group theory, </w:t>
      </w:r>
      <w:r w:rsidR="00F62FBC">
        <w:rPr>
          <w:rFonts w:ascii="Arial" w:hAnsi="Arial" w:cs="Arial"/>
          <w:sz w:val="22"/>
          <w:szCs w:val="22"/>
        </w:rPr>
        <w:t xml:space="preserve">predict how many IR and Raman bands should be observed for </w:t>
      </w:r>
      <w:r w:rsidRPr="008279B4">
        <w:rPr>
          <w:rFonts w:ascii="Arial" w:hAnsi="Arial" w:cs="Arial"/>
          <w:sz w:val="22"/>
          <w:szCs w:val="22"/>
        </w:rPr>
        <w:t xml:space="preserve">the </w:t>
      </w:r>
      <w:r w:rsidRPr="008279B4">
        <w:rPr>
          <w:rFonts w:ascii="Arial" w:hAnsi="Arial" w:cs="Arial"/>
          <w:i/>
          <w:iCs/>
          <w:sz w:val="22"/>
          <w:szCs w:val="22"/>
        </w:rPr>
        <w:t>cis</w:t>
      </w:r>
      <w:r w:rsidRPr="008279B4">
        <w:rPr>
          <w:rFonts w:ascii="Arial" w:hAnsi="Arial" w:cs="Arial"/>
          <w:sz w:val="22"/>
          <w:szCs w:val="22"/>
        </w:rPr>
        <w:t xml:space="preserve">-isomer and </w:t>
      </w:r>
      <w:r w:rsidRPr="008279B4">
        <w:rPr>
          <w:rFonts w:ascii="Arial" w:hAnsi="Arial" w:cs="Arial"/>
          <w:i/>
          <w:iCs/>
          <w:sz w:val="22"/>
          <w:szCs w:val="22"/>
        </w:rPr>
        <w:t>trans</w:t>
      </w:r>
      <w:r w:rsidRPr="008279B4">
        <w:rPr>
          <w:rFonts w:ascii="Arial" w:hAnsi="Arial" w:cs="Arial"/>
          <w:sz w:val="22"/>
          <w:szCs w:val="22"/>
        </w:rPr>
        <w:t>-isomer</w:t>
      </w:r>
      <w:r w:rsidR="00F62FBC">
        <w:rPr>
          <w:rFonts w:ascii="Arial" w:hAnsi="Arial" w:cs="Arial"/>
          <w:sz w:val="22"/>
          <w:szCs w:val="22"/>
        </w:rPr>
        <w:t xml:space="preserve"> of </w:t>
      </w:r>
      <w:r w:rsidR="00F62FBC" w:rsidRPr="008279B4">
        <w:rPr>
          <w:rFonts w:ascii="Arial" w:hAnsi="Arial" w:cs="Arial"/>
          <w:sz w:val="22"/>
          <w:szCs w:val="22"/>
        </w:rPr>
        <w:t>[</w:t>
      </w:r>
      <w:proofErr w:type="gramStart"/>
      <w:r w:rsidR="00F62FBC" w:rsidRPr="008279B4">
        <w:rPr>
          <w:rFonts w:ascii="Arial" w:hAnsi="Arial" w:cs="Arial"/>
          <w:sz w:val="22"/>
          <w:szCs w:val="22"/>
        </w:rPr>
        <w:t>Fe(</w:t>
      </w:r>
      <w:proofErr w:type="gramEnd"/>
      <w:r w:rsidR="00F62FBC" w:rsidRPr="008279B4">
        <w:rPr>
          <w:rFonts w:ascii="Arial" w:hAnsi="Arial" w:cs="Arial"/>
          <w:sz w:val="22"/>
          <w:szCs w:val="22"/>
        </w:rPr>
        <w:t>CN)</w:t>
      </w:r>
      <w:r w:rsidR="00F62FBC" w:rsidRPr="008279B4">
        <w:rPr>
          <w:rFonts w:ascii="Arial" w:hAnsi="Arial" w:cs="Arial"/>
          <w:sz w:val="22"/>
          <w:szCs w:val="22"/>
          <w:vertAlign w:val="subscript"/>
        </w:rPr>
        <w:t>4</w:t>
      </w:r>
      <w:r w:rsidR="00F62FBC" w:rsidRPr="008279B4">
        <w:rPr>
          <w:rFonts w:ascii="Arial" w:hAnsi="Arial" w:cs="Arial"/>
          <w:sz w:val="22"/>
          <w:szCs w:val="22"/>
        </w:rPr>
        <w:t>(CO)</w:t>
      </w:r>
      <w:r w:rsidR="00F62FBC" w:rsidRPr="008279B4">
        <w:rPr>
          <w:rFonts w:ascii="Arial" w:hAnsi="Arial" w:cs="Arial"/>
          <w:sz w:val="22"/>
          <w:szCs w:val="22"/>
          <w:vertAlign w:val="subscript"/>
        </w:rPr>
        <w:t>2</w:t>
      </w:r>
      <w:r w:rsidR="00F62FBC" w:rsidRPr="008279B4">
        <w:rPr>
          <w:rFonts w:ascii="Arial" w:hAnsi="Arial" w:cs="Arial"/>
          <w:sz w:val="22"/>
          <w:szCs w:val="22"/>
        </w:rPr>
        <w:t>]</w:t>
      </w:r>
      <w:r w:rsidR="00F62FBC" w:rsidRPr="008279B4">
        <w:rPr>
          <w:rFonts w:ascii="Arial" w:hAnsi="Arial" w:cs="Arial"/>
          <w:sz w:val="22"/>
          <w:szCs w:val="22"/>
          <w:vertAlign w:val="superscript"/>
        </w:rPr>
        <w:t>2-</w:t>
      </w:r>
      <w:r w:rsidR="00F62FBC">
        <w:rPr>
          <w:rFonts w:ascii="Arial" w:hAnsi="Arial" w:cs="Arial"/>
          <w:sz w:val="22"/>
          <w:szCs w:val="22"/>
        </w:rPr>
        <w:t>.</w:t>
      </w:r>
    </w:p>
    <w:p w14:paraId="701D5774" w14:textId="221EAEAB" w:rsidR="00525EA7" w:rsidRPr="008279B4" w:rsidRDefault="00B64DD3" w:rsidP="00FF2036">
      <w:pPr>
        <w:pStyle w:val="ListParagraph"/>
        <w:numPr>
          <w:ilvl w:val="0"/>
          <w:numId w:val="1"/>
        </w:numPr>
        <w:spacing w:after="200"/>
        <w:ind w:left="360"/>
        <w:contextualSpacing w:val="0"/>
        <w:rPr>
          <w:rFonts w:ascii="Arial" w:hAnsi="Arial" w:cs="Arial"/>
          <w:sz w:val="22"/>
          <w:szCs w:val="22"/>
        </w:rPr>
      </w:pPr>
      <w:r w:rsidRPr="008279B4">
        <w:rPr>
          <w:rFonts w:ascii="Arial" w:hAnsi="Arial" w:cs="Arial"/>
          <w:sz w:val="22"/>
          <w:szCs w:val="22"/>
        </w:rPr>
        <w:t xml:space="preserve">Use the CBC method of electron counting to classify each compound. Determine the electron number, ligand bond number, metal valence, and </w:t>
      </w:r>
      <w:proofErr w:type="spellStart"/>
      <w:r w:rsidRPr="008279B4">
        <w:rPr>
          <w:rFonts w:ascii="Arial" w:hAnsi="Arial" w:cs="Arial"/>
          <w:sz w:val="22"/>
          <w:szCs w:val="22"/>
        </w:rPr>
        <w:t>d</w:t>
      </w:r>
      <w:r w:rsidRPr="008279B4">
        <w:rPr>
          <w:rFonts w:ascii="Arial" w:hAnsi="Arial" w:cs="Arial"/>
          <w:sz w:val="22"/>
          <w:szCs w:val="22"/>
          <w:vertAlign w:val="superscript"/>
        </w:rPr>
        <w:t>n</w:t>
      </w:r>
      <w:proofErr w:type="spellEnd"/>
      <w:r w:rsidRPr="008279B4">
        <w:rPr>
          <w:rFonts w:ascii="Arial" w:hAnsi="Arial" w:cs="Arial"/>
          <w:sz w:val="22"/>
          <w:szCs w:val="22"/>
        </w:rPr>
        <w:t xml:space="preserve"> count for </w:t>
      </w:r>
      <w:r w:rsidRPr="008279B4">
        <w:rPr>
          <w:rFonts w:ascii="Arial" w:hAnsi="Arial" w:cs="Arial"/>
          <w:i/>
          <w:iCs/>
          <w:sz w:val="22"/>
          <w:szCs w:val="22"/>
        </w:rPr>
        <w:t>fac</w:t>
      </w:r>
      <w:r w:rsidRPr="008279B4">
        <w:rPr>
          <w:rFonts w:ascii="Arial" w:hAnsi="Arial" w:cs="Arial"/>
          <w:sz w:val="22"/>
          <w:szCs w:val="22"/>
        </w:rPr>
        <w:t>-[</w:t>
      </w:r>
      <w:proofErr w:type="gramStart"/>
      <w:r w:rsidRPr="008279B4">
        <w:rPr>
          <w:rFonts w:ascii="Arial" w:hAnsi="Arial" w:cs="Arial"/>
          <w:sz w:val="22"/>
          <w:szCs w:val="22"/>
        </w:rPr>
        <w:t>Fe(</w:t>
      </w:r>
      <w:proofErr w:type="gramEnd"/>
      <w:r w:rsidRPr="008279B4">
        <w:rPr>
          <w:rFonts w:ascii="Arial" w:hAnsi="Arial" w:cs="Arial"/>
          <w:sz w:val="22"/>
          <w:szCs w:val="22"/>
        </w:rPr>
        <w:t>CN)</w:t>
      </w:r>
      <w:r w:rsidRPr="008279B4">
        <w:rPr>
          <w:rFonts w:ascii="Arial" w:hAnsi="Arial" w:cs="Arial"/>
          <w:sz w:val="22"/>
          <w:szCs w:val="22"/>
          <w:vertAlign w:val="subscript"/>
        </w:rPr>
        <w:t>3</w:t>
      </w:r>
      <w:r w:rsidRPr="008279B4">
        <w:rPr>
          <w:rFonts w:ascii="Arial" w:hAnsi="Arial" w:cs="Arial"/>
          <w:sz w:val="22"/>
          <w:szCs w:val="22"/>
        </w:rPr>
        <w:t>(CO)</w:t>
      </w:r>
      <w:r w:rsidRPr="008279B4">
        <w:rPr>
          <w:rFonts w:ascii="Arial" w:hAnsi="Arial" w:cs="Arial"/>
          <w:sz w:val="22"/>
          <w:szCs w:val="22"/>
          <w:vertAlign w:val="subscript"/>
        </w:rPr>
        <w:t>3</w:t>
      </w:r>
      <w:r w:rsidRPr="008279B4">
        <w:rPr>
          <w:rFonts w:ascii="Arial" w:hAnsi="Arial" w:cs="Arial"/>
          <w:sz w:val="22"/>
          <w:szCs w:val="22"/>
        </w:rPr>
        <w:t>]</w:t>
      </w:r>
      <w:r w:rsidRPr="008279B4">
        <w:rPr>
          <w:rFonts w:ascii="Arial" w:hAnsi="Arial" w:cs="Arial"/>
          <w:sz w:val="22"/>
          <w:szCs w:val="22"/>
          <w:vertAlign w:val="superscript"/>
        </w:rPr>
        <w:t>-</w:t>
      </w:r>
      <w:r w:rsidRPr="008279B4">
        <w:rPr>
          <w:rFonts w:ascii="Arial" w:hAnsi="Arial" w:cs="Arial"/>
          <w:sz w:val="22"/>
          <w:szCs w:val="22"/>
        </w:rPr>
        <w:t xml:space="preserve"> and </w:t>
      </w:r>
      <w:r w:rsidRPr="008279B4">
        <w:rPr>
          <w:rFonts w:ascii="Arial" w:hAnsi="Arial" w:cs="Arial"/>
          <w:i/>
          <w:iCs/>
          <w:sz w:val="22"/>
          <w:szCs w:val="22"/>
        </w:rPr>
        <w:t>cis</w:t>
      </w:r>
      <w:r w:rsidRPr="008279B4">
        <w:rPr>
          <w:rFonts w:ascii="Arial" w:hAnsi="Arial" w:cs="Arial"/>
          <w:sz w:val="22"/>
          <w:szCs w:val="22"/>
        </w:rPr>
        <w:t>-[Fe(CN)</w:t>
      </w:r>
      <w:r w:rsidRPr="008279B4">
        <w:rPr>
          <w:rFonts w:ascii="Arial" w:hAnsi="Arial" w:cs="Arial"/>
          <w:sz w:val="22"/>
          <w:szCs w:val="22"/>
          <w:vertAlign w:val="subscript"/>
        </w:rPr>
        <w:t>4</w:t>
      </w:r>
      <w:r w:rsidRPr="008279B4">
        <w:rPr>
          <w:rFonts w:ascii="Arial" w:hAnsi="Arial" w:cs="Arial"/>
          <w:sz w:val="22"/>
          <w:szCs w:val="22"/>
        </w:rPr>
        <w:t>(CO)</w:t>
      </w:r>
      <w:r w:rsidRPr="008279B4">
        <w:rPr>
          <w:rFonts w:ascii="Arial" w:hAnsi="Arial" w:cs="Arial"/>
          <w:sz w:val="22"/>
          <w:szCs w:val="22"/>
          <w:vertAlign w:val="subscript"/>
        </w:rPr>
        <w:t>2</w:t>
      </w:r>
      <w:r w:rsidRPr="008279B4">
        <w:rPr>
          <w:rFonts w:ascii="Arial" w:hAnsi="Arial" w:cs="Arial"/>
          <w:sz w:val="22"/>
          <w:szCs w:val="22"/>
        </w:rPr>
        <w:t>]</w:t>
      </w:r>
      <w:r w:rsidRPr="008279B4">
        <w:rPr>
          <w:rFonts w:ascii="Arial" w:hAnsi="Arial" w:cs="Arial"/>
          <w:sz w:val="22"/>
          <w:szCs w:val="22"/>
          <w:vertAlign w:val="superscript"/>
        </w:rPr>
        <w:t>2-</w:t>
      </w:r>
      <w:r w:rsidRPr="008279B4">
        <w:rPr>
          <w:rFonts w:ascii="Arial" w:hAnsi="Arial" w:cs="Arial"/>
          <w:sz w:val="22"/>
          <w:szCs w:val="22"/>
          <w:vertAlign w:val="subscript"/>
        </w:rPr>
        <w:t>.</w:t>
      </w:r>
    </w:p>
    <w:p w14:paraId="59F09F59" w14:textId="1A1A3D80" w:rsidR="00B64DD3" w:rsidRPr="008279B4" w:rsidRDefault="00B64DD3" w:rsidP="00FF2036">
      <w:pPr>
        <w:pStyle w:val="ListParagraph"/>
        <w:numPr>
          <w:ilvl w:val="0"/>
          <w:numId w:val="1"/>
        </w:numPr>
        <w:spacing w:after="200"/>
        <w:ind w:left="360"/>
        <w:contextualSpacing w:val="0"/>
        <w:rPr>
          <w:rFonts w:ascii="Arial" w:hAnsi="Arial" w:cs="Arial"/>
          <w:sz w:val="22"/>
          <w:szCs w:val="22"/>
        </w:rPr>
      </w:pPr>
      <w:r w:rsidRPr="008279B4">
        <w:rPr>
          <w:rFonts w:ascii="Arial" w:hAnsi="Arial" w:cs="Arial"/>
          <w:sz w:val="22"/>
          <w:szCs w:val="22"/>
        </w:rPr>
        <w:t xml:space="preserve">How do the authors confirm the structure? Does the vibrational spectral data make sense? Why or why not? What </w:t>
      </w:r>
      <w:proofErr w:type="gramStart"/>
      <w:r w:rsidRPr="008279B4">
        <w:rPr>
          <w:rFonts w:ascii="Arial" w:hAnsi="Arial" w:cs="Arial"/>
          <w:sz w:val="22"/>
          <w:szCs w:val="22"/>
        </w:rPr>
        <w:t>are</w:t>
      </w:r>
      <w:proofErr w:type="gramEnd"/>
      <w:r w:rsidRPr="008279B4">
        <w:rPr>
          <w:rFonts w:ascii="Arial" w:hAnsi="Arial" w:cs="Arial"/>
          <w:sz w:val="22"/>
          <w:szCs w:val="22"/>
        </w:rPr>
        <w:t xml:space="preserve"> potential reason(s) you </w:t>
      </w:r>
      <w:r w:rsidR="00F62FBC">
        <w:rPr>
          <w:rFonts w:ascii="Arial" w:hAnsi="Arial" w:cs="Arial"/>
          <w:sz w:val="22"/>
          <w:szCs w:val="22"/>
        </w:rPr>
        <w:t xml:space="preserve">can </w:t>
      </w:r>
      <w:r w:rsidRPr="008279B4">
        <w:rPr>
          <w:rFonts w:ascii="Arial" w:hAnsi="Arial" w:cs="Arial"/>
          <w:sz w:val="22"/>
          <w:szCs w:val="22"/>
        </w:rPr>
        <w:t>use to rationalize your answer?</w:t>
      </w:r>
    </w:p>
    <w:p w14:paraId="303F79F1" w14:textId="04530762" w:rsidR="00B64DD3" w:rsidRPr="008279B4" w:rsidRDefault="00B64DD3" w:rsidP="00FF2036">
      <w:pPr>
        <w:pStyle w:val="ListParagraph"/>
        <w:numPr>
          <w:ilvl w:val="0"/>
          <w:numId w:val="1"/>
        </w:numPr>
        <w:spacing w:after="200"/>
        <w:ind w:left="360"/>
        <w:contextualSpacing w:val="0"/>
        <w:rPr>
          <w:rFonts w:ascii="Arial" w:hAnsi="Arial" w:cs="Arial"/>
          <w:sz w:val="22"/>
          <w:szCs w:val="22"/>
        </w:rPr>
      </w:pPr>
      <w:r w:rsidRPr="008279B4">
        <w:rPr>
          <w:rFonts w:ascii="Arial" w:hAnsi="Arial" w:cs="Arial"/>
          <w:sz w:val="22"/>
          <w:szCs w:val="22"/>
        </w:rPr>
        <w:t>How would you rationalize this statement by the authors “In the [</w:t>
      </w:r>
      <w:proofErr w:type="spellStart"/>
      <w:proofErr w:type="gramStart"/>
      <w:r w:rsidRPr="008279B4">
        <w:rPr>
          <w:rFonts w:ascii="Arial" w:hAnsi="Arial" w:cs="Arial"/>
          <w:sz w:val="22"/>
          <w:szCs w:val="22"/>
        </w:rPr>
        <w:t>Fe</w:t>
      </w:r>
      <w:r w:rsidRPr="008279B4">
        <w:rPr>
          <w:rFonts w:ascii="Arial" w:hAnsi="Arial" w:cs="Arial"/>
          <w:sz w:val="22"/>
          <w:szCs w:val="22"/>
          <w:vertAlign w:val="superscript"/>
        </w:rPr>
        <w:t>II</w:t>
      </w:r>
      <w:proofErr w:type="spellEnd"/>
      <w:r w:rsidRPr="008279B4">
        <w:rPr>
          <w:rFonts w:ascii="Arial" w:hAnsi="Arial" w:cs="Arial"/>
          <w:sz w:val="22"/>
          <w:szCs w:val="22"/>
        </w:rPr>
        <w:t>(</w:t>
      </w:r>
      <w:proofErr w:type="gramEnd"/>
      <w:r w:rsidRPr="008279B4">
        <w:rPr>
          <w:rFonts w:ascii="Arial" w:hAnsi="Arial" w:cs="Arial"/>
          <w:sz w:val="22"/>
          <w:szCs w:val="22"/>
        </w:rPr>
        <w:t>CN)</w:t>
      </w:r>
      <w:r w:rsidRPr="008279B4">
        <w:rPr>
          <w:rFonts w:ascii="Arial" w:hAnsi="Arial" w:cs="Arial"/>
          <w:sz w:val="22"/>
          <w:szCs w:val="22"/>
          <w:vertAlign w:val="subscript"/>
        </w:rPr>
        <w:t>(6-x)</w:t>
      </w:r>
      <w:r w:rsidRPr="008279B4">
        <w:rPr>
          <w:rFonts w:ascii="Arial" w:hAnsi="Arial" w:cs="Arial"/>
          <w:sz w:val="22"/>
          <w:szCs w:val="22"/>
        </w:rPr>
        <w:t>(CO)</w:t>
      </w:r>
      <w:r w:rsidRPr="008279B4">
        <w:rPr>
          <w:rFonts w:ascii="Arial" w:hAnsi="Arial" w:cs="Arial"/>
          <w:sz w:val="22"/>
          <w:szCs w:val="22"/>
          <w:vertAlign w:val="subscript"/>
        </w:rPr>
        <w:t>x</w:t>
      </w:r>
      <w:r w:rsidRPr="008279B4">
        <w:rPr>
          <w:rFonts w:ascii="Arial" w:hAnsi="Arial" w:cs="Arial"/>
          <w:sz w:val="22"/>
          <w:szCs w:val="22"/>
        </w:rPr>
        <w:t>]</w:t>
      </w:r>
      <w:r w:rsidRPr="008279B4">
        <w:rPr>
          <w:rFonts w:ascii="Arial" w:hAnsi="Arial" w:cs="Arial"/>
          <w:sz w:val="22"/>
          <w:szCs w:val="22"/>
          <w:vertAlign w:val="superscript"/>
        </w:rPr>
        <w:t>(x-4)</w:t>
      </w:r>
      <w:r w:rsidRPr="008279B4">
        <w:rPr>
          <w:rFonts w:ascii="Arial" w:hAnsi="Arial" w:cs="Arial"/>
          <w:sz w:val="22"/>
          <w:szCs w:val="22"/>
        </w:rPr>
        <w:t xml:space="preserve"> series, both the CO and CN stretching frequencies are shifted to higher energy with increasing CN</w:t>
      </w:r>
      <w:r w:rsidRPr="008279B4">
        <w:rPr>
          <w:rFonts w:ascii="Arial" w:hAnsi="Arial" w:cs="Arial"/>
          <w:sz w:val="22"/>
          <w:szCs w:val="22"/>
          <w:vertAlign w:val="superscript"/>
        </w:rPr>
        <w:t>-</w:t>
      </w:r>
      <w:r w:rsidRPr="008279B4">
        <w:rPr>
          <w:rFonts w:ascii="Arial" w:hAnsi="Arial" w:cs="Arial"/>
          <w:sz w:val="22"/>
          <w:szCs w:val="22"/>
        </w:rPr>
        <w:t xml:space="preserve"> by CO substitution.”?</w:t>
      </w:r>
    </w:p>
    <w:p w14:paraId="43BE6879" w14:textId="77777777" w:rsidR="00DC256A" w:rsidRPr="008279B4" w:rsidRDefault="00DC256A" w:rsidP="00FF2036">
      <w:pPr>
        <w:pStyle w:val="ListParagraph"/>
        <w:numPr>
          <w:ilvl w:val="0"/>
          <w:numId w:val="1"/>
        </w:numPr>
        <w:spacing w:after="200"/>
        <w:ind w:left="360"/>
        <w:contextualSpacing w:val="0"/>
        <w:rPr>
          <w:rFonts w:ascii="Arial" w:hAnsi="Arial" w:cs="Arial"/>
          <w:sz w:val="22"/>
          <w:szCs w:val="22"/>
        </w:rPr>
      </w:pPr>
      <w:r w:rsidRPr="008279B4">
        <w:rPr>
          <w:rFonts w:ascii="Arial" w:hAnsi="Arial" w:cs="Arial"/>
          <w:sz w:val="22"/>
          <w:szCs w:val="22"/>
        </w:rPr>
        <w:t xml:space="preserve">The authors state “Aqueous solutions of </w:t>
      </w:r>
      <w:r w:rsidRPr="008279B4">
        <w:rPr>
          <w:rFonts w:ascii="Arial" w:hAnsi="Arial" w:cs="Arial"/>
          <w:b/>
          <w:bCs/>
          <w:sz w:val="22"/>
          <w:szCs w:val="22"/>
        </w:rPr>
        <w:t>2</w:t>
      </w:r>
      <w:r w:rsidRPr="008279B4">
        <w:rPr>
          <w:rFonts w:ascii="Arial" w:hAnsi="Arial" w:cs="Arial"/>
          <w:sz w:val="22"/>
          <w:szCs w:val="22"/>
        </w:rPr>
        <w:t xml:space="preserve"> decay on the order of minutes into a mixture of products including </w:t>
      </w:r>
      <w:r w:rsidRPr="008279B4">
        <w:rPr>
          <w:rFonts w:ascii="Arial" w:hAnsi="Arial" w:cs="Arial"/>
          <w:b/>
          <w:bCs/>
          <w:sz w:val="22"/>
          <w:szCs w:val="22"/>
        </w:rPr>
        <w:t>1</w:t>
      </w:r>
      <w:r w:rsidRPr="008279B4">
        <w:rPr>
          <w:rFonts w:ascii="Arial" w:hAnsi="Arial" w:cs="Arial"/>
          <w:sz w:val="22"/>
          <w:szCs w:val="22"/>
        </w:rPr>
        <w:t xml:space="preserve"> and [</w:t>
      </w:r>
      <w:proofErr w:type="spellStart"/>
      <w:proofErr w:type="gramStart"/>
      <w:r w:rsidRPr="008279B4">
        <w:rPr>
          <w:rFonts w:ascii="Arial" w:hAnsi="Arial" w:cs="Arial"/>
          <w:sz w:val="22"/>
          <w:szCs w:val="22"/>
        </w:rPr>
        <w:t>Fe</w:t>
      </w:r>
      <w:r w:rsidRPr="008279B4">
        <w:rPr>
          <w:rFonts w:ascii="Arial" w:hAnsi="Arial" w:cs="Arial"/>
          <w:sz w:val="22"/>
          <w:szCs w:val="22"/>
          <w:vertAlign w:val="superscript"/>
        </w:rPr>
        <w:t>II</w:t>
      </w:r>
      <w:proofErr w:type="spellEnd"/>
      <w:r w:rsidRPr="008279B4">
        <w:rPr>
          <w:rFonts w:ascii="Arial" w:hAnsi="Arial" w:cs="Arial"/>
          <w:sz w:val="22"/>
          <w:szCs w:val="22"/>
        </w:rPr>
        <w:t>(</w:t>
      </w:r>
      <w:proofErr w:type="gramEnd"/>
      <w:r w:rsidRPr="008279B4">
        <w:rPr>
          <w:rFonts w:ascii="Arial" w:hAnsi="Arial" w:cs="Arial"/>
          <w:sz w:val="22"/>
          <w:szCs w:val="22"/>
        </w:rPr>
        <w:t>CN)</w:t>
      </w:r>
      <w:r w:rsidRPr="008279B4">
        <w:rPr>
          <w:rFonts w:ascii="Arial" w:hAnsi="Arial" w:cs="Arial"/>
          <w:sz w:val="22"/>
          <w:szCs w:val="22"/>
          <w:vertAlign w:val="subscript"/>
        </w:rPr>
        <w:t>5</w:t>
      </w:r>
      <w:r w:rsidRPr="008279B4">
        <w:rPr>
          <w:rFonts w:ascii="Arial" w:hAnsi="Arial" w:cs="Arial"/>
          <w:sz w:val="22"/>
          <w:szCs w:val="22"/>
        </w:rPr>
        <w:t>(CO)]</w:t>
      </w:r>
      <w:r w:rsidRPr="008279B4">
        <w:rPr>
          <w:rFonts w:ascii="Arial" w:hAnsi="Arial" w:cs="Arial"/>
          <w:sz w:val="22"/>
          <w:szCs w:val="22"/>
          <w:vertAlign w:val="superscript"/>
        </w:rPr>
        <w:t>3-</w:t>
      </w:r>
      <w:r w:rsidRPr="008279B4">
        <w:rPr>
          <w:rFonts w:ascii="Arial" w:hAnsi="Arial" w:cs="Arial"/>
          <w:sz w:val="22"/>
          <w:szCs w:val="22"/>
        </w:rPr>
        <w:t xml:space="preserve">. As monitored by IR spectroscopy, added </w:t>
      </w:r>
      <w:proofErr w:type="spellStart"/>
      <w:r w:rsidRPr="008279B4">
        <w:rPr>
          <w:rFonts w:ascii="Arial" w:hAnsi="Arial" w:cs="Arial"/>
          <w:sz w:val="22"/>
          <w:szCs w:val="22"/>
        </w:rPr>
        <w:t>NaCN</w:t>
      </w:r>
      <w:proofErr w:type="spellEnd"/>
      <w:r w:rsidRPr="008279B4">
        <w:rPr>
          <w:rFonts w:ascii="Arial" w:hAnsi="Arial" w:cs="Arial"/>
          <w:sz w:val="22"/>
          <w:szCs w:val="22"/>
        </w:rPr>
        <w:t xml:space="preserve"> inhibits this reaction.” What insight does the second sentence provide in terms of a potential mechanism for this decay?</w:t>
      </w:r>
    </w:p>
    <w:p w14:paraId="6D5FF3B3" w14:textId="4A631389" w:rsidR="00DC256A" w:rsidRPr="008279B4" w:rsidRDefault="00DC256A" w:rsidP="00FF2036">
      <w:pPr>
        <w:pStyle w:val="ListParagraph"/>
        <w:numPr>
          <w:ilvl w:val="0"/>
          <w:numId w:val="1"/>
        </w:numPr>
        <w:spacing w:after="200"/>
        <w:ind w:left="360"/>
        <w:contextualSpacing w:val="0"/>
        <w:rPr>
          <w:rFonts w:ascii="Arial" w:hAnsi="Arial" w:cs="Arial"/>
          <w:sz w:val="22"/>
          <w:szCs w:val="22"/>
        </w:rPr>
      </w:pPr>
      <w:r w:rsidRPr="008279B4">
        <w:rPr>
          <w:rFonts w:ascii="Arial" w:hAnsi="Arial" w:cs="Arial"/>
          <w:sz w:val="22"/>
          <w:szCs w:val="22"/>
        </w:rPr>
        <w:t xml:space="preserve">Professor Koch and his colleagues suggest that the compounds characterized in this paper may be of special interest due to their similarity to metal centers found in two hydrogenase enzymes.  This area of chemistry, </w:t>
      </w:r>
      <w:r w:rsidRPr="008279B4">
        <w:rPr>
          <w:rFonts w:ascii="Arial" w:hAnsi="Arial" w:cs="Arial"/>
          <w:b/>
          <w:bCs/>
          <w:i/>
          <w:iCs/>
          <w:sz w:val="22"/>
          <w:szCs w:val="22"/>
        </w:rPr>
        <w:t>biomimetic</w:t>
      </w:r>
      <w:r w:rsidRPr="008279B4">
        <w:rPr>
          <w:rFonts w:ascii="Arial" w:hAnsi="Arial" w:cs="Arial"/>
          <w:sz w:val="22"/>
          <w:szCs w:val="22"/>
        </w:rPr>
        <w:t xml:space="preserve"> chemistry, has been a driving force for the synthesis of a wide range of complexes, many of which were deemed unlikely until found in nature.</w:t>
      </w:r>
    </w:p>
    <w:p w14:paraId="12234021" w14:textId="6120AAE3" w:rsidR="00DC256A" w:rsidRPr="008279B4" w:rsidRDefault="00DC256A" w:rsidP="00FF2036">
      <w:pPr>
        <w:pStyle w:val="ListParagraph"/>
        <w:numPr>
          <w:ilvl w:val="1"/>
          <w:numId w:val="1"/>
        </w:numPr>
        <w:spacing w:after="200"/>
        <w:ind w:left="720"/>
        <w:contextualSpacing w:val="0"/>
        <w:rPr>
          <w:rFonts w:ascii="Arial" w:hAnsi="Arial" w:cs="Arial"/>
          <w:sz w:val="22"/>
          <w:szCs w:val="22"/>
        </w:rPr>
      </w:pPr>
      <w:r w:rsidRPr="008279B4">
        <w:rPr>
          <w:rFonts w:ascii="Arial" w:hAnsi="Arial" w:cs="Arial"/>
          <w:sz w:val="22"/>
          <w:szCs w:val="22"/>
        </w:rPr>
        <w:t>What is the function of a hydrogenase enzyme? Write the balanced chemical equation carried out by a hydrogenase.</w:t>
      </w:r>
    </w:p>
    <w:p w14:paraId="633DB10F" w14:textId="31CF6AF4" w:rsidR="00DC256A" w:rsidRPr="008279B4" w:rsidRDefault="00DC256A" w:rsidP="00FF2036">
      <w:pPr>
        <w:pStyle w:val="ListParagraph"/>
        <w:numPr>
          <w:ilvl w:val="1"/>
          <w:numId w:val="1"/>
        </w:numPr>
        <w:spacing w:after="200"/>
        <w:ind w:left="720"/>
        <w:contextualSpacing w:val="0"/>
        <w:rPr>
          <w:rFonts w:ascii="Arial" w:hAnsi="Arial" w:cs="Arial"/>
          <w:sz w:val="22"/>
          <w:szCs w:val="22"/>
        </w:rPr>
      </w:pPr>
      <w:r w:rsidRPr="008279B4">
        <w:rPr>
          <w:rFonts w:ascii="Arial" w:hAnsi="Arial" w:cs="Arial"/>
          <w:sz w:val="22"/>
          <w:szCs w:val="22"/>
        </w:rPr>
        <w:lastRenderedPageBreak/>
        <w:t>Locate the primary article referenced in 1a in the current paper.  Attach a screenshot of the title and abstract.</w:t>
      </w:r>
    </w:p>
    <w:p w14:paraId="50633405" w14:textId="319A942A" w:rsidR="00DC256A" w:rsidRPr="008279B4" w:rsidRDefault="00DC256A" w:rsidP="00FF2036">
      <w:pPr>
        <w:pStyle w:val="ListParagraph"/>
        <w:numPr>
          <w:ilvl w:val="1"/>
          <w:numId w:val="1"/>
        </w:numPr>
        <w:spacing w:after="200"/>
        <w:ind w:left="720"/>
        <w:contextualSpacing w:val="0"/>
        <w:rPr>
          <w:rFonts w:ascii="Arial" w:hAnsi="Arial" w:cs="Arial"/>
          <w:sz w:val="22"/>
          <w:szCs w:val="22"/>
        </w:rPr>
      </w:pPr>
      <w:r w:rsidRPr="008279B4">
        <w:rPr>
          <w:rFonts w:ascii="Arial" w:hAnsi="Arial" w:cs="Arial"/>
          <w:sz w:val="22"/>
          <w:szCs w:val="22"/>
        </w:rPr>
        <w:t xml:space="preserve">Compare and contrast the iron center in Figure 1A of the current paper and the iron center in </w:t>
      </w:r>
      <w:r w:rsidR="00E54224" w:rsidRPr="008279B4">
        <w:rPr>
          <w:rFonts w:ascii="Arial" w:hAnsi="Arial" w:cs="Arial"/>
          <w:sz w:val="22"/>
          <w:szCs w:val="22"/>
        </w:rPr>
        <w:t>F</w:t>
      </w:r>
      <w:r w:rsidRPr="008279B4">
        <w:rPr>
          <w:rFonts w:ascii="Arial" w:hAnsi="Arial" w:cs="Arial"/>
          <w:sz w:val="22"/>
          <w:szCs w:val="22"/>
        </w:rPr>
        <w:t>igure 1B of the JACS paper.</w:t>
      </w:r>
    </w:p>
    <w:p w14:paraId="58016679" w14:textId="77777777" w:rsidR="00E54224" w:rsidRPr="008279B4" w:rsidRDefault="00E54224" w:rsidP="00E24E40">
      <w:pPr>
        <w:spacing w:after="200"/>
        <w:rPr>
          <w:rFonts w:ascii="Arial" w:hAnsi="Arial" w:cs="Arial"/>
          <w:sz w:val="22"/>
          <w:szCs w:val="22"/>
        </w:rPr>
      </w:pPr>
    </w:p>
    <w:sectPr w:rsidR="00E54224" w:rsidRPr="008279B4" w:rsidSect="00225C9E">
      <w:headerReference w:type="default" r:id="rId7"/>
      <w:footerReference w:type="even"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D45C9" w14:textId="77777777" w:rsidR="00225C9E" w:rsidRDefault="00225C9E" w:rsidP="00C166F2">
      <w:r>
        <w:separator/>
      </w:r>
    </w:p>
  </w:endnote>
  <w:endnote w:type="continuationSeparator" w:id="0">
    <w:p w14:paraId="24FB45BB" w14:textId="77777777" w:rsidR="00225C9E" w:rsidRDefault="00225C9E" w:rsidP="00C16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13690155"/>
      <w:docPartObj>
        <w:docPartGallery w:val="Page Numbers (Bottom of Page)"/>
        <w:docPartUnique/>
      </w:docPartObj>
    </w:sdtPr>
    <w:sdtContent>
      <w:p w14:paraId="0FFFD95B" w14:textId="3705B303" w:rsidR="00B2492E" w:rsidRDefault="00B2492E" w:rsidP="00B2697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C02BC54" w14:textId="77777777" w:rsidR="00B2492E" w:rsidRDefault="00B2492E" w:rsidP="00B249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sz w:val="20"/>
        <w:szCs w:val="20"/>
      </w:rPr>
      <w:id w:val="-2139104171"/>
      <w:docPartObj>
        <w:docPartGallery w:val="Page Numbers (Bottom of Page)"/>
        <w:docPartUnique/>
      </w:docPartObj>
    </w:sdtPr>
    <w:sdtContent>
      <w:p w14:paraId="4E3D1F1C" w14:textId="1DFEB6CB" w:rsidR="00B2492E" w:rsidRPr="008279B4" w:rsidRDefault="00B2492E" w:rsidP="00B2697A">
        <w:pPr>
          <w:pStyle w:val="Footer"/>
          <w:framePr w:wrap="none" w:vAnchor="text" w:hAnchor="margin" w:xAlign="right" w:y="1"/>
          <w:rPr>
            <w:rStyle w:val="PageNumber"/>
            <w:rFonts w:ascii="Arial" w:hAnsi="Arial" w:cs="Arial"/>
            <w:sz w:val="20"/>
            <w:szCs w:val="20"/>
          </w:rPr>
        </w:pPr>
        <w:r w:rsidRPr="008279B4">
          <w:rPr>
            <w:rStyle w:val="PageNumber"/>
            <w:rFonts w:ascii="Arial" w:hAnsi="Arial" w:cs="Arial"/>
            <w:sz w:val="20"/>
            <w:szCs w:val="20"/>
          </w:rPr>
          <w:fldChar w:fldCharType="begin"/>
        </w:r>
        <w:r w:rsidRPr="008279B4">
          <w:rPr>
            <w:rStyle w:val="PageNumber"/>
            <w:rFonts w:ascii="Arial" w:hAnsi="Arial" w:cs="Arial"/>
            <w:sz w:val="20"/>
            <w:szCs w:val="20"/>
          </w:rPr>
          <w:instrText xml:space="preserve"> PAGE </w:instrText>
        </w:r>
        <w:r w:rsidRPr="008279B4">
          <w:rPr>
            <w:rStyle w:val="PageNumber"/>
            <w:rFonts w:ascii="Arial" w:hAnsi="Arial" w:cs="Arial"/>
            <w:sz w:val="20"/>
            <w:szCs w:val="20"/>
          </w:rPr>
          <w:fldChar w:fldCharType="separate"/>
        </w:r>
        <w:r w:rsidRPr="008279B4">
          <w:rPr>
            <w:rStyle w:val="PageNumber"/>
            <w:rFonts w:ascii="Arial" w:hAnsi="Arial" w:cs="Arial"/>
            <w:noProof/>
            <w:sz w:val="20"/>
            <w:szCs w:val="20"/>
          </w:rPr>
          <w:t>1</w:t>
        </w:r>
        <w:r w:rsidRPr="008279B4">
          <w:rPr>
            <w:rStyle w:val="PageNumber"/>
            <w:rFonts w:ascii="Arial" w:hAnsi="Arial" w:cs="Arial"/>
            <w:sz w:val="20"/>
            <w:szCs w:val="20"/>
          </w:rPr>
          <w:fldChar w:fldCharType="end"/>
        </w:r>
      </w:p>
    </w:sdtContent>
  </w:sdt>
  <w:p w14:paraId="747BD8E8" w14:textId="77777777" w:rsidR="00B2492E" w:rsidRPr="008279B4" w:rsidRDefault="00B2492E" w:rsidP="00B2492E">
    <w:pPr>
      <w:pStyle w:val="Footer"/>
      <w:ind w:righ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29B7B" w14:textId="77777777" w:rsidR="00225C9E" w:rsidRDefault="00225C9E" w:rsidP="00C166F2">
      <w:r>
        <w:separator/>
      </w:r>
    </w:p>
  </w:footnote>
  <w:footnote w:type="continuationSeparator" w:id="0">
    <w:p w14:paraId="493A8135" w14:textId="77777777" w:rsidR="00225C9E" w:rsidRDefault="00225C9E" w:rsidP="00C166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0B569" w14:textId="1060615D" w:rsidR="00C166F2" w:rsidRPr="008279B4" w:rsidRDefault="00C166F2" w:rsidP="002D1BA8">
    <w:pPr>
      <w:spacing w:after="120"/>
      <w:jc w:val="both"/>
      <w:rPr>
        <w:rFonts w:ascii="Arial" w:hAnsi="Arial" w:cs="Arial"/>
        <w:sz w:val="20"/>
        <w:szCs w:val="20"/>
      </w:rPr>
    </w:pPr>
    <w:r w:rsidRPr="008279B4">
      <w:rPr>
        <w:rFonts w:ascii="Arial" w:eastAsia="Arial" w:hAnsi="Arial" w:cs="Arial"/>
        <w:sz w:val="20"/>
        <w:szCs w:val="20"/>
      </w:rPr>
      <w:t xml:space="preserve">Created by Chip </w:t>
    </w:r>
    <w:proofErr w:type="spellStart"/>
    <w:r w:rsidRPr="008279B4">
      <w:rPr>
        <w:rFonts w:ascii="Arial" w:eastAsia="Arial" w:hAnsi="Arial" w:cs="Arial"/>
        <w:sz w:val="20"/>
        <w:szCs w:val="20"/>
      </w:rPr>
      <w:t>Nataro</w:t>
    </w:r>
    <w:proofErr w:type="spellEnd"/>
    <w:r w:rsidRPr="008279B4">
      <w:rPr>
        <w:rFonts w:ascii="Arial" w:eastAsia="Arial" w:hAnsi="Arial" w:cs="Arial"/>
        <w:sz w:val="20"/>
        <w:szCs w:val="20"/>
      </w:rPr>
      <w:t>, Lafayette College (</w:t>
    </w:r>
    <w:hyperlink r:id="rId1" w:history="1">
      <w:r w:rsidRPr="008279B4">
        <w:rPr>
          <w:rStyle w:val="Hyperlink"/>
          <w:rFonts w:ascii="Arial" w:eastAsia="Arial" w:hAnsi="Arial" w:cs="Arial"/>
          <w:sz w:val="20"/>
          <w:szCs w:val="20"/>
        </w:rPr>
        <w:t>nataroc@lafayette.edu</w:t>
      </w:r>
    </w:hyperlink>
    <w:r w:rsidRPr="008279B4">
      <w:rPr>
        <w:rFonts w:ascii="Arial" w:eastAsia="Arial" w:hAnsi="Arial" w:cs="Arial"/>
        <w:sz w:val="20"/>
        <w:szCs w:val="20"/>
      </w:rPr>
      <w:t>); Barbara A. Reisner, James Madison University (</w:t>
    </w:r>
    <w:hyperlink r:id="rId2" w:history="1">
      <w:r w:rsidRPr="008279B4">
        <w:rPr>
          <w:rStyle w:val="Hyperlink"/>
          <w:rFonts w:ascii="Arial" w:eastAsia="Arial" w:hAnsi="Arial" w:cs="Arial"/>
          <w:sz w:val="20"/>
          <w:szCs w:val="20"/>
        </w:rPr>
        <w:t>reisneba@jmu.edu</w:t>
      </w:r>
    </w:hyperlink>
    <w:r w:rsidRPr="008279B4">
      <w:rPr>
        <w:rFonts w:ascii="Arial" w:eastAsia="Arial" w:hAnsi="Arial" w:cs="Arial"/>
        <w:sz w:val="20"/>
        <w:szCs w:val="20"/>
      </w:rPr>
      <w:t>); Sheila R. Smith, University of Michigan Dearborn (</w:t>
    </w:r>
    <w:hyperlink r:id="rId3" w:history="1">
      <w:r w:rsidRPr="008279B4">
        <w:rPr>
          <w:rStyle w:val="Hyperlink"/>
          <w:rFonts w:ascii="Arial" w:eastAsia="Arial" w:hAnsi="Arial" w:cs="Arial"/>
          <w:sz w:val="20"/>
          <w:szCs w:val="20"/>
        </w:rPr>
        <w:t>sheilars@umich.edu</w:t>
      </w:r>
    </w:hyperlink>
    <w:r w:rsidRPr="008279B4">
      <w:rPr>
        <w:rFonts w:ascii="Arial" w:eastAsia="Arial" w:hAnsi="Arial" w:cs="Arial"/>
        <w:sz w:val="20"/>
        <w:szCs w:val="20"/>
      </w:rPr>
      <w:t>) and Joanne Stewart, Hope College (</w:t>
    </w:r>
    <w:hyperlink r:id="rId4" w:history="1">
      <w:r w:rsidRPr="008279B4">
        <w:rPr>
          <w:rStyle w:val="Hyperlink"/>
          <w:rFonts w:ascii="Arial" w:eastAsia="Arial" w:hAnsi="Arial" w:cs="Arial"/>
          <w:sz w:val="20"/>
          <w:szCs w:val="20"/>
        </w:rPr>
        <w:t>stewart@hope.edu</w:t>
      </w:r>
    </w:hyperlink>
    <w:r w:rsidRPr="008279B4">
      <w:rPr>
        <w:rFonts w:ascii="Arial" w:eastAsia="Arial" w:hAnsi="Arial" w:cs="Arial"/>
        <w:sz w:val="20"/>
        <w:szCs w:val="20"/>
      </w:rPr>
      <w:t xml:space="preserve">) and posted on </w:t>
    </w:r>
    <w:proofErr w:type="spellStart"/>
    <w:r w:rsidRPr="008279B4">
      <w:rPr>
        <w:rFonts w:ascii="Arial" w:eastAsia="Arial" w:hAnsi="Arial" w:cs="Arial"/>
        <w:sz w:val="20"/>
        <w:szCs w:val="20"/>
      </w:rPr>
      <w:t>VIPEr</w:t>
    </w:r>
    <w:proofErr w:type="spellEnd"/>
    <w:r w:rsidRPr="008279B4">
      <w:rPr>
        <w:rFonts w:ascii="Arial" w:eastAsia="Arial" w:hAnsi="Arial" w:cs="Arial"/>
        <w:sz w:val="20"/>
        <w:szCs w:val="20"/>
      </w:rPr>
      <w:t xml:space="preserve"> (</w:t>
    </w:r>
    <w:hyperlink r:id="rId5">
      <w:r w:rsidRPr="008279B4">
        <w:rPr>
          <w:rFonts w:ascii="Arial" w:eastAsia="Arial" w:hAnsi="Arial" w:cs="Arial"/>
          <w:color w:val="0000FF"/>
          <w:sz w:val="20"/>
          <w:szCs w:val="20"/>
          <w:u w:val="single"/>
        </w:rPr>
        <w:t>www.ionicviper.org</w:t>
      </w:r>
    </w:hyperlink>
    <w:r w:rsidRPr="008279B4">
      <w:rPr>
        <w:rFonts w:ascii="Arial" w:eastAsia="Arial" w:hAnsi="Arial" w:cs="Arial"/>
        <w:sz w:val="20"/>
        <w:szCs w:val="20"/>
      </w:rPr>
      <w:t xml:space="preserve">) on March 12, 2024.  Copyright Chip </w:t>
    </w:r>
    <w:proofErr w:type="spellStart"/>
    <w:r w:rsidRPr="008279B4">
      <w:rPr>
        <w:rFonts w:ascii="Arial" w:eastAsia="Arial" w:hAnsi="Arial" w:cs="Arial"/>
        <w:sz w:val="20"/>
        <w:szCs w:val="20"/>
      </w:rPr>
      <w:t>Nataro</w:t>
    </w:r>
    <w:proofErr w:type="spellEnd"/>
    <w:r w:rsidRPr="008279B4">
      <w:rPr>
        <w:rFonts w:ascii="Arial" w:eastAsia="Arial" w:hAnsi="Arial" w:cs="Arial"/>
        <w:sz w:val="20"/>
        <w:szCs w:val="20"/>
      </w:rPr>
      <w:t>, Barb Reisner, Sheila Smith, and Joanne Stewart 2024.  This work is licensed under the Creative Commons Attribution-</w:t>
    </w:r>
    <w:proofErr w:type="spellStart"/>
    <w:r w:rsidRPr="008279B4">
      <w:rPr>
        <w:rFonts w:ascii="Arial" w:eastAsia="Arial" w:hAnsi="Arial" w:cs="Arial"/>
        <w:sz w:val="20"/>
        <w:szCs w:val="20"/>
      </w:rPr>
      <w:t>NonCommerical</w:t>
    </w:r>
    <w:proofErr w:type="spellEnd"/>
    <w:r w:rsidRPr="008279B4">
      <w:rPr>
        <w:rFonts w:ascii="Arial" w:eastAsia="Arial" w:hAnsi="Arial" w:cs="Arial"/>
        <w:sz w:val="20"/>
        <w:szCs w:val="20"/>
      </w:rPr>
      <w:t>-</w:t>
    </w:r>
    <w:proofErr w:type="spellStart"/>
    <w:r w:rsidRPr="008279B4">
      <w:rPr>
        <w:rFonts w:ascii="Arial" w:eastAsia="Arial" w:hAnsi="Arial" w:cs="Arial"/>
        <w:sz w:val="20"/>
        <w:szCs w:val="20"/>
      </w:rPr>
      <w:t>ShareAlike</w:t>
    </w:r>
    <w:proofErr w:type="spellEnd"/>
    <w:r w:rsidRPr="008279B4">
      <w:rPr>
        <w:rFonts w:ascii="Arial" w:eastAsia="Arial" w:hAnsi="Arial" w:cs="Arial"/>
        <w:sz w:val="20"/>
        <w:szCs w:val="20"/>
      </w:rPr>
      <w:t xml:space="preserve"> 4.0 International</w:t>
    </w:r>
    <w:r w:rsidRPr="008279B4">
      <w:rPr>
        <w:rFonts w:ascii="Arial" w:hAnsi="Arial" w:cs="Arial"/>
        <w:sz w:val="20"/>
        <w:szCs w:val="20"/>
      </w:rPr>
      <w:t xml:space="preserve"> </w:t>
    </w:r>
    <w:r w:rsidRPr="008279B4">
      <w:rPr>
        <w:rFonts w:ascii="Arial" w:eastAsia="Arial" w:hAnsi="Arial" w:cs="Arial"/>
        <w:sz w:val="20"/>
        <w:szCs w:val="20"/>
      </w:rPr>
      <w:t xml:space="preserve">License. To view a copy of this </w:t>
    </w:r>
    <w:proofErr w:type="gramStart"/>
    <w:r w:rsidRPr="008279B4">
      <w:rPr>
        <w:rFonts w:ascii="Arial" w:eastAsia="Arial" w:hAnsi="Arial" w:cs="Arial"/>
        <w:sz w:val="20"/>
        <w:szCs w:val="20"/>
      </w:rPr>
      <w:t>license</w:t>
    </w:r>
    <w:proofErr w:type="gramEnd"/>
    <w:r w:rsidRPr="008279B4">
      <w:rPr>
        <w:rFonts w:ascii="Arial" w:eastAsia="Arial" w:hAnsi="Arial" w:cs="Arial"/>
        <w:sz w:val="20"/>
        <w:szCs w:val="20"/>
      </w:rPr>
      <w:t xml:space="preserve"> visit </w:t>
    </w:r>
    <w:hyperlink r:id="rId6">
      <w:r w:rsidRPr="008279B4">
        <w:rPr>
          <w:rFonts w:ascii="Arial" w:eastAsia="Arial" w:hAnsi="Arial" w:cs="Arial"/>
          <w:color w:val="0000FF"/>
          <w:sz w:val="20"/>
          <w:szCs w:val="20"/>
          <w:u w:val="single"/>
        </w:rPr>
        <w:t>http://creativecommons.org/about/license/</w:t>
      </w:r>
    </w:hyperlink>
    <w:r w:rsidRPr="008279B4">
      <w:rPr>
        <w:rFonts w:ascii="Arial" w:eastAsia="Arial" w:hAnsi="Arial" w:cs="Arial"/>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A5871"/>
    <w:multiLevelType w:val="hybridMultilevel"/>
    <w:tmpl w:val="3B5CA0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2CB3214"/>
    <w:multiLevelType w:val="hybridMultilevel"/>
    <w:tmpl w:val="F2F688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1B1067"/>
    <w:multiLevelType w:val="hybridMultilevel"/>
    <w:tmpl w:val="044E79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D4350D8"/>
    <w:multiLevelType w:val="hybridMultilevel"/>
    <w:tmpl w:val="8B6AE4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D230942"/>
    <w:multiLevelType w:val="hybridMultilevel"/>
    <w:tmpl w:val="98ECFA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12964316">
    <w:abstractNumId w:val="1"/>
  </w:num>
  <w:num w:numId="2" w16cid:durableId="1937638069">
    <w:abstractNumId w:val="2"/>
  </w:num>
  <w:num w:numId="3" w16cid:durableId="1260137221">
    <w:abstractNumId w:val="3"/>
  </w:num>
  <w:num w:numId="4" w16cid:durableId="9112189">
    <w:abstractNumId w:val="4"/>
  </w:num>
  <w:num w:numId="5" w16cid:durableId="1328634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6F2"/>
    <w:rsid w:val="000929A1"/>
    <w:rsid w:val="000F2711"/>
    <w:rsid w:val="00101356"/>
    <w:rsid w:val="001959F7"/>
    <w:rsid w:val="001D5DBB"/>
    <w:rsid w:val="00210C06"/>
    <w:rsid w:val="00225C9E"/>
    <w:rsid w:val="002C4677"/>
    <w:rsid w:val="002C4BAB"/>
    <w:rsid w:val="002D1BA8"/>
    <w:rsid w:val="00315AED"/>
    <w:rsid w:val="00316AC2"/>
    <w:rsid w:val="00325201"/>
    <w:rsid w:val="00370B9F"/>
    <w:rsid w:val="00381CE9"/>
    <w:rsid w:val="003B3647"/>
    <w:rsid w:val="004A156E"/>
    <w:rsid w:val="004B28EF"/>
    <w:rsid w:val="004E3134"/>
    <w:rsid w:val="00525EA7"/>
    <w:rsid w:val="005A2161"/>
    <w:rsid w:val="00661F31"/>
    <w:rsid w:val="007B6CD2"/>
    <w:rsid w:val="007B7B50"/>
    <w:rsid w:val="008019BA"/>
    <w:rsid w:val="008279B4"/>
    <w:rsid w:val="0091479B"/>
    <w:rsid w:val="009667D0"/>
    <w:rsid w:val="00976992"/>
    <w:rsid w:val="00AE103F"/>
    <w:rsid w:val="00B2492E"/>
    <w:rsid w:val="00B64DD3"/>
    <w:rsid w:val="00B82557"/>
    <w:rsid w:val="00C00B2C"/>
    <w:rsid w:val="00C166F2"/>
    <w:rsid w:val="00C62DAB"/>
    <w:rsid w:val="00CD2C02"/>
    <w:rsid w:val="00CE0981"/>
    <w:rsid w:val="00CE55AB"/>
    <w:rsid w:val="00CF1DFE"/>
    <w:rsid w:val="00CF6B35"/>
    <w:rsid w:val="00D00960"/>
    <w:rsid w:val="00D90B57"/>
    <w:rsid w:val="00DC256A"/>
    <w:rsid w:val="00DD125E"/>
    <w:rsid w:val="00E24E40"/>
    <w:rsid w:val="00E54224"/>
    <w:rsid w:val="00F52923"/>
    <w:rsid w:val="00F62FBC"/>
    <w:rsid w:val="00FF2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2AE593"/>
  <w15:chartTrackingRefBased/>
  <w15:docId w15:val="{A21CAC90-79A7-C341-9D8C-7996087BC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imes New Roman (Body CS)"/>
        <w:kern w:val="2"/>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B35"/>
    <w:rPr>
      <w:rFonts w:ascii="Times New Roman" w:eastAsia="Times New Roman" w:hAnsi="Times New Roman" w:cs="Times New Roman"/>
      <w:kern w:val="0"/>
      <w:sz w:val="24"/>
      <w14:ligatures w14:val="none"/>
    </w:rPr>
  </w:style>
  <w:style w:type="paragraph" w:styleId="Heading1">
    <w:name w:val="heading 1"/>
    <w:basedOn w:val="Normal"/>
    <w:next w:val="Normal"/>
    <w:link w:val="Heading1Char"/>
    <w:uiPriority w:val="9"/>
    <w:qFormat/>
    <w:rsid w:val="00C166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66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66F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66F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166F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166F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166F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166F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166F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66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66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66F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66F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166F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166F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166F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166F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166F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166F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66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66F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66F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166F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166F2"/>
    <w:rPr>
      <w:i/>
      <w:iCs/>
      <w:color w:val="404040" w:themeColor="text1" w:themeTint="BF"/>
    </w:rPr>
  </w:style>
  <w:style w:type="paragraph" w:styleId="ListParagraph">
    <w:name w:val="List Paragraph"/>
    <w:basedOn w:val="Normal"/>
    <w:uiPriority w:val="34"/>
    <w:qFormat/>
    <w:rsid w:val="00C166F2"/>
    <w:pPr>
      <w:ind w:left="720"/>
      <w:contextualSpacing/>
    </w:pPr>
  </w:style>
  <w:style w:type="character" w:styleId="IntenseEmphasis">
    <w:name w:val="Intense Emphasis"/>
    <w:basedOn w:val="DefaultParagraphFont"/>
    <w:uiPriority w:val="21"/>
    <w:qFormat/>
    <w:rsid w:val="00C166F2"/>
    <w:rPr>
      <w:i/>
      <w:iCs/>
      <w:color w:val="0F4761" w:themeColor="accent1" w:themeShade="BF"/>
    </w:rPr>
  </w:style>
  <w:style w:type="paragraph" w:styleId="IntenseQuote">
    <w:name w:val="Intense Quote"/>
    <w:basedOn w:val="Normal"/>
    <w:next w:val="Normal"/>
    <w:link w:val="IntenseQuoteChar"/>
    <w:uiPriority w:val="30"/>
    <w:qFormat/>
    <w:rsid w:val="00C166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66F2"/>
    <w:rPr>
      <w:i/>
      <w:iCs/>
      <w:color w:val="0F4761" w:themeColor="accent1" w:themeShade="BF"/>
    </w:rPr>
  </w:style>
  <w:style w:type="character" w:styleId="IntenseReference">
    <w:name w:val="Intense Reference"/>
    <w:basedOn w:val="DefaultParagraphFont"/>
    <w:uiPriority w:val="32"/>
    <w:qFormat/>
    <w:rsid w:val="00C166F2"/>
    <w:rPr>
      <w:b/>
      <w:bCs/>
      <w:smallCaps/>
      <w:color w:val="0F4761" w:themeColor="accent1" w:themeShade="BF"/>
      <w:spacing w:val="5"/>
    </w:rPr>
  </w:style>
  <w:style w:type="paragraph" w:styleId="Header">
    <w:name w:val="header"/>
    <w:basedOn w:val="Normal"/>
    <w:link w:val="HeaderChar"/>
    <w:uiPriority w:val="99"/>
    <w:unhideWhenUsed/>
    <w:rsid w:val="00C166F2"/>
    <w:pPr>
      <w:tabs>
        <w:tab w:val="center" w:pos="4680"/>
        <w:tab w:val="right" w:pos="9360"/>
      </w:tabs>
    </w:pPr>
  </w:style>
  <w:style w:type="character" w:customStyle="1" w:styleId="HeaderChar">
    <w:name w:val="Header Char"/>
    <w:basedOn w:val="DefaultParagraphFont"/>
    <w:link w:val="Header"/>
    <w:uiPriority w:val="99"/>
    <w:rsid w:val="00C166F2"/>
  </w:style>
  <w:style w:type="paragraph" w:styleId="Footer">
    <w:name w:val="footer"/>
    <w:basedOn w:val="Normal"/>
    <w:link w:val="FooterChar"/>
    <w:uiPriority w:val="99"/>
    <w:unhideWhenUsed/>
    <w:rsid w:val="00C166F2"/>
    <w:pPr>
      <w:tabs>
        <w:tab w:val="center" w:pos="4680"/>
        <w:tab w:val="right" w:pos="9360"/>
      </w:tabs>
    </w:pPr>
  </w:style>
  <w:style w:type="character" w:customStyle="1" w:styleId="FooterChar">
    <w:name w:val="Footer Char"/>
    <w:basedOn w:val="DefaultParagraphFont"/>
    <w:link w:val="Footer"/>
    <w:uiPriority w:val="99"/>
    <w:rsid w:val="00C166F2"/>
  </w:style>
  <w:style w:type="character" w:styleId="Hyperlink">
    <w:name w:val="Hyperlink"/>
    <w:basedOn w:val="DefaultParagraphFont"/>
    <w:uiPriority w:val="99"/>
    <w:unhideWhenUsed/>
    <w:rsid w:val="00C166F2"/>
    <w:rPr>
      <w:color w:val="467886" w:themeColor="hyperlink"/>
      <w:u w:val="single"/>
    </w:rPr>
  </w:style>
  <w:style w:type="character" w:styleId="UnresolvedMention">
    <w:name w:val="Unresolved Mention"/>
    <w:basedOn w:val="DefaultParagraphFont"/>
    <w:uiPriority w:val="99"/>
    <w:semiHidden/>
    <w:unhideWhenUsed/>
    <w:rsid w:val="00C166F2"/>
    <w:rPr>
      <w:color w:val="605E5C"/>
      <w:shd w:val="clear" w:color="auto" w:fill="E1DFDD"/>
    </w:rPr>
  </w:style>
  <w:style w:type="table" w:styleId="TableGrid">
    <w:name w:val="Table Grid"/>
    <w:basedOn w:val="TableNormal"/>
    <w:uiPriority w:val="39"/>
    <w:rsid w:val="00381C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81CE9"/>
    <w:rPr>
      <w:color w:val="666666"/>
    </w:rPr>
  </w:style>
  <w:style w:type="character" w:styleId="PageNumber">
    <w:name w:val="page number"/>
    <w:basedOn w:val="DefaultParagraphFont"/>
    <w:uiPriority w:val="99"/>
    <w:semiHidden/>
    <w:unhideWhenUsed/>
    <w:rsid w:val="00B2492E"/>
  </w:style>
  <w:style w:type="paragraph" w:styleId="Revision">
    <w:name w:val="Revision"/>
    <w:hidden/>
    <w:uiPriority w:val="99"/>
    <w:semiHidden/>
    <w:rsid w:val="00DD125E"/>
    <w:rPr>
      <w:rFonts w:ascii="Times New Roman" w:eastAsia="Times New Roman" w:hAnsi="Times New Roman" w:cs="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57605">
      <w:bodyDiv w:val="1"/>
      <w:marLeft w:val="0"/>
      <w:marRight w:val="0"/>
      <w:marTop w:val="0"/>
      <w:marBottom w:val="0"/>
      <w:divBdr>
        <w:top w:val="none" w:sz="0" w:space="0" w:color="auto"/>
        <w:left w:val="none" w:sz="0" w:space="0" w:color="auto"/>
        <w:bottom w:val="none" w:sz="0" w:space="0" w:color="auto"/>
        <w:right w:val="none" w:sz="0" w:space="0" w:color="auto"/>
      </w:divBdr>
    </w:div>
    <w:div w:id="271517376">
      <w:bodyDiv w:val="1"/>
      <w:marLeft w:val="0"/>
      <w:marRight w:val="0"/>
      <w:marTop w:val="0"/>
      <w:marBottom w:val="0"/>
      <w:divBdr>
        <w:top w:val="none" w:sz="0" w:space="0" w:color="auto"/>
        <w:left w:val="none" w:sz="0" w:space="0" w:color="auto"/>
        <w:bottom w:val="none" w:sz="0" w:space="0" w:color="auto"/>
        <w:right w:val="none" w:sz="0" w:space="0" w:color="auto"/>
      </w:divBdr>
    </w:div>
    <w:div w:id="425270422">
      <w:bodyDiv w:val="1"/>
      <w:marLeft w:val="0"/>
      <w:marRight w:val="0"/>
      <w:marTop w:val="0"/>
      <w:marBottom w:val="0"/>
      <w:divBdr>
        <w:top w:val="none" w:sz="0" w:space="0" w:color="auto"/>
        <w:left w:val="none" w:sz="0" w:space="0" w:color="auto"/>
        <w:bottom w:val="none" w:sz="0" w:space="0" w:color="auto"/>
        <w:right w:val="none" w:sz="0" w:space="0" w:color="auto"/>
      </w:divBdr>
    </w:div>
    <w:div w:id="494687849">
      <w:bodyDiv w:val="1"/>
      <w:marLeft w:val="0"/>
      <w:marRight w:val="0"/>
      <w:marTop w:val="0"/>
      <w:marBottom w:val="0"/>
      <w:divBdr>
        <w:top w:val="none" w:sz="0" w:space="0" w:color="auto"/>
        <w:left w:val="none" w:sz="0" w:space="0" w:color="auto"/>
        <w:bottom w:val="none" w:sz="0" w:space="0" w:color="auto"/>
        <w:right w:val="none" w:sz="0" w:space="0" w:color="auto"/>
      </w:divBdr>
    </w:div>
    <w:div w:id="614680765">
      <w:bodyDiv w:val="1"/>
      <w:marLeft w:val="0"/>
      <w:marRight w:val="0"/>
      <w:marTop w:val="0"/>
      <w:marBottom w:val="0"/>
      <w:divBdr>
        <w:top w:val="none" w:sz="0" w:space="0" w:color="auto"/>
        <w:left w:val="none" w:sz="0" w:space="0" w:color="auto"/>
        <w:bottom w:val="none" w:sz="0" w:space="0" w:color="auto"/>
        <w:right w:val="none" w:sz="0" w:space="0" w:color="auto"/>
      </w:divBdr>
    </w:div>
    <w:div w:id="887188449">
      <w:bodyDiv w:val="1"/>
      <w:marLeft w:val="0"/>
      <w:marRight w:val="0"/>
      <w:marTop w:val="0"/>
      <w:marBottom w:val="0"/>
      <w:divBdr>
        <w:top w:val="none" w:sz="0" w:space="0" w:color="auto"/>
        <w:left w:val="none" w:sz="0" w:space="0" w:color="auto"/>
        <w:bottom w:val="none" w:sz="0" w:space="0" w:color="auto"/>
        <w:right w:val="none" w:sz="0" w:space="0" w:color="auto"/>
      </w:divBdr>
    </w:div>
    <w:div w:id="1432119304">
      <w:bodyDiv w:val="1"/>
      <w:marLeft w:val="0"/>
      <w:marRight w:val="0"/>
      <w:marTop w:val="0"/>
      <w:marBottom w:val="0"/>
      <w:divBdr>
        <w:top w:val="none" w:sz="0" w:space="0" w:color="auto"/>
        <w:left w:val="none" w:sz="0" w:space="0" w:color="auto"/>
        <w:bottom w:val="none" w:sz="0" w:space="0" w:color="auto"/>
        <w:right w:val="none" w:sz="0" w:space="0" w:color="auto"/>
      </w:divBdr>
    </w:div>
    <w:div w:id="19945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hyperlink" Target="mailto:sheilars@umich.edu" TargetMode="External"/><Relationship Id="rId2" Type="http://schemas.openxmlformats.org/officeDocument/2006/relationships/hyperlink" Target="mailto:reisneba@jmu.edu" TargetMode="External"/><Relationship Id="rId1" Type="http://schemas.openxmlformats.org/officeDocument/2006/relationships/hyperlink" Target="mailto:nataroc@lafayette.edu" TargetMode="External"/><Relationship Id="rId6" Type="http://schemas.openxmlformats.org/officeDocument/2006/relationships/hyperlink" Target="http://creativecommons.org/about/license/" TargetMode="External"/><Relationship Id="rId5" Type="http://schemas.openxmlformats.org/officeDocument/2006/relationships/hyperlink" Target="http://www.ionicviper.org" TargetMode="External"/><Relationship Id="rId4" Type="http://schemas.openxmlformats.org/officeDocument/2006/relationships/hyperlink" Target="mailto:stewart@hop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405</Words>
  <Characters>2313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Reisner, Barbara - reisneba</dc:creator>
  <cp:keywords/>
  <dc:description/>
  <cp:lastModifiedBy>Reisner, Barbara - reisneba</cp:lastModifiedBy>
  <cp:revision>3</cp:revision>
  <dcterms:created xsi:type="dcterms:W3CDTF">2024-03-13T18:04:00Z</dcterms:created>
  <dcterms:modified xsi:type="dcterms:W3CDTF">2024-03-13T18:07:00Z</dcterms:modified>
</cp:coreProperties>
</file>