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61C7" w:rsidRDefault="00101E9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Created by Megan </w:t>
      </w:r>
      <w:proofErr w:type="spellStart"/>
      <w:r>
        <w:rPr>
          <w:sz w:val="20"/>
          <w:szCs w:val="20"/>
        </w:rPr>
        <w:t>Lazorski</w:t>
      </w:r>
      <w:proofErr w:type="spellEnd"/>
      <w:r>
        <w:rPr>
          <w:sz w:val="20"/>
          <w:szCs w:val="20"/>
        </w:rPr>
        <w:t>, Metropolitan State University of Denver (</w:t>
      </w:r>
      <w:hyperlink r:id="rId5">
        <w:r>
          <w:rPr>
            <w:color w:val="1155CC"/>
            <w:sz w:val="20"/>
            <w:szCs w:val="20"/>
            <w:u w:val="single"/>
          </w:rPr>
          <w:t>mlazorsk@msudenver.edu</w:t>
        </w:r>
      </w:hyperlink>
      <w:r>
        <w:rPr>
          <w:sz w:val="20"/>
          <w:szCs w:val="20"/>
        </w:rPr>
        <w:t>); Briana Aguila, Francis Marion University (</w:t>
      </w:r>
      <w:hyperlink r:id="rId6">
        <w:r>
          <w:rPr>
            <w:color w:val="1155CC"/>
            <w:sz w:val="20"/>
            <w:szCs w:val="20"/>
            <w:u w:val="single"/>
          </w:rPr>
          <w:t>briana.aguila@fmarion.edu</w:t>
        </w:r>
      </w:hyperlink>
      <w:r>
        <w:rPr>
          <w:sz w:val="20"/>
          <w:szCs w:val="20"/>
        </w:rPr>
        <w:t>); Joya Cooley, California State University, Fullerton (</w:t>
      </w:r>
      <w:hyperlink r:id="rId7">
        <w:r>
          <w:rPr>
            <w:color w:val="1155CC"/>
            <w:sz w:val="20"/>
            <w:szCs w:val="20"/>
            <w:u w:val="single"/>
          </w:rPr>
          <w:t>jcooley@fullerton.edu</w:t>
        </w:r>
      </w:hyperlink>
      <w:r>
        <w:rPr>
          <w:sz w:val="20"/>
          <w:szCs w:val="20"/>
        </w:rPr>
        <w:t>); Chantal Stieber, California State Polytechnic University, Pomona (</w:t>
      </w:r>
      <w:hyperlink r:id="rId8">
        <w:r>
          <w:rPr>
            <w:color w:val="1155CC"/>
            <w:sz w:val="20"/>
            <w:szCs w:val="20"/>
            <w:u w:val="single"/>
          </w:rPr>
          <w:t>sestieber@cpp.edu</w:t>
        </w:r>
      </w:hyperlink>
      <w:r>
        <w:rPr>
          <w:sz w:val="20"/>
          <w:szCs w:val="20"/>
        </w:rPr>
        <w:t>); Stephanie Hurst, Northern Arizona University (</w:t>
      </w:r>
      <w:hyperlink r:id="rId9">
        <w:r>
          <w:rPr>
            <w:color w:val="1155CC"/>
            <w:sz w:val="20"/>
            <w:szCs w:val="20"/>
            <w:u w:val="single"/>
          </w:rPr>
          <w:t>Stephanie.hurst@nau.edu</w:t>
        </w:r>
      </w:hyperlink>
      <w:r>
        <w:rPr>
          <w:sz w:val="20"/>
          <w:szCs w:val="20"/>
        </w:rPr>
        <w:t>); and Matthew Bork, Rockford University (</w:t>
      </w:r>
      <w:hyperlink r:id="rId10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mbork@rockford.edu</w:t>
        </w:r>
      </w:hyperlink>
      <w:r>
        <w:rPr>
          <w:sz w:val="20"/>
          <w:szCs w:val="20"/>
        </w:rPr>
        <w:t>)</w:t>
      </w:r>
      <w:r>
        <w:rPr>
          <w:sz w:val="24"/>
          <w:szCs w:val="24"/>
        </w:rPr>
        <w:t>,</w:t>
      </w:r>
      <w:r>
        <w:rPr>
          <w:sz w:val="20"/>
          <w:szCs w:val="20"/>
        </w:rPr>
        <w:t xml:space="preserve"> and posted on </w:t>
      </w:r>
      <w:proofErr w:type="spellStart"/>
      <w:r>
        <w:rPr>
          <w:sz w:val="20"/>
          <w:szCs w:val="20"/>
        </w:rPr>
        <w:t>VIPEr</w:t>
      </w:r>
      <w:proofErr w:type="spellEnd"/>
      <w:r>
        <w:rPr>
          <w:sz w:val="20"/>
          <w:szCs w:val="20"/>
        </w:rPr>
        <w:t xml:space="preserve"> on June 28, 2022. Copyright 2022. This work is licensed under the Creative Commons Attribution Non-commercial Share Alike License. To view a copy of this license visit</w:t>
      </w:r>
      <w:hyperlink r:id="rId11">
        <w:r>
          <w:rPr>
            <w:sz w:val="20"/>
            <w:szCs w:val="20"/>
          </w:rPr>
          <w:t xml:space="preserve"> </w:t>
        </w:r>
      </w:hyperlink>
      <w:hyperlink r:id="rId12">
        <w:r>
          <w:rPr>
            <w:color w:val="1155CC"/>
            <w:sz w:val="20"/>
            <w:szCs w:val="20"/>
            <w:u w:val="single"/>
          </w:rPr>
          <w:t>https://creativecommons.org/about/cclicenses/</w:t>
        </w:r>
      </w:hyperlink>
      <w:r>
        <w:rPr>
          <w:sz w:val="20"/>
          <w:szCs w:val="20"/>
        </w:rPr>
        <w:t>.</w:t>
      </w:r>
    </w:p>
    <w:p w14:paraId="00000002" w14:textId="77777777" w:rsidR="00F761C7" w:rsidRDefault="00F761C7">
      <w:pPr>
        <w:jc w:val="both"/>
      </w:pPr>
    </w:p>
    <w:p w14:paraId="00000003" w14:textId="3FA90863" w:rsidR="00F761C7" w:rsidRDefault="00101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Analyzing the Proposed Reaction Profile in “Changing the Charge: Electrostatic Effects in Pd-Catalyzed Cross-Coupling”</w:t>
      </w:r>
    </w:p>
    <w:p w14:paraId="00000004" w14:textId="77777777" w:rsidR="00F761C7" w:rsidRDefault="00F761C7">
      <w:pPr>
        <w:jc w:val="both"/>
        <w:rPr>
          <w:b/>
        </w:rPr>
      </w:pPr>
    </w:p>
    <w:p w14:paraId="00000005" w14:textId="77777777" w:rsidR="00F761C7" w:rsidRDefault="00101E92">
      <w:pPr>
        <w:jc w:val="both"/>
      </w:pPr>
      <w:r>
        <w:rPr>
          <w:u w:val="single"/>
        </w:rPr>
        <w:t>Preparing for this Activity:</w:t>
      </w:r>
      <w:r>
        <w:t xml:space="preserve"> </w:t>
      </w:r>
    </w:p>
    <w:p w14:paraId="00000006" w14:textId="77777777" w:rsidR="00F761C7" w:rsidRDefault="00101E92">
      <w:pPr>
        <w:jc w:val="both"/>
      </w:pPr>
      <w:r>
        <w:t xml:space="preserve">Read </w:t>
      </w:r>
      <w:hyperlink r:id="rId13">
        <w:r>
          <w:rPr>
            <w:i/>
            <w:color w:val="1155CC"/>
            <w:u w:val="single"/>
          </w:rPr>
          <w:t>Organometallics</w:t>
        </w:r>
      </w:hyperlink>
      <w:hyperlink r:id="rId14">
        <w:r>
          <w:rPr>
            <w:color w:val="1155CC"/>
            <w:u w:val="single"/>
          </w:rPr>
          <w:t xml:space="preserve">, </w:t>
        </w:r>
      </w:hyperlink>
      <w:hyperlink r:id="rId15">
        <w:r>
          <w:rPr>
            <w:b/>
            <w:color w:val="1155CC"/>
            <w:u w:val="single"/>
          </w:rPr>
          <w:t>2016</w:t>
        </w:r>
      </w:hyperlink>
      <w:hyperlink r:id="rId16">
        <w:r>
          <w:rPr>
            <w:color w:val="1155CC"/>
            <w:u w:val="single"/>
          </w:rPr>
          <w:t xml:space="preserve">, </w:t>
        </w:r>
      </w:hyperlink>
      <w:hyperlink r:id="rId17">
        <w:r>
          <w:rPr>
            <w:i/>
            <w:color w:val="1155CC"/>
            <w:u w:val="single"/>
          </w:rPr>
          <w:t>35</w:t>
        </w:r>
      </w:hyperlink>
      <w:hyperlink r:id="rId18">
        <w:r>
          <w:rPr>
            <w:color w:val="1155CC"/>
            <w:u w:val="single"/>
          </w:rPr>
          <w:t>, 3257-3260</w:t>
        </w:r>
      </w:hyperlink>
      <w:r>
        <w:t xml:space="preserve"> with a focus on Figure 4</w:t>
      </w:r>
    </w:p>
    <w:p w14:paraId="00000007" w14:textId="77777777" w:rsidR="00F761C7" w:rsidRDefault="00101E92">
      <w:pPr>
        <w:jc w:val="both"/>
      </w:pPr>
      <w:r>
        <w:t xml:space="preserve">1FLO: Electron Counting and Electrostatic Effects in Palladium </w:t>
      </w:r>
      <w:proofErr w:type="spellStart"/>
      <w:r>
        <w:t>Carborane</w:t>
      </w:r>
      <w:proofErr w:type="spellEnd"/>
      <w:r>
        <w:t xml:space="preserve"> Complexes Activity</w:t>
      </w:r>
    </w:p>
    <w:p w14:paraId="00000008" w14:textId="77777777" w:rsidR="00F761C7" w:rsidRDefault="00101E92">
      <w:pPr>
        <w:jc w:val="both"/>
        <w:rPr>
          <w:u w:val="single"/>
        </w:rPr>
      </w:pPr>
      <w:r>
        <w:rPr>
          <w:u w:val="single"/>
        </w:rPr>
        <w:t xml:space="preserve"> </w:t>
      </w:r>
    </w:p>
    <w:p w14:paraId="00000009" w14:textId="77777777" w:rsidR="00F761C7" w:rsidRDefault="00101E92">
      <w:pPr>
        <w:jc w:val="both"/>
        <w:rPr>
          <w:u w:val="single"/>
        </w:rPr>
      </w:pPr>
      <w:r>
        <w:rPr>
          <w:u w:val="single"/>
        </w:rPr>
        <w:t>Activity Description:</w:t>
      </w:r>
    </w:p>
    <w:p w14:paraId="0000000A" w14:textId="77777777" w:rsidR="00F761C7" w:rsidRDefault="00101E92">
      <w:pPr>
        <w:jc w:val="both"/>
      </w:pPr>
      <w:r>
        <w:t xml:space="preserve">In this activity, you will be working in groups of 3-4 to analyze </w:t>
      </w:r>
      <w:r>
        <w:rPr>
          <w:i/>
        </w:rPr>
        <w:t>Organometallics</w:t>
      </w:r>
      <w:r>
        <w:t xml:space="preserve">, </w:t>
      </w:r>
      <w:r>
        <w:rPr>
          <w:b/>
        </w:rPr>
        <w:t>2016</w:t>
      </w:r>
      <w:r>
        <w:t xml:space="preserve">, </w:t>
      </w:r>
      <w:r>
        <w:rPr>
          <w:i/>
        </w:rPr>
        <w:t>35</w:t>
      </w:r>
      <w:r>
        <w:t xml:space="preserve">, 3257-3260 by analyzing the proposed reaction profile in Figure 4. Please designate roles within your group as such: (1) </w:t>
      </w:r>
      <w:r>
        <w:rPr>
          <w:u w:val="single"/>
        </w:rPr>
        <w:t>Scribe:</w:t>
      </w:r>
      <w:r>
        <w:t xml:space="preserve"> This person </w:t>
      </w:r>
      <w:proofErr w:type="gramStart"/>
      <w:r>
        <w:t>is in charge of</w:t>
      </w:r>
      <w:proofErr w:type="gramEnd"/>
      <w:r>
        <w:t xml:space="preserve"> writing down the group’s answers, (2) </w:t>
      </w:r>
      <w:r>
        <w:rPr>
          <w:u w:val="single"/>
        </w:rPr>
        <w:t>Facilitator:</w:t>
      </w:r>
      <w:r>
        <w:t xml:space="preserve"> Keeps the team on task and on schedule, (3) </w:t>
      </w:r>
      <w:r>
        <w:rPr>
          <w:u w:val="single"/>
        </w:rPr>
        <w:t>Reference Manager:</w:t>
      </w:r>
      <w:r>
        <w:t xml:space="preserve"> Identifies specific location of information within the paper to reference in the group’s answers, (4) </w:t>
      </w:r>
      <w:r>
        <w:rPr>
          <w:u w:val="single"/>
        </w:rPr>
        <w:t>Presenter (optional)</w:t>
      </w:r>
      <w:r>
        <w:t xml:space="preserve">: Presents answers to the class. </w:t>
      </w:r>
    </w:p>
    <w:p w14:paraId="0000000B" w14:textId="77777777" w:rsidR="00F761C7" w:rsidRDefault="00F761C7">
      <w:pPr>
        <w:jc w:val="both"/>
      </w:pPr>
    </w:p>
    <w:p w14:paraId="0000000E" w14:textId="77777777" w:rsidR="00F761C7" w:rsidRDefault="00F761C7">
      <w:pPr>
        <w:jc w:val="both"/>
      </w:pPr>
    </w:p>
    <w:p w14:paraId="0000000F" w14:textId="77777777" w:rsidR="00F761C7" w:rsidRDefault="00101E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Insert figure 4 from: </w:t>
      </w:r>
      <w:hyperlink r:id="rId19">
        <w:r>
          <w:rPr>
            <w:b/>
            <w:color w:val="1155CC"/>
            <w:sz w:val="26"/>
            <w:szCs w:val="26"/>
            <w:highlight w:val="white"/>
            <w:u w:val="single"/>
          </w:rPr>
          <w:t>https://doi.org/10.1021/acs.organomet.6b00622</w:t>
        </w:r>
      </w:hyperlink>
    </w:p>
    <w:p w14:paraId="00000010" w14:textId="77777777" w:rsidR="00F761C7" w:rsidRDefault="00F761C7">
      <w:pPr>
        <w:jc w:val="both"/>
      </w:pPr>
    </w:p>
    <w:p w14:paraId="00000011" w14:textId="77777777" w:rsidR="00F761C7" w:rsidRDefault="00101E92">
      <w:pPr>
        <w:jc w:val="both"/>
      </w:pPr>
      <w:r>
        <w:t>Using the figure provided above to answer the following questions. Where appropriate, provide references to the place in the article where you located this information in the following format:</w:t>
      </w:r>
    </w:p>
    <w:p w14:paraId="00000012" w14:textId="77777777" w:rsidR="00F761C7" w:rsidRDefault="00101E92">
      <w:pPr>
        <w:ind w:firstLine="720"/>
        <w:jc w:val="both"/>
      </w:pPr>
      <w:r>
        <w:t xml:space="preserve">(Page #, Column #, Paragraph #, Line # when </w:t>
      </w:r>
      <w:proofErr w:type="gramStart"/>
      <w:r>
        <w:t>applicable)  =</w:t>
      </w:r>
      <w:proofErr w:type="gramEnd"/>
      <w:r>
        <w:t xml:space="preserve"> (Pg.#:C#:P#:L#)</w:t>
      </w:r>
    </w:p>
    <w:p w14:paraId="00000013" w14:textId="77777777" w:rsidR="00F761C7" w:rsidRDefault="00F761C7">
      <w:pPr>
        <w:jc w:val="both"/>
      </w:pPr>
    </w:p>
    <w:p w14:paraId="00000014" w14:textId="77777777" w:rsidR="00F761C7" w:rsidRDefault="00101E92">
      <w:pPr>
        <w:numPr>
          <w:ilvl w:val="0"/>
          <w:numId w:val="4"/>
        </w:numPr>
        <w:jc w:val="both"/>
      </w:pPr>
      <w:r>
        <w:t>Which states are labeled as intermediates?</w:t>
      </w:r>
    </w:p>
    <w:p w14:paraId="0000001A" w14:textId="4669DCE4" w:rsidR="00F761C7" w:rsidRDefault="00F761C7">
      <w:pPr>
        <w:ind w:left="900"/>
        <w:jc w:val="both"/>
        <w:rPr>
          <w:b/>
          <w:color w:val="0000FF"/>
        </w:rPr>
      </w:pPr>
    </w:p>
    <w:p w14:paraId="664BF623" w14:textId="0B2E785B" w:rsidR="00323B9A" w:rsidRDefault="00323B9A">
      <w:pPr>
        <w:ind w:left="900"/>
        <w:jc w:val="both"/>
        <w:rPr>
          <w:b/>
          <w:color w:val="0000FF"/>
        </w:rPr>
      </w:pPr>
    </w:p>
    <w:p w14:paraId="10CBF428" w14:textId="7B6265BD" w:rsidR="00323B9A" w:rsidRDefault="00323B9A">
      <w:pPr>
        <w:ind w:left="900"/>
        <w:jc w:val="both"/>
        <w:rPr>
          <w:b/>
          <w:color w:val="0000FF"/>
        </w:rPr>
      </w:pPr>
    </w:p>
    <w:p w14:paraId="08E6013E" w14:textId="7ACA6B7B" w:rsidR="00323B9A" w:rsidRDefault="00323B9A">
      <w:pPr>
        <w:ind w:left="900"/>
        <w:jc w:val="both"/>
        <w:rPr>
          <w:b/>
          <w:color w:val="0000FF"/>
        </w:rPr>
      </w:pPr>
    </w:p>
    <w:p w14:paraId="428A4438" w14:textId="4D67FFF8" w:rsidR="00323B9A" w:rsidRDefault="00323B9A">
      <w:pPr>
        <w:ind w:left="900"/>
        <w:jc w:val="both"/>
        <w:rPr>
          <w:b/>
          <w:color w:val="0000FF"/>
        </w:rPr>
      </w:pPr>
    </w:p>
    <w:p w14:paraId="29D3AEF4" w14:textId="38EB82A9" w:rsidR="00323B9A" w:rsidRDefault="00323B9A">
      <w:pPr>
        <w:ind w:left="900"/>
        <w:jc w:val="both"/>
        <w:rPr>
          <w:b/>
          <w:color w:val="0000FF"/>
        </w:rPr>
      </w:pPr>
    </w:p>
    <w:p w14:paraId="3E0053D4" w14:textId="77777777" w:rsidR="00323B9A" w:rsidRDefault="00323B9A">
      <w:pPr>
        <w:ind w:left="900"/>
        <w:jc w:val="both"/>
        <w:rPr>
          <w:b/>
          <w:color w:val="0000FF"/>
        </w:rPr>
      </w:pPr>
    </w:p>
    <w:p w14:paraId="0000001B" w14:textId="77777777" w:rsidR="00F761C7" w:rsidRDefault="00101E92">
      <w:pPr>
        <w:numPr>
          <w:ilvl w:val="0"/>
          <w:numId w:val="4"/>
        </w:numPr>
        <w:jc w:val="both"/>
      </w:pPr>
      <w:r>
        <w:t>Which states are labeled as transition states?</w:t>
      </w:r>
    </w:p>
    <w:p w14:paraId="0000001F" w14:textId="2D9CBBF7" w:rsidR="00F761C7" w:rsidRDefault="00F761C7">
      <w:pPr>
        <w:ind w:left="900"/>
        <w:jc w:val="both"/>
        <w:rPr>
          <w:b/>
          <w:color w:val="0000FF"/>
        </w:rPr>
      </w:pPr>
    </w:p>
    <w:p w14:paraId="70E3C54C" w14:textId="6D14FB41" w:rsidR="00323B9A" w:rsidRDefault="00323B9A">
      <w:pPr>
        <w:ind w:left="900"/>
        <w:jc w:val="both"/>
        <w:rPr>
          <w:b/>
          <w:color w:val="0000FF"/>
        </w:rPr>
      </w:pPr>
    </w:p>
    <w:p w14:paraId="58F7D630" w14:textId="36E0C6BB" w:rsidR="00323B9A" w:rsidRDefault="00323B9A">
      <w:pPr>
        <w:ind w:left="900"/>
        <w:jc w:val="both"/>
        <w:rPr>
          <w:b/>
          <w:color w:val="0000FF"/>
        </w:rPr>
      </w:pPr>
    </w:p>
    <w:p w14:paraId="6834BEDC" w14:textId="4A8AF056" w:rsidR="00323B9A" w:rsidRDefault="00323B9A">
      <w:pPr>
        <w:ind w:left="900"/>
        <w:jc w:val="both"/>
        <w:rPr>
          <w:b/>
          <w:color w:val="0000FF"/>
        </w:rPr>
      </w:pPr>
    </w:p>
    <w:p w14:paraId="76F38CEA" w14:textId="3DCD25FE" w:rsidR="00323B9A" w:rsidRDefault="00323B9A" w:rsidP="00323B9A">
      <w:pPr>
        <w:jc w:val="both"/>
        <w:rPr>
          <w:b/>
          <w:color w:val="0000FF"/>
        </w:rPr>
      </w:pPr>
    </w:p>
    <w:p w14:paraId="02375A24" w14:textId="77777777" w:rsidR="00323B9A" w:rsidRDefault="00323B9A" w:rsidP="00323B9A">
      <w:pPr>
        <w:jc w:val="both"/>
        <w:rPr>
          <w:b/>
          <w:color w:val="0000FF"/>
        </w:rPr>
      </w:pPr>
    </w:p>
    <w:p w14:paraId="00000020" w14:textId="42E8A1EB" w:rsidR="00F761C7" w:rsidRDefault="00101E92">
      <w:pPr>
        <w:numPr>
          <w:ilvl w:val="0"/>
          <w:numId w:val="4"/>
        </w:numPr>
        <w:jc w:val="both"/>
      </w:pPr>
      <w:r>
        <w:lastRenderedPageBreak/>
        <w:t>What is th</w:t>
      </w:r>
      <w:r w:rsidR="00323B9A">
        <w:t>e</w:t>
      </w:r>
      <w:r>
        <w:t xml:space="preserve"> difference between a transition state and an intermediate?</w:t>
      </w:r>
    </w:p>
    <w:p w14:paraId="00000022" w14:textId="2089DAE4" w:rsidR="00F761C7" w:rsidRDefault="00F761C7">
      <w:pPr>
        <w:ind w:left="900"/>
        <w:jc w:val="both"/>
        <w:rPr>
          <w:b/>
          <w:color w:val="0000FF"/>
        </w:rPr>
      </w:pPr>
    </w:p>
    <w:p w14:paraId="639F1F11" w14:textId="6A77AF88" w:rsidR="00323B9A" w:rsidRDefault="00323B9A">
      <w:pPr>
        <w:ind w:left="900"/>
        <w:jc w:val="both"/>
        <w:rPr>
          <w:b/>
          <w:color w:val="0000FF"/>
        </w:rPr>
      </w:pPr>
    </w:p>
    <w:p w14:paraId="0C95E4E1" w14:textId="6D7A3180" w:rsidR="00323B9A" w:rsidRDefault="00323B9A">
      <w:pPr>
        <w:ind w:left="900"/>
        <w:jc w:val="both"/>
        <w:rPr>
          <w:b/>
          <w:color w:val="0000FF"/>
        </w:rPr>
      </w:pPr>
    </w:p>
    <w:p w14:paraId="03C9EA53" w14:textId="4625E24B" w:rsidR="00323B9A" w:rsidRDefault="00323B9A">
      <w:pPr>
        <w:ind w:left="900"/>
        <w:jc w:val="both"/>
        <w:rPr>
          <w:b/>
          <w:color w:val="0000FF"/>
        </w:rPr>
      </w:pPr>
    </w:p>
    <w:p w14:paraId="36672A6B" w14:textId="77777777" w:rsidR="00323B9A" w:rsidRDefault="00323B9A">
      <w:pPr>
        <w:ind w:left="900"/>
        <w:jc w:val="both"/>
        <w:rPr>
          <w:b/>
          <w:color w:val="0000FF"/>
        </w:rPr>
      </w:pPr>
    </w:p>
    <w:p w14:paraId="4DBDFA70" w14:textId="0C3D811E" w:rsidR="00323B9A" w:rsidRDefault="00323B9A">
      <w:pPr>
        <w:ind w:left="900"/>
        <w:jc w:val="both"/>
        <w:rPr>
          <w:b/>
          <w:color w:val="0000FF"/>
        </w:rPr>
      </w:pPr>
    </w:p>
    <w:p w14:paraId="2E8F1AFD" w14:textId="430B3380" w:rsidR="00323B9A" w:rsidRDefault="00323B9A">
      <w:pPr>
        <w:ind w:left="900"/>
        <w:jc w:val="both"/>
        <w:rPr>
          <w:b/>
          <w:color w:val="0000FF"/>
        </w:rPr>
      </w:pPr>
    </w:p>
    <w:p w14:paraId="1FC39C4E" w14:textId="77777777" w:rsidR="00323B9A" w:rsidRDefault="00323B9A">
      <w:pPr>
        <w:ind w:left="900"/>
        <w:jc w:val="both"/>
        <w:rPr>
          <w:b/>
          <w:color w:val="0000FF"/>
        </w:rPr>
      </w:pPr>
    </w:p>
    <w:p w14:paraId="00000023" w14:textId="6ACDF792" w:rsidR="00F761C7" w:rsidRDefault="00101E92">
      <w:pPr>
        <w:numPr>
          <w:ilvl w:val="0"/>
          <w:numId w:val="4"/>
        </w:numPr>
        <w:jc w:val="both"/>
      </w:pPr>
      <w:r>
        <w:t>Why does complex 2 have an en</w:t>
      </w:r>
      <w:r w:rsidR="00CE3BF6">
        <w:t>thalpy</w:t>
      </w:r>
      <w:r>
        <w:t xml:space="preserve"> of 0.0 kcal/mol?</w:t>
      </w:r>
    </w:p>
    <w:p w14:paraId="00000025" w14:textId="2E5017E8" w:rsidR="00F761C7" w:rsidRDefault="00F761C7">
      <w:pPr>
        <w:ind w:left="900"/>
        <w:jc w:val="both"/>
        <w:rPr>
          <w:b/>
          <w:color w:val="0000FF"/>
        </w:rPr>
      </w:pPr>
    </w:p>
    <w:p w14:paraId="51B1E244" w14:textId="30423361" w:rsidR="00323B9A" w:rsidRDefault="00323B9A">
      <w:pPr>
        <w:ind w:left="900"/>
        <w:jc w:val="both"/>
        <w:rPr>
          <w:b/>
          <w:color w:val="0000FF"/>
        </w:rPr>
      </w:pPr>
    </w:p>
    <w:p w14:paraId="76B9E08F" w14:textId="53E8C35C" w:rsidR="00323B9A" w:rsidRDefault="00323B9A">
      <w:pPr>
        <w:ind w:left="900"/>
        <w:jc w:val="both"/>
        <w:rPr>
          <w:b/>
          <w:color w:val="0000FF"/>
        </w:rPr>
      </w:pPr>
    </w:p>
    <w:p w14:paraId="239B928A" w14:textId="2251841D" w:rsidR="00323B9A" w:rsidRDefault="00323B9A">
      <w:pPr>
        <w:ind w:left="900"/>
        <w:jc w:val="both"/>
        <w:rPr>
          <w:b/>
          <w:color w:val="0000FF"/>
        </w:rPr>
      </w:pPr>
    </w:p>
    <w:p w14:paraId="2C46070E" w14:textId="2ED3162D" w:rsidR="00323B9A" w:rsidRDefault="00323B9A">
      <w:pPr>
        <w:ind w:left="900"/>
        <w:jc w:val="both"/>
        <w:rPr>
          <w:b/>
          <w:color w:val="0000FF"/>
        </w:rPr>
      </w:pPr>
    </w:p>
    <w:p w14:paraId="730684E0" w14:textId="77777777" w:rsidR="00323B9A" w:rsidRDefault="00323B9A">
      <w:pPr>
        <w:ind w:left="900"/>
        <w:jc w:val="both"/>
        <w:rPr>
          <w:b/>
          <w:color w:val="0000FF"/>
        </w:rPr>
      </w:pPr>
    </w:p>
    <w:p w14:paraId="55E4A7F3" w14:textId="400C06B8" w:rsidR="00323B9A" w:rsidRDefault="00323B9A">
      <w:pPr>
        <w:ind w:left="900"/>
        <w:jc w:val="both"/>
        <w:rPr>
          <w:b/>
          <w:color w:val="0000FF"/>
        </w:rPr>
      </w:pPr>
    </w:p>
    <w:p w14:paraId="286A9AD6" w14:textId="77777777" w:rsidR="00323B9A" w:rsidRDefault="00323B9A">
      <w:pPr>
        <w:ind w:left="900"/>
        <w:jc w:val="both"/>
        <w:rPr>
          <w:b/>
          <w:color w:val="0000FF"/>
        </w:rPr>
      </w:pPr>
    </w:p>
    <w:p w14:paraId="00000026" w14:textId="7A9F7E0B" w:rsidR="00F761C7" w:rsidRDefault="00101E92">
      <w:pPr>
        <w:numPr>
          <w:ilvl w:val="0"/>
          <w:numId w:val="4"/>
        </w:numPr>
        <w:jc w:val="both"/>
      </w:pPr>
      <w:r>
        <w:t xml:space="preserve">Identify the substrate of the reaction and in which </w:t>
      </w:r>
      <w:r w:rsidR="00CE3BF6">
        <w:t>complex</w:t>
      </w:r>
      <w:r>
        <w:t xml:space="preserve"> it is included in the reaction profile.</w:t>
      </w:r>
    </w:p>
    <w:p w14:paraId="00000028" w14:textId="1CC2BCFD" w:rsidR="00F761C7" w:rsidRDefault="00F761C7">
      <w:pPr>
        <w:ind w:left="900"/>
        <w:jc w:val="both"/>
        <w:rPr>
          <w:b/>
          <w:color w:val="0000FF"/>
        </w:rPr>
      </w:pPr>
    </w:p>
    <w:p w14:paraId="75D9070E" w14:textId="21F0996D" w:rsidR="00323B9A" w:rsidRDefault="00323B9A">
      <w:pPr>
        <w:ind w:left="900"/>
        <w:jc w:val="both"/>
        <w:rPr>
          <w:b/>
          <w:color w:val="0000FF"/>
        </w:rPr>
      </w:pPr>
    </w:p>
    <w:p w14:paraId="263AAF75" w14:textId="34B87C0F" w:rsidR="00323B9A" w:rsidRDefault="00323B9A">
      <w:pPr>
        <w:ind w:left="900"/>
        <w:jc w:val="both"/>
        <w:rPr>
          <w:b/>
          <w:color w:val="0000FF"/>
        </w:rPr>
      </w:pPr>
    </w:p>
    <w:p w14:paraId="247C0DB0" w14:textId="77777777" w:rsidR="00323B9A" w:rsidRDefault="00323B9A">
      <w:pPr>
        <w:ind w:left="900"/>
        <w:jc w:val="both"/>
        <w:rPr>
          <w:b/>
          <w:color w:val="0000FF"/>
        </w:rPr>
      </w:pPr>
    </w:p>
    <w:p w14:paraId="5F8BA76D" w14:textId="77777777" w:rsidR="00323B9A" w:rsidRDefault="00323B9A">
      <w:pPr>
        <w:ind w:left="900"/>
        <w:jc w:val="both"/>
        <w:rPr>
          <w:b/>
          <w:color w:val="0000FF"/>
        </w:rPr>
      </w:pPr>
    </w:p>
    <w:p w14:paraId="00000029" w14:textId="77777777" w:rsidR="00F761C7" w:rsidRDefault="00101E92">
      <w:pPr>
        <w:numPr>
          <w:ilvl w:val="0"/>
          <w:numId w:val="4"/>
        </w:numPr>
        <w:jc w:val="both"/>
      </w:pPr>
      <w:r>
        <w:t xml:space="preserve">Which state is the most stable? </w:t>
      </w:r>
    </w:p>
    <w:p w14:paraId="0000002B" w14:textId="0BA2D904" w:rsidR="00F761C7" w:rsidRDefault="00F761C7">
      <w:pPr>
        <w:ind w:left="900"/>
        <w:jc w:val="both"/>
        <w:rPr>
          <w:b/>
          <w:color w:val="0000FF"/>
        </w:rPr>
      </w:pPr>
    </w:p>
    <w:p w14:paraId="56A90BEF" w14:textId="2E3BC3A1" w:rsidR="00323B9A" w:rsidRDefault="00323B9A">
      <w:pPr>
        <w:ind w:left="900"/>
        <w:jc w:val="both"/>
        <w:rPr>
          <w:b/>
          <w:color w:val="0000FF"/>
        </w:rPr>
      </w:pPr>
    </w:p>
    <w:p w14:paraId="45CCB395" w14:textId="77777777" w:rsidR="00323B9A" w:rsidRDefault="00323B9A">
      <w:pPr>
        <w:ind w:left="900"/>
        <w:jc w:val="both"/>
      </w:pPr>
    </w:p>
    <w:p w14:paraId="0000002C" w14:textId="6B5656F7" w:rsidR="00F761C7" w:rsidRDefault="00101E92">
      <w:pPr>
        <w:numPr>
          <w:ilvl w:val="0"/>
          <w:numId w:val="4"/>
        </w:numPr>
        <w:jc w:val="both"/>
      </w:pPr>
      <w:r>
        <w:t>What is the relative en</w:t>
      </w:r>
      <w:r w:rsidR="0098298E">
        <w:t xml:space="preserve">thalpy </w:t>
      </w:r>
      <w:r>
        <w:t>of the most stable state?</w:t>
      </w:r>
    </w:p>
    <w:p w14:paraId="00000031" w14:textId="59122887" w:rsidR="00F761C7" w:rsidRDefault="00F761C7" w:rsidP="00F94713">
      <w:pPr>
        <w:jc w:val="both"/>
        <w:rPr>
          <w:b/>
          <w:color w:val="0000FF"/>
        </w:rPr>
      </w:pPr>
    </w:p>
    <w:p w14:paraId="28A9B53C" w14:textId="119A91BF" w:rsidR="00323B9A" w:rsidRDefault="00323B9A" w:rsidP="00F94713">
      <w:pPr>
        <w:jc w:val="both"/>
        <w:rPr>
          <w:b/>
          <w:color w:val="0000FF"/>
        </w:rPr>
      </w:pPr>
    </w:p>
    <w:p w14:paraId="385DBC34" w14:textId="77777777" w:rsidR="00323B9A" w:rsidRDefault="00323B9A" w:rsidP="00F94713">
      <w:pPr>
        <w:jc w:val="both"/>
        <w:rPr>
          <w:b/>
          <w:color w:val="0000FF"/>
        </w:rPr>
      </w:pPr>
    </w:p>
    <w:p w14:paraId="00000032" w14:textId="77777777" w:rsidR="00F761C7" w:rsidRDefault="00101E92">
      <w:pPr>
        <w:numPr>
          <w:ilvl w:val="0"/>
          <w:numId w:val="4"/>
        </w:numPr>
        <w:jc w:val="both"/>
      </w:pPr>
      <w:r>
        <w:t xml:space="preserve">Why are some states labeled as black and some as blue? </w:t>
      </w:r>
    </w:p>
    <w:p w14:paraId="00000034" w14:textId="57117DA5" w:rsidR="00F761C7" w:rsidRDefault="00F761C7" w:rsidP="00323B9A">
      <w:pPr>
        <w:ind w:left="900"/>
        <w:jc w:val="both"/>
        <w:rPr>
          <w:b/>
          <w:color w:val="0000FF"/>
        </w:rPr>
      </w:pPr>
    </w:p>
    <w:p w14:paraId="550E173B" w14:textId="189E08AE" w:rsidR="00323B9A" w:rsidRDefault="00323B9A" w:rsidP="00323B9A">
      <w:pPr>
        <w:ind w:left="900"/>
        <w:jc w:val="both"/>
        <w:rPr>
          <w:b/>
          <w:color w:val="0000FF"/>
        </w:rPr>
      </w:pPr>
    </w:p>
    <w:p w14:paraId="01BFB150" w14:textId="32020316" w:rsidR="00323B9A" w:rsidRDefault="00323B9A" w:rsidP="00323B9A">
      <w:pPr>
        <w:ind w:left="900"/>
        <w:jc w:val="both"/>
        <w:rPr>
          <w:b/>
          <w:color w:val="0000FF"/>
        </w:rPr>
      </w:pPr>
    </w:p>
    <w:p w14:paraId="123D1F3D" w14:textId="4DE43323" w:rsidR="00323B9A" w:rsidRDefault="00323B9A" w:rsidP="00323B9A">
      <w:pPr>
        <w:ind w:left="900"/>
        <w:jc w:val="both"/>
        <w:rPr>
          <w:b/>
          <w:color w:val="0000FF"/>
        </w:rPr>
      </w:pPr>
    </w:p>
    <w:p w14:paraId="468AA699" w14:textId="5026101A" w:rsidR="00323B9A" w:rsidRDefault="00323B9A" w:rsidP="00323B9A">
      <w:pPr>
        <w:ind w:left="900"/>
        <w:jc w:val="both"/>
        <w:rPr>
          <w:b/>
          <w:color w:val="0000FF"/>
        </w:rPr>
      </w:pPr>
    </w:p>
    <w:p w14:paraId="5F448B16" w14:textId="77777777" w:rsidR="00323B9A" w:rsidRPr="00323B9A" w:rsidRDefault="00323B9A" w:rsidP="00323B9A">
      <w:pPr>
        <w:ind w:left="900"/>
        <w:jc w:val="both"/>
        <w:rPr>
          <w:b/>
          <w:color w:val="0000FF"/>
        </w:rPr>
      </w:pPr>
    </w:p>
    <w:p w14:paraId="00000035" w14:textId="77777777" w:rsidR="00F761C7" w:rsidRDefault="00101E92">
      <w:pPr>
        <w:numPr>
          <w:ilvl w:val="0"/>
          <w:numId w:val="4"/>
        </w:numPr>
        <w:jc w:val="both"/>
      </w:pPr>
      <w:r>
        <w:t>What are the major and minor products of this reaction?</w:t>
      </w:r>
    </w:p>
    <w:p w14:paraId="00000037" w14:textId="6398BC6F" w:rsidR="00F761C7" w:rsidRDefault="00F761C7">
      <w:pPr>
        <w:ind w:left="900"/>
        <w:jc w:val="both"/>
        <w:rPr>
          <w:b/>
          <w:color w:val="0000FF"/>
        </w:rPr>
      </w:pPr>
    </w:p>
    <w:p w14:paraId="7581C84F" w14:textId="0EEE84AD" w:rsidR="00323B9A" w:rsidRDefault="00323B9A">
      <w:pPr>
        <w:ind w:left="900"/>
        <w:jc w:val="both"/>
        <w:rPr>
          <w:b/>
          <w:color w:val="0000FF"/>
        </w:rPr>
      </w:pPr>
    </w:p>
    <w:p w14:paraId="6F648BA1" w14:textId="7F4D94D3" w:rsidR="00323B9A" w:rsidRDefault="00323B9A">
      <w:pPr>
        <w:ind w:left="900"/>
        <w:jc w:val="both"/>
        <w:rPr>
          <w:b/>
          <w:color w:val="0000FF"/>
        </w:rPr>
      </w:pPr>
    </w:p>
    <w:p w14:paraId="2BC4B74B" w14:textId="77777777" w:rsidR="00323B9A" w:rsidRDefault="00323B9A">
      <w:pPr>
        <w:ind w:left="900"/>
        <w:jc w:val="both"/>
        <w:rPr>
          <w:b/>
          <w:color w:val="0000FF"/>
        </w:rPr>
      </w:pPr>
    </w:p>
    <w:p w14:paraId="00000038" w14:textId="77777777" w:rsidR="00F761C7" w:rsidRDefault="00101E92">
      <w:pPr>
        <w:numPr>
          <w:ilvl w:val="0"/>
          <w:numId w:val="4"/>
        </w:numPr>
        <w:jc w:val="both"/>
      </w:pPr>
      <w:r>
        <w:lastRenderedPageBreak/>
        <w:t>Is the major or minor product more energetically stable? Why or why not?</w:t>
      </w:r>
    </w:p>
    <w:p w14:paraId="0000003A" w14:textId="5C247EFB" w:rsidR="00F761C7" w:rsidRDefault="00F761C7">
      <w:pPr>
        <w:ind w:left="900"/>
        <w:jc w:val="both"/>
        <w:rPr>
          <w:b/>
          <w:color w:val="0000FF"/>
        </w:rPr>
      </w:pPr>
    </w:p>
    <w:p w14:paraId="7F285BE4" w14:textId="4A5A2B92" w:rsidR="00323B9A" w:rsidRDefault="00323B9A">
      <w:pPr>
        <w:ind w:left="900"/>
        <w:jc w:val="both"/>
        <w:rPr>
          <w:b/>
          <w:color w:val="0000FF"/>
        </w:rPr>
      </w:pPr>
    </w:p>
    <w:p w14:paraId="00464FB1" w14:textId="246BF000" w:rsidR="00323B9A" w:rsidRDefault="00323B9A">
      <w:pPr>
        <w:ind w:left="900"/>
        <w:jc w:val="both"/>
        <w:rPr>
          <w:b/>
          <w:color w:val="0000FF"/>
        </w:rPr>
      </w:pPr>
    </w:p>
    <w:p w14:paraId="5BE2FA67" w14:textId="2DAD37CE" w:rsidR="00323B9A" w:rsidRDefault="00323B9A">
      <w:pPr>
        <w:ind w:left="900"/>
        <w:jc w:val="both"/>
        <w:rPr>
          <w:b/>
          <w:color w:val="0000FF"/>
        </w:rPr>
      </w:pPr>
    </w:p>
    <w:p w14:paraId="6942B360" w14:textId="251B4BBA" w:rsidR="00323B9A" w:rsidRDefault="00323B9A">
      <w:pPr>
        <w:ind w:left="900"/>
        <w:jc w:val="both"/>
        <w:rPr>
          <w:b/>
          <w:color w:val="0000FF"/>
        </w:rPr>
      </w:pPr>
    </w:p>
    <w:p w14:paraId="2334E83A" w14:textId="77777777" w:rsidR="00323B9A" w:rsidRDefault="00323B9A">
      <w:pPr>
        <w:ind w:left="900"/>
        <w:jc w:val="both"/>
        <w:rPr>
          <w:b/>
          <w:color w:val="0000FF"/>
        </w:rPr>
      </w:pPr>
    </w:p>
    <w:p w14:paraId="1DBBF172" w14:textId="77777777" w:rsidR="00323B9A" w:rsidRDefault="00323B9A">
      <w:pPr>
        <w:ind w:left="900"/>
        <w:jc w:val="both"/>
        <w:rPr>
          <w:b/>
          <w:color w:val="0000FF"/>
        </w:rPr>
      </w:pPr>
    </w:p>
    <w:p w14:paraId="6FD3B124" w14:textId="77777777" w:rsidR="00323B9A" w:rsidRDefault="00323B9A">
      <w:pPr>
        <w:ind w:left="900"/>
        <w:jc w:val="both"/>
        <w:rPr>
          <w:b/>
          <w:color w:val="0000FF"/>
        </w:rPr>
      </w:pPr>
    </w:p>
    <w:p w14:paraId="0000003B" w14:textId="77777777" w:rsidR="00F761C7" w:rsidRDefault="00101E92">
      <w:pPr>
        <w:numPr>
          <w:ilvl w:val="0"/>
          <w:numId w:val="4"/>
        </w:numPr>
        <w:jc w:val="both"/>
      </w:pPr>
      <w:r>
        <w:t>If you heated the reaction, would you expect the ratio of the products to change? Why or why not?</w:t>
      </w:r>
    </w:p>
    <w:p w14:paraId="0000003D" w14:textId="273FA52B" w:rsidR="00F761C7" w:rsidRDefault="00F761C7">
      <w:pPr>
        <w:ind w:left="900"/>
        <w:jc w:val="both"/>
        <w:rPr>
          <w:b/>
          <w:color w:val="0000FF"/>
        </w:rPr>
      </w:pPr>
    </w:p>
    <w:p w14:paraId="4FB03C76" w14:textId="2068EA68" w:rsidR="00323B9A" w:rsidRDefault="00323B9A">
      <w:pPr>
        <w:ind w:left="900"/>
        <w:jc w:val="both"/>
        <w:rPr>
          <w:b/>
          <w:color w:val="0000FF"/>
        </w:rPr>
      </w:pPr>
    </w:p>
    <w:p w14:paraId="73F5506D" w14:textId="77777777" w:rsidR="00323B9A" w:rsidRDefault="00323B9A">
      <w:pPr>
        <w:ind w:left="900"/>
        <w:jc w:val="both"/>
        <w:rPr>
          <w:b/>
          <w:color w:val="0000FF"/>
        </w:rPr>
      </w:pPr>
    </w:p>
    <w:p w14:paraId="71492508" w14:textId="1E1E9653" w:rsidR="00323B9A" w:rsidRDefault="00323B9A">
      <w:pPr>
        <w:ind w:left="900"/>
        <w:jc w:val="both"/>
        <w:rPr>
          <w:b/>
          <w:color w:val="0000FF"/>
        </w:rPr>
      </w:pPr>
    </w:p>
    <w:p w14:paraId="1679AFB8" w14:textId="5556D6D9" w:rsidR="00323B9A" w:rsidRDefault="00323B9A">
      <w:pPr>
        <w:ind w:left="900"/>
        <w:jc w:val="both"/>
        <w:rPr>
          <w:b/>
          <w:color w:val="0000FF"/>
        </w:rPr>
      </w:pPr>
    </w:p>
    <w:p w14:paraId="7F7D14BA" w14:textId="7C9111DD" w:rsidR="00323B9A" w:rsidRDefault="00323B9A">
      <w:pPr>
        <w:ind w:left="900"/>
        <w:jc w:val="both"/>
        <w:rPr>
          <w:b/>
          <w:color w:val="0000FF"/>
        </w:rPr>
      </w:pPr>
    </w:p>
    <w:p w14:paraId="64673382" w14:textId="77777777" w:rsidR="00323B9A" w:rsidRDefault="00323B9A">
      <w:pPr>
        <w:ind w:left="900"/>
        <w:jc w:val="both"/>
        <w:rPr>
          <w:b/>
          <w:color w:val="0000FF"/>
        </w:rPr>
      </w:pPr>
    </w:p>
    <w:p w14:paraId="73EA4608" w14:textId="74004102" w:rsidR="00161B17" w:rsidRPr="00F94713" w:rsidRDefault="00B770F8" w:rsidP="00161B17">
      <w:pPr>
        <w:pStyle w:val="ListParagraph"/>
        <w:numPr>
          <w:ilvl w:val="0"/>
          <w:numId w:val="4"/>
        </w:numPr>
      </w:pPr>
      <w:r>
        <w:rPr>
          <w:lang w:val="en-US"/>
        </w:rPr>
        <w:t>Compare the relative e</w:t>
      </w:r>
      <w:r w:rsidR="00F94BB6">
        <w:rPr>
          <w:lang w:val="en-US"/>
        </w:rPr>
        <w:t>nthalpies</w:t>
      </w:r>
      <w:r>
        <w:rPr>
          <w:lang w:val="en-US"/>
        </w:rPr>
        <w:t xml:space="preserve"> of complex 2 and complex II</w:t>
      </w:r>
      <w:r w:rsidR="00702E39">
        <w:rPr>
          <w:lang w:val="en-US"/>
        </w:rPr>
        <w:t xml:space="preserve">: (1) What </w:t>
      </w:r>
      <w:r w:rsidR="00F94BB6">
        <w:rPr>
          <w:lang w:val="en-US"/>
        </w:rPr>
        <w:t>effect do the</w:t>
      </w:r>
      <w:r w:rsidR="00702E39">
        <w:rPr>
          <w:lang w:val="en-US"/>
        </w:rPr>
        <w:t xml:space="preserve"> authors </w:t>
      </w:r>
      <w:r w:rsidR="00F94BB6">
        <w:rPr>
          <w:lang w:val="en-US"/>
        </w:rPr>
        <w:t xml:space="preserve">attribute to </w:t>
      </w:r>
      <w:r w:rsidR="00702E39">
        <w:rPr>
          <w:lang w:val="en-US"/>
        </w:rPr>
        <w:t>driv</w:t>
      </w:r>
      <w:r w:rsidR="00F94BB6">
        <w:rPr>
          <w:lang w:val="en-US"/>
        </w:rPr>
        <w:t>ing</w:t>
      </w:r>
      <w:r w:rsidR="00702E39">
        <w:rPr>
          <w:lang w:val="en-US"/>
        </w:rPr>
        <w:t xml:space="preserve"> the reaction from complex 2 to complex II, (2) </w:t>
      </w:r>
      <w:r w:rsidR="00F94BB6">
        <w:rPr>
          <w:lang w:val="en-US"/>
        </w:rPr>
        <w:t>W</w:t>
      </w:r>
      <w:r>
        <w:rPr>
          <w:lang w:val="en-US"/>
        </w:rPr>
        <w:t xml:space="preserve">hat structural differences between these complexes would result in the observed energy difference? </w:t>
      </w:r>
    </w:p>
    <w:p w14:paraId="00000041" w14:textId="662FF58A" w:rsidR="00F761C7" w:rsidRDefault="00F761C7">
      <w:pPr>
        <w:jc w:val="both"/>
      </w:pPr>
    </w:p>
    <w:p w14:paraId="58EB9DE0" w14:textId="6214860C" w:rsidR="00323B9A" w:rsidRDefault="00323B9A">
      <w:pPr>
        <w:jc w:val="both"/>
      </w:pPr>
    </w:p>
    <w:p w14:paraId="486754DF" w14:textId="3F2FD909" w:rsidR="00323B9A" w:rsidRDefault="00323B9A">
      <w:pPr>
        <w:jc w:val="both"/>
      </w:pPr>
    </w:p>
    <w:p w14:paraId="29A608EF" w14:textId="61B18A6B" w:rsidR="00323B9A" w:rsidRDefault="00323B9A">
      <w:pPr>
        <w:jc w:val="both"/>
      </w:pPr>
    </w:p>
    <w:p w14:paraId="731823A7" w14:textId="4E2A7044" w:rsidR="00323B9A" w:rsidRDefault="00323B9A">
      <w:pPr>
        <w:jc w:val="both"/>
      </w:pPr>
    </w:p>
    <w:p w14:paraId="4D21AFFA" w14:textId="77777777" w:rsidR="00323B9A" w:rsidRDefault="00323B9A">
      <w:pPr>
        <w:jc w:val="both"/>
      </w:pPr>
    </w:p>
    <w:p w14:paraId="688D72B0" w14:textId="1575C6C6" w:rsidR="00323B9A" w:rsidRDefault="00323B9A">
      <w:pPr>
        <w:jc w:val="both"/>
      </w:pPr>
    </w:p>
    <w:p w14:paraId="62574CF4" w14:textId="4A30213B" w:rsidR="00323B9A" w:rsidRDefault="00323B9A">
      <w:pPr>
        <w:jc w:val="both"/>
      </w:pPr>
    </w:p>
    <w:p w14:paraId="3377A030" w14:textId="0F491D6B" w:rsidR="00323B9A" w:rsidRDefault="00323B9A">
      <w:pPr>
        <w:jc w:val="both"/>
      </w:pPr>
    </w:p>
    <w:p w14:paraId="02FA4C65" w14:textId="57516CD9" w:rsidR="00323B9A" w:rsidRDefault="00323B9A">
      <w:pPr>
        <w:jc w:val="both"/>
      </w:pPr>
    </w:p>
    <w:p w14:paraId="69C9967A" w14:textId="77777777" w:rsidR="00323B9A" w:rsidRDefault="00323B9A">
      <w:pPr>
        <w:jc w:val="both"/>
      </w:pPr>
    </w:p>
    <w:p w14:paraId="00000042" w14:textId="332673DF" w:rsidR="00F761C7" w:rsidRDefault="00161B17">
      <w:pPr>
        <w:numPr>
          <w:ilvl w:val="0"/>
          <w:numId w:val="4"/>
        </w:numPr>
        <w:jc w:val="both"/>
      </w:pPr>
      <w:r>
        <w:t>Considering the relative strengths of C-Br vs C-Cl bonds, w</w:t>
      </w:r>
      <w:r w:rsidR="00101E92">
        <w:t xml:space="preserve">ould you expect the catalyst to work </w:t>
      </w:r>
      <w:r w:rsidR="004A635E">
        <w:t xml:space="preserve">better or worse </w:t>
      </w:r>
      <w:r w:rsidR="00101E92">
        <w:t>with bromobenzene as a substrate?</w:t>
      </w:r>
    </w:p>
    <w:p w14:paraId="00000044" w14:textId="759EA866" w:rsidR="00F761C7" w:rsidRDefault="00F761C7">
      <w:pPr>
        <w:ind w:left="1440"/>
        <w:jc w:val="both"/>
        <w:rPr>
          <w:b/>
          <w:color w:val="0000FF"/>
        </w:rPr>
      </w:pPr>
    </w:p>
    <w:p w14:paraId="62AF4857" w14:textId="79771209" w:rsidR="00323B9A" w:rsidRDefault="00323B9A">
      <w:pPr>
        <w:ind w:left="1440"/>
        <w:jc w:val="both"/>
        <w:rPr>
          <w:b/>
          <w:color w:val="0000FF"/>
        </w:rPr>
      </w:pPr>
    </w:p>
    <w:p w14:paraId="67FBDAB4" w14:textId="440219E9" w:rsidR="00323B9A" w:rsidRDefault="00323B9A">
      <w:pPr>
        <w:ind w:left="1440"/>
        <w:jc w:val="both"/>
        <w:rPr>
          <w:b/>
          <w:color w:val="0000FF"/>
        </w:rPr>
      </w:pPr>
    </w:p>
    <w:p w14:paraId="1FA8D66A" w14:textId="2B366106" w:rsidR="00323B9A" w:rsidRDefault="00323B9A">
      <w:pPr>
        <w:ind w:left="1440"/>
        <w:jc w:val="both"/>
        <w:rPr>
          <w:b/>
          <w:color w:val="0000FF"/>
        </w:rPr>
      </w:pPr>
    </w:p>
    <w:p w14:paraId="6034E5B7" w14:textId="685D82B5" w:rsidR="00323B9A" w:rsidRDefault="00323B9A">
      <w:pPr>
        <w:ind w:left="1440"/>
        <w:jc w:val="both"/>
        <w:rPr>
          <w:b/>
          <w:color w:val="0000FF"/>
        </w:rPr>
      </w:pPr>
    </w:p>
    <w:p w14:paraId="666C42CD" w14:textId="624BA5A3" w:rsidR="00323B9A" w:rsidRDefault="00323B9A">
      <w:pPr>
        <w:ind w:left="1440"/>
        <w:jc w:val="both"/>
        <w:rPr>
          <w:b/>
          <w:color w:val="0000FF"/>
        </w:rPr>
      </w:pPr>
    </w:p>
    <w:p w14:paraId="07F75DB4" w14:textId="3FBDC1C0" w:rsidR="00323B9A" w:rsidRDefault="00323B9A">
      <w:pPr>
        <w:ind w:left="1440"/>
        <w:jc w:val="both"/>
        <w:rPr>
          <w:b/>
          <w:color w:val="0000FF"/>
        </w:rPr>
      </w:pPr>
    </w:p>
    <w:p w14:paraId="6DBEC3EE" w14:textId="77777777" w:rsidR="00323B9A" w:rsidRDefault="00323B9A">
      <w:pPr>
        <w:ind w:left="1440"/>
        <w:jc w:val="both"/>
        <w:rPr>
          <w:b/>
          <w:color w:val="0000FF"/>
        </w:rPr>
      </w:pPr>
    </w:p>
    <w:p w14:paraId="00000045" w14:textId="42FC5D7F" w:rsidR="00F761C7" w:rsidRDefault="00D938F0">
      <w:pPr>
        <w:numPr>
          <w:ilvl w:val="0"/>
          <w:numId w:val="4"/>
        </w:numPr>
        <w:jc w:val="both"/>
      </w:pPr>
      <w:r w:rsidRPr="007A7FC2">
        <w:rPr>
          <w:color w:val="000000"/>
          <w:lang w:val="en-US"/>
        </w:rPr>
        <w:lastRenderedPageBreak/>
        <w:t xml:space="preserve">In the article, the authors describe </w:t>
      </w:r>
      <w:proofErr w:type="gramStart"/>
      <w:r w:rsidRPr="007A7FC2">
        <w:rPr>
          <w:color w:val="000000"/>
          <w:lang w:val="en-US"/>
        </w:rPr>
        <w:t>a number of</w:t>
      </w:r>
      <w:proofErr w:type="gramEnd"/>
      <w:r w:rsidRPr="007A7FC2">
        <w:rPr>
          <w:color w:val="000000"/>
          <w:lang w:val="en-US"/>
        </w:rPr>
        <w:t xml:space="preserve"> control experiments that were used to help determine the mechanism of the reaction.</w:t>
      </w:r>
      <w:r w:rsidR="00101E92" w:rsidRPr="007A7FC2">
        <w:t xml:space="preserve"> </w:t>
      </w:r>
      <w:r w:rsidRPr="007A7FC2">
        <w:t>Please identify and</w:t>
      </w:r>
      <w:r w:rsidR="00101E92" w:rsidRPr="007A7FC2">
        <w:t xml:space="preserve"> explain two of these experiments</w:t>
      </w:r>
      <w:r w:rsidR="00101E92">
        <w:t xml:space="preserve"> </w:t>
      </w:r>
      <w:r>
        <w:t xml:space="preserve">and </w:t>
      </w:r>
      <w:r w:rsidR="00101E92">
        <w:t>what the authors concluded about the catalytic mechanism.</w:t>
      </w:r>
    </w:p>
    <w:p w14:paraId="00000051" w14:textId="4A6F71DA" w:rsidR="00F761C7" w:rsidRDefault="00F761C7" w:rsidP="00323B9A">
      <w:pPr>
        <w:ind w:left="2160"/>
        <w:jc w:val="both"/>
        <w:rPr>
          <w:b/>
          <w:color w:val="0000FF"/>
        </w:rPr>
      </w:pPr>
    </w:p>
    <w:sectPr w:rsidR="00F761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97B"/>
    <w:multiLevelType w:val="multilevel"/>
    <w:tmpl w:val="19F8C5F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96B38"/>
    <w:multiLevelType w:val="multilevel"/>
    <w:tmpl w:val="2CE6B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1103E"/>
    <w:multiLevelType w:val="multilevel"/>
    <w:tmpl w:val="A4781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9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E70D59"/>
    <w:multiLevelType w:val="hybridMultilevel"/>
    <w:tmpl w:val="7430B73E"/>
    <w:lvl w:ilvl="0" w:tplc="71B48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C227A"/>
    <w:multiLevelType w:val="multilevel"/>
    <w:tmpl w:val="D41A7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4695425">
    <w:abstractNumId w:val="2"/>
  </w:num>
  <w:num w:numId="2" w16cid:durableId="936407404">
    <w:abstractNumId w:val="4"/>
  </w:num>
  <w:num w:numId="3" w16cid:durableId="26679703">
    <w:abstractNumId w:val="1"/>
  </w:num>
  <w:num w:numId="4" w16cid:durableId="1591350187">
    <w:abstractNumId w:val="0"/>
  </w:num>
  <w:num w:numId="5" w16cid:durableId="64173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C7"/>
    <w:rsid w:val="00101E92"/>
    <w:rsid w:val="00161B17"/>
    <w:rsid w:val="001B33E7"/>
    <w:rsid w:val="00203756"/>
    <w:rsid w:val="00254620"/>
    <w:rsid w:val="00323B9A"/>
    <w:rsid w:val="003B26AE"/>
    <w:rsid w:val="004A635E"/>
    <w:rsid w:val="00515D1A"/>
    <w:rsid w:val="00610657"/>
    <w:rsid w:val="00702E39"/>
    <w:rsid w:val="007A7FC2"/>
    <w:rsid w:val="007B3D8B"/>
    <w:rsid w:val="00875A81"/>
    <w:rsid w:val="008A1E22"/>
    <w:rsid w:val="008B280E"/>
    <w:rsid w:val="009039A0"/>
    <w:rsid w:val="0098298E"/>
    <w:rsid w:val="00A031FB"/>
    <w:rsid w:val="00B770F8"/>
    <w:rsid w:val="00CE3BF6"/>
    <w:rsid w:val="00D938F0"/>
    <w:rsid w:val="00F44AFA"/>
    <w:rsid w:val="00F761C7"/>
    <w:rsid w:val="00F94713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12A9B"/>
  <w15:docId w15:val="{DAA0380F-8A2F-1C41-914E-DBED013D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87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A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5A8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6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ieber@cpp.edu" TargetMode="External"/><Relationship Id="rId13" Type="http://schemas.openxmlformats.org/officeDocument/2006/relationships/hyperlink" Target="https://doi.org/10.1021/acs.organomet.6b00622" TargetMode="External"/><Relationship Id="rId18" Type="http://schemas.openxmlformats.org/officeDocument/2006/relationships/hyperlink" Target="https://doi.org/10.1021/acs.organomet.6b006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cooley@fullerton.edu" TargetMode="External"/><Relationship Id="rId12" Type="http://schemas.openxmlformats.org/officeDocument/2006/relationships/hyperlink" Target="https://creativecommons.org/about/cclicenses/" TargetMode="External"/><Relationship Id="rId17" Type="http://schemas.openxmlformats.org/officeDocument/2006/relationships/hyperlink" Target="https://doi.org/10.1021/acs.organomet.6b006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21/acs.organomet.6b006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riana.aguila@fmarion.edu" TargetMode="External"/><Relationship Id="rId11" Type="http://schemas.openxmlformats.org/officeDocument/2006/relationships/hyperlink" Target="http://creativecommons.org/about/license/" TargetMode="External"/><Relationship Id="rId5" Type="http://schemas.openxmlformats.org/officeDocument/2006/relationships/hyperlink" Target="mailto:mlazorsk@msudenver.edu" TargetMode="External"/><Relationship Id="rId15" Type="http://schemas.openxmlformats.org/officeDocument/2006/relationships/hyperlink" Target="https://doi.org/10.1021/acs.organomet.6b00622" TargetMode="External"/><Relationship Id="rId10" Type="http://schemas.openxmlformats.org/officeDocument/2006/relationships/hyperlink" Target="mailto:mbork@rockford.edu" TargetMode="External"/><Relationship Id="rId19" Type="http://schemas.openxmlformats.org/officeDocument/2006/relationships/hyperlink" Target="https://doi.org/10.1021/acs.organomet.6b00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hurst@nau.edu" TargetMode="External"/><Relationship Id="rId14" Type="http://schemas.openxmlformats.org/officeDocument/2006/relationships/hyperlink" Target="https://doi.org/10.1021/acs.organomet.6b0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Lazorski, Megan</cp:lastModifiedBy>
  <cp:revision>3</cp:revision>
  <dcterms:created xsi:type="dcterms:W3CDTF">2022-06-29T19:01:00Z</dcterms:created>
  <dcterms:modified xsi:type="dcterms:W3CDTF">2022-06-29T19:03:00Z</dcterms:modified>
</cp:coreProperties>
</file>