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6B5" w:rsidRPr="008406B5" w:rsidRDefault="008406B5" w:rsidP="008406B5">
      <w:pPr>
        <w:spacing w:after="0" w:line="240" w:lineRule="auto"/>
        <w:rPr>
          <w:rFonts w:ascii="Times New Roman" w:eastAsia="Times New Roman" w:hAnsi="Times New Roman" w:cs="Times New Roman"/>
          <w:sz w:val="24"/>
          <w:szCs w:val="24"/>
        </w:rPr>
      </w:pPr>
    </w:p>
    <w:p w:rsidR="008406B5" w:rsidRPr="008A4CBD" w:rsidRDefault="008406B5" w:rsidP="008406B5">
      <w:pPr>
        <w:spacing w:before="240" w:after="240" w:line="240" w:lineRule="auto"/>
        <w:jc w:val="both"/>
        <w:rPr>
          <w:rFonts w:ascii="Times New Roman" w:eastAsia="Times New Roman" w:hAnsi="Times New Roman" w:cs="Times New Roman"/>
          <w:sz w:val="24"/>
          <w:szCs w:val="24"/>
        </w:rPr>
      </w:pPr>
      <w:r w:rsidRPr="008A4CBD">
        <w:rPr>
          <w:rFonts w:ascii="Arial" w:eastAsia="Times New Roman" w:hAnsi="Arial" w:cs="Arial"/>
          <w:color w:val="000000"/>
          <w:sz w:val="20"/>
          <w:szCs w:val="20"/>
        </w:rPr>
        <w:t>Created by Emma Downs, Fitchburg State University (</w:t>
      </w:r>
      <w:hyperlink r:id="rId5" w:history="1">
        <w:r w:rsidRPr="008A4CBD">
          <w:rPr>
            <w:rFonts w:ascii="Arial" w:eastAsia="Times New Roman" w:hAnsi="Arial" w:cs="Arial"/>
            <w:color w:val="1155CC"/>
            <w:sz w:val="20"/>
            <w:szCs w:val="20"/>
            <w:u w:val="single"/>
          </w:rPr>
          <w:t>edowns1@fitchburgstate.edu</w:t>
        </w:r>
      </w:hyperlink>
      <w:r w:rsidRPr="008A4CBD">
        <w:rPr>
          <w:rFonts w:ascii="Arial" w:eastAsia="Times New Roman" w:hAnsi="Arial" w:cs="Arial"/>
          <w:color w:val="000000"/>
          <w:sz w:val="20"/>
          <w:szCs w:val="20"/>
        </w:rPr>
        <w:t>), Jennifer Young, Azusa Pacific University (</w:t>
      </w:r>
      <w:hyperlink r:id="rId6" w:history="1">
        <w:r w:rsidRPr="008A4CBD">
          <w:rPr>
            <w:rFonts w:ascii="Arial" w:eastAsia="Times New Roman" w:hAnsi="Arial" w:cs="Arial"/>
            <w:color w:val="1155CC"/>
            <w:sz w:val="20"/>
            <w:szCs w:val="20"/>
            <w:u w:val="single"/>
          </w:rPr>
          <w:t>jlyoung@apu.edu</w:t>
        </w:r>
      </w:hyperlink>
      <w:r w:rsidRPr="008A4CBD">
        <w:rPr>
          <w:rFonts w:ascii="Arial" w:eastAsia="Times New Roman" w:hAnsi="Arial" w:cs="Arial"/>
          <w:color w:val="000000"/>
          <w:sz w:val="20"/>
          <w:szCs w:val="20"/>
        </w:rPr>
        <w:t xml:space="preserve">), </w:t>
      </w:r>
      <w:proofErr w:type="spellStart"/>
      <w:r w:rsidRPr="008A4CBD">
        <w:rPr>
          <w:rFonts w:ascii="Arial" w:eastAsia="Times New Roman" w:hAnsi="Arial" w:cs="Arial"/>
          <w:color w:val="000000"/>
          <w:sz w:val="20"/>
          <w:szCs w:val="20"/>
        </w:rPr>
        <w:t>Laina</w:t>
      </w:r>
      <w:proofErr w:type="spellEnd"/>
      <w:r w:rsidRPr="008A4CBD">
        <w:rPr>
          <w:rFonts w:ascii="Arial" w:eastAsia="Times New Roman" w:hAnsi="Arial" w:cs="Arial"/>
          <w:color w:val="000000"/>
          <w:sz w:val="20"/>
          <w:szCs w:val="20"/>
        </w:rPr>
        <w:t xml:space="preserve"> Geary, University of Nevada, Reno (</w:t>
      </w:r>
      <w:hyperlink r:id="rId7" w:history="1">
        <w:r w:rsidRPr="008A4CBD">
          <w:rPr>
            <w:rFonts w:ascii="Arial" w:eastAsia="Times New Roman" w:hAnsi="Arial" w:cs="Arial"/>
            <w:color w:val="1155CC"/>
            <w:sz w:val="20"/>
            <w:szCs w:val="20"/>
            <w:u w:val="single"/>
          </w:rPr>
          <w:t>lgeary@unr.edu</w:t>
        </w:r>
      </w:hyperlink>
      <w:r w:rsidRPr="008A4CBD">
        <w:rPr>
          <w:rFonts w:ascii="Arial" w:eastAsia="Times New Roman" w:hAnsi="Arial" w:cs="Arial"/>
          <w:color w:val="000000"/>
          <w:sz w:val="20"/>
          <w:szCs w:val="20"/>
        </w:rPr>
        <w:t xml:space="preserve">), Sergio </w:t>
      </w:r>
      <w:proofErr w:type="spellStart"/>
      <w:r w:rsidRPr="008A4CBD">
        <w:rPr>
          <w:rFonts w:ascii="Arial" w:eastAsia="Times New Roman" w:hAnsi="Arial" w:cs="Arial"/>
          <w:color w:val="000000"/>
          <w:sz w:val="20"/>
          <w:szCs w:val="20"/>
        </w:rPr>
        <w:t>Lovera</w:t>
      </w:r>
      <w:proofErr w:type="spellEnd"/>
      <w:r w:rsidRPr="008A4CBD">
        <w:rPr>
          <w:rFonts w:ascii="Arial" w:eastAsia="Times New Roman" w:hAnsi="Arial" w:cs="Arial"/>
          <w:color w:val="000000"/>
          <w:sz w:val="20"/>
          <w:szCs w:val="20"/>
        </w:rPr>
        <w:t>, UC Riverside (</w:t>
      </w:r>
      <w:hyperlink r:id="rId8" w:history="1">
        <w:r w:rsidRPr="008A4CBD">
          <w:rPr>
            <w:rFonts w:ascii="Arial" w:eastAsia="Times New Roman" w:hAnsi="Arial" w:cs="Arial"/>
            <w:color w:val="1155CC"/>
            <w:sz w:val="20"/>
            <w:szCs w:val="20"/>
            <w:u w:val="single"/>
          </w:rPr>
          <w:t>slove002@ucr.edu</w:t>
        </w:r>
      </w:hyperlink>
      <w:r w:rsidRPr="008A4CBD">
        <w:rPr>
          <w:rFonts w:ascii="Arial" w:eastAsia="Times New Roman" w:hAnsi="Arial" w:cs="Arial"/>
          <w:color w:val="000000"/>
          <w:sz w:val="20"/>
          <w:szCs w:val="20"/>
        </w:rPr>
        <w:t xml:space="preserve">), and Megan </w:t>
      </w:r>
      <w:proofErr w:type="spellStart"/>
      <w:r w:rsidRPr="008A4CBD">
        <w:rPr>
          <w:rFonts w:ascii="Arial" w:eastAsia="Times New Roman" w:hAnsi="Arial" w:cs="Arial"/>
          <w:color w:val="000000"/>
          <w:sz w:val="20"/>
          <w:szCs w:val="20"/>
        </w:rPr>
        <w:t>Mohadjer</w:t>
      </w:r>
      <w:proofErr w:type="spellEnd"/>
      <w:r w:rsidRPr="008A4CBD">
        <w:rPr>
          <w:rFonts w:ascii="Arial" w:eastAsia="Times New Roman" w:hAnsi="Arial" w:cs="Arial"/>
          <w:color w:val="000000"/>
          <w:sz w:val="20"/>
          <w:szCs w:val="20"/>
        </w:rPr>
        <w:t xml:space="preserve"> </w:t>
      </w:r>
      <w:proofErr w:type="spellStart"/>
      <w:r w:rsidRPr="008A4CBD">
        <w:rPr>
          <w:rFonts w:ascii="Arial" w:eastAsia="Times New Roman" w:hAnsi="Arial" w:cs="Arial"/>
          <w:color w:val="000000"/>
          <w:sz w:val="20"/>
          <w:szCs w:val="20"/>
        </w:rPr>
        <w:t>Beromi</w:t>
      </w:r>
      <w:proofErr w:type="spellEnd"/>
      <w:r w:rsidRPr="008A4CBD">
        <w:rPr>
          <w:rFonts w:ascii="Arial" w:eastAsia="Times New Roman" w:hAnsi="Arial" w:cs="Arial"/>
          <w:color w:val="000000"/>
          <w:sz w:val="20"/>
          <w:szCs w:val="20"/>
        </w:rPr>
        <w:t>, United States Naval Academy (</w:t>
      </w:r>
      <w:hyperlink r:id="rId9" w:history="1">
        <w:r w:rsidRPr="008A4CBD">
          <w:rPr>
            <w:rFonts w:ascii="Arial" w:eastAsia="Times New Roman" w:hAnsi="Arial" w:cs="Arial"/>
            <w:color w:val="1155CC"/>
            <w:sz w:val="20"/>
            <w:szCs w:val="20"/>
            <w:u w:val="single"/>
          </w:rPr>
          <w:t>mohadjer@usna.edu</w:t>
        </w:r>
      </w:hyperlink>
      <w:r w:rsidRPr="008A4CBD">
        <w:rPr>
          <w:rFonts w:ascii="Arial" w:eastAsia="Times New Roman" w:hAnsi="Arial" w:cs="Arial"/>
          <w:color w:val="000000"/>
          <w:sz w:val="20"/>
          <w:szCs w:val="20"/>
        </w:rPr>
        <w:t xml:space="preserve">) and posted on </w:t>
      </w:r>
      <w:proofErr w:type="spellStart"/>
      <w:r w:rsidRPr="008A4CBD">
        <w:rPr>
          <w:rFonts w:ascii="Arial" w:eastAsia="Times New Roman" w:hAnsi="Arial" w:cs="Arial"/>
          <w:color w:val="000000"/>
          <w:sz w:val="20"/>
          <w:szCs w:val="20"/>
        </w:rPr>
        <w:t>VIPEr</w:t>
      </w:r>
      <w:proofErr w:type="spellEnd"/>
      <w:r w:rsidRPr="008A4CBD">
        <w:rPr>
          <w:rFonts w:ascii="Arial" w:eastAsia="Times New Roman" w:hAnsi="Arial" w:cs="Arial"/>
          <w:color w:val="000000"/>
          <w:sz w:val="20"/>
          <w:szCs w:val="20"/>
        </w:rPr>
        <w:t xml:space="preserve"> (</w:t>
      </w:r>
      <w:hyperlink r:id="rId10" w:history="1">
        <w:r w:rsidRPr="008A4CBD">
          <w:rPr>
            <w:rFonts w:ascii="Arial" w:eastAsia="Times New Roman" w:hAnsi="Arial" w:cs="Arial"/>
            <w:color w:val="1155CC"/>
            <w:sz w:val="20"/>
            <w:szCs w:val="20"/>
            <w:u w:val="single"/>
          </w:rPr>
          <w:t>www.ionicviper.org</w:t>
        </w:r>
      </w:hyperlink>
      <w:r w:rsidRPr="008A4CBD">
        <w:rPr>
          <w:rFonts w:ascii="Arial" w:eastAsia="Times New Roman" w:hAnsi="Arial" w:cs="Arial"/>
          <w:color w:val="000000"/>
          <w:sz w:val="20"/>
          <w:szCs w:val="20"/>
        </w:rPr>
        <w:t>) on June 27, 2022.  Copyright Emma Downs, 2022.  This work is licensed under the Creative Commons Attribution Non-commercial Share Alike License. To view a copy of this license visit</w:t>
      </w:r>
      <w:hyperlink r:id="rId11" w:history="1">
        <w:r w:rsidRPr="008A4CBD">
          <w:rPr>
            <w:rFonts w:ascii="Arial" w:eastAsia="Times New Roman" w:hAnsi="Arial" w:cs="Arial"/>
            <w:color w:val="000000"/>
            <w:u w:val="single"/>
          </w:rPr>
          <w:t xml:space="preserve"> </w:t>
        </w:r>
        <w:r w:rsidRPr="008A4CBD">
          <w:rPr>
            <w:rFonts w:ascii="Arial" w:eastAsia="Times New Roman" w:hAnsi="Arial" w:cs="Arial"/>
            <w:color w:val="1155CC"/>
            <w:sz w:val="20"/>
            <w:szCs w:val="20"/>
            <w:u w:val="single"/>
            <w:shd w:val="clear" w:color="auto" w:fill="FFFFFF"/>
          </w:rPr>
          <w:t>https://creativecommons.org/licenses/by-nc-sa/4.0/</w:t>
        </w:r>
      </w:hyperlink>
    </w:p>
    <w:p w:rsidR="008406B5" w:rsidRPr="008406B5" w:rsidRDefault="008406B5" w:rsidP="008406B5">
      <w:pPr>
        <w:spacing w:after="0" w:line="240" w:lineRule="auto"/>
        <w:rPr>
          <w:rFonts w:ascii="Times New Roman" w:eastAsia="Times New Roman" w:hAnsi="Times New Roman" w:cs="Times New Roman"/>
          <w:sz w:val="24"/>
          <w:szCs w:val="24"/>
        </w:rPr>
      </w:pPr>
      <w:r w:rsidRPr="008406B5">
        <w:rPr>
          <w:rFonts w:ascii="Arial" w:eastAsia="Times New Roman" w:hAnsi="Arial" w:cs="Arial"/>
          <w:color w:val="000000"/>
        </w:rPr>
        <w:t xml:space="preserve">Literature Discussion of </w:t>
      </w:r>
      <w:proofErr w:type="spellStart"/>
      <w:r w:rsidRPr="008406B5">
        <w:rPr>
          <w:rFonts w:ascii="Arial" w:eastAsia="Times New Roman" w:hAnsi="Arial" w:cs="Arial"/>
          <w:color w:val="000000"/>
          <w:sz w:val="21"/>
          <w:szCs w:val="21"/>
          <w:shd w:val="clear" w:color="auto" w:fill="FFFFFF"/>
        </w:rPr>
        <w:t>Perhalogenated</w:t>
      </w:r>
      <w:proofErr w:type="spellEnd"/>
      <w:r w:rsidRPr="008406B5">
        <w:rPr>
          <w:rFonts w:ascii="Arial" w:eastAsia="Times New Roman" w:hAnsi="Arial" w:cs="Arial"/>
          <w:color w:val="000000"/>
          <w:sz w:val="21"/>
          <w:szCs w:val="21"/>
          <w:shd w:val="clear" w:color="auto" w:fill="FFFFFF"/>
        </w:rPr>
        <w:t xml:space="preserve"> </w:t>
      </w:r>
      <w:proofErr w:type="spellStart"/>
      <w:r w:rsidRPr="008406B5">
        <w:rPr>
          <w:rFonts w:ascii="Arial" w:eastAsia="Times New Roman" w:hAnsi="Arial" w:cs="Arial"/>
          <w:color w:val="000000"/>
          <w:sz w:val="21"/>
          <w:szCs w:val="21"/>
          <w:shd w:val="clear" w:color="auto" w:fill="FFFFFF"/>
        </w:rPr>
        <w:t>Carba</w:t>
      </w:r>
      <w:r w:rsidRPr="008406B5">
        <w:rPr>
          <w:rFonts w:ascii="Cambria Math" w:eastAsia="Times New Roman" w:hAnsi="Cambria Math" w:cs="Cambria Math"/>
          <w:color w:val="000000"/>
          <w:sz w:val="21"/>
          <w:szCs w:val="21"/>
          <w:shd w:val="clear" w:color="auto" w:fill="FFFFFF"/>
        </w:rPr>
        <w:t>‐</w:t>
      </w:r>
      <w:r w:rsidRPr="008406B5">
        <w:rPr>
          <w:rFonts w:ascii="Arial" w:eastAsia="Times New Roman" w:hAnsi="Arial" w:cs="Arial"/>
          <w:color w:val="000000"/>
          <w:sz w:val="21"/>
          <w:szCs w:val="21"/>
          <w:shd w:val="clear" w:color="auto" w:fill="FFFFFF"/>
        </w:rPr>
        <w:t>closo</w:t>
      </w:r>
      <w:r w:rsidRPr="008406B5">
        <w:rPr>
          <w:rFonts w:ascii="Cambria Math" w:eastAsia="Times New Roman" w:hAnsi="Cambria Math" w:cs="Cambria Math"/>
          <w:color w:val="000000"/>
          <w:sz w:val="21"/>
          <w:szCs w:val="21"/>
          <w:shd w:val="clear" w:color="auto" w:fill="FFFFFF"/>
        </w:rPr>
        <w:t>‐</w:t>
      </w:r>
      <w:r w:rsidRPr="008406B5">
        <w:rPr>
          <w:rFonts w:ascii="Arial" w:eastAsia="Times New Roman" w:hAnsi="Arial" w:cs="Arial"/>
          <w:color w:val="000000"/>
          <w:sz w:val="21"/>
          <w:szCs w:val="21"/>
          <w:shd w:val="clear" w:color="auto" w:fill="FFFFFF"/>
        </w:rPr>
        <w:t>dodecaborate</w:t>
      </w:r>
      <w:proofErr w:type="spellEnd"/>
      <w:r w:rsidRPr="008406B5">
        <w:rPr>
          <w:rFonts w:ascii="Arial" w:eastAsia="Times New Roman" w:hAnsi="Arial" w:cs="Arial"/>
          <w:color w:val="000000"/>
          <w:sz w:val="21"/>
          <w:szCs w:val="21"/>
          <w:shd w:val="clear" w:color="auto" w:fill="FFFFFF"/>
        </w:rPr>
        <w:t xml:space="preserve"> Anions as Ligand Substituents: Applications in Gold Catalysis</w:t>
      </w:r>
    </w:p>
    <w:p w:rsidR="008406B5" w:rsidRPr="008406B5" w:rsidRDefault="008406B5" w:rsidP="008406B5">
      <w:pPr>
        <w:spacing w:after="0" w:line="240" w:lineRule="auto"/>
        <w:rPr>
          <w:rFonts w:ascii="Times New Roman" w:eastAsia="Times New Roman" w:hAnsi="Times New Roman" w:cs="Times New Roman"/>
          <w:sz w:val="24"/>
          <w:szCs w:val="24"/>
        </w:rPr>
      </w:pPr>
    </w:p>
    <w:p w:rsidR="004D7647" w:rsidRDefault="008406B5" w:rsidP="004D7647">
      <w:pPr>
        <w:spacing w:line="240" w:lineRule="auto"/>
        <w:jc w:val="both"/>
      </w:pPr>
      <w:r w:rsidRPr="008406B5">
        <w:rPr>
          <w:rFonts w:ascii="Arial" w:eastAsia="Times New Roman" w:hAnsi="Arial" w:cs="Arial"/>
          <w:color w:val="000000"/>
          <w:shd w:val="clear" w:color="auto" w:fill="FFFFFF"/>
        </w:rPr>
        <w:t>This guided literature discussion explores</w:t>
      </w:r>
      <w:proofErr w:type="gramStart"/>
      <w:r w:rsidRPr="008406B5">
        <w:rPr>
          <w:rFonts w:ascii="Arial" w:eastAsia="Times New Roman" w:hAnsi="Arial" w:cs="Arial"/>
          <w:color w:val="000000"/>
          <w:shd w:val="clear" w:color="auto" w:fill="FFFFFF"/>
        </w:rPr>
        <w:t>  the</w:t>
      </w:r>
      <w:proofErr w:type="gramEnd"/>
      <w:r w:rsidRPr="008406B5">
        <w:rPr>
          <w:rFonts w:ascii="Arial" w:eastAsia="Times New Roman" w:hAnsi="Arial" w:cs="Arial"/>
          <w:color w:val="000000"/>
          <w:shd w:val="clear" w:color="auto" w:fill="FFFFFF"/>
        </w:rPr>
        <w:t xml:space="preserve"> 2013 paper by </w:t>
      </w:r>
      <w:proofErr w:type="spellStart"/>
      <w:r w:rsidRPr="008406B5">
        <w:rPr>
          <w:rFonts w:ascii="Arial" w:eastAsia="Times New Roman" w:hAnsi="Arial" w:cs="Arial"/>
          <w:color w:val="000000"/>
          <w:shd w:val="clear" w:color="auto" w:fill="FFFFFF"/>
        </w:rPr>
        <w:t>Lavallo</w:t>
      </w:r>
      <w:proofErr w:type="spellEnd"/>
      <w:r w:rsidRPr="008406B5">
        <w:rPr>
          <w:rFonts w:ascii="Arial" w:eastAsia="Times New Roman" w:hAnsi="Arial" w:cs="Arial"/>
          <w:color w:val="000000"/>
          <w:shd w:val="clear" w:color="auto" w:fill="FFFFFF"/>
        </w:rPr>
        <w:t xml:space="preserve"> and coworkers reporting the synthesis and </w:t>
      </w:r>
      <w:proofErr w:type="spellStart"/>
      <w:r w:rsidRPr="008406B5">
        <w:rPr>
          <w:rFonts w:ascii="Arial" w:eastAsia="Times New Roman" w:hAnsi="Arial" w:cs="Arial"/>
          <w:color w:val="000000"/>
          <w:shd w:val="clear" w:color="auto" w:fill="FFFFFF"/>
        </w:rPr>
        <w:t>hydroamination</w:t>
      </w:r>
      <w:proofErr w:type="spellEnd"/>
      <w:r w:rsidRPr="008406B5">
        <w:rPr>
          <w:rFonts w:ascii="Arial" w:eastAsia="Times New Roman" w:hAnsi="Arial" w:cs="Arial"/>
          <w:color w:val="000000"/>
          <w:shd w:val="clear" w:color="auto" w:fill="FFFFFF"/>
        </w:rPr>
        <w:t xml:space="preserve"> activity of a </w:t>
      </w:r>
      <w:proofErr w:type="spellStart"/>
      <w:r w:rsidRPr="008406B5">
        <w:rPr>
          <w:rFonts w:ascii="Arial" w:eastAsia="Times New Roman" w:hAnsi="Arial" w:cs="Arial"/>
          <w:color w:val="000000"/>
          <w:shd w:val="clear" w:color="auto" w:fill="FFFFFF"/>
        </w:rPr>
        <w:t>carba-</w:t>
      </w:r>
      <w:r w:rsidRPr="008406B5">
        <w:rPr>
          <w:rFonts w:ascii="Arial" w:eastAsia="Times New Roman" w:hAnsi="Arial" w:cs="Arial"/>
          <w:i/>
          <w:iCs/>
          <w:color w:val="000000"/>
          <w:shd w:val="clear" w:color="auto" w:fill="FFFFFF"/>
        </w:rPr>
        <w:t>closo</w:t>
      </w:r>
      <w:r w:rsidRPr="008406B5">
        <w:rPr>
          <w:rFonts w:ascii="Arial" w:eastAsia="Times New Roman" w:hAnsi="Arial" w:cs="Arial"/>
          <w:color w:val="000000"/>
          <w:shd w:val="clear" w:color="auto" w:fill="FFFFFF"/>
        </w:rPr>
        <w:t>-dodecaborate</w:t>
      </w:r>
      <w:proofErr w:type="spellEnd"/>
      <w:r w:rsidRPr="008406B5">
        <w:rPr>
          <w:rFonts w:ascii="Arial" w:eastAsia="Times New Roman" w:hAnsi="Arial" w:cs="Arial"/>
          <w:color w:val="000000"/>
          <w:shd w:val="clear" w:color="auto" w:fill="FFFFFF"/>
        </w:rPr>
        <w:t xml:space="preserve"> ligated gold catalyst. </w:t>
      </w:r>
      <w:proofErr w:type="spellStart"/>
      <w:r w:rsidR="004D7647">
        <w:t>Lavallo</w:t>
      </w:r>
      <w:proofErr w:type="spellEnd"/>
      <w:r w:rsidR="004D7647">
        <w:t xml:space="preserve">, V.; Wright II, J. H.; </w:t>
      </w:r>
      <w:proofErr w:type="spellStart"/>
      <w:r w:rsidR="004D7647">
        <w:t>Tham</w:t>
      </w:r>
      <w:proofErr w:type="spellEnd"/>
      <w:r w:rsidR="004D7647">
        <w:t xml:space="preserve">, F. S.; </w:t>
      </w:r>
      <w:proofErr w:type="spellStart"/>
      <w:r w:rsidR="004D7647">
        <w:t>Quinlivan</w:t>
      </w:r>
      <w:proofErr w:type="spellEnd"/>
      <w:r w:rsidR="004D7647">
        <w:t xml:space="preserve">, S. </w:t>
      </w:r>
      <w:proofErr w:type="spellStart"/>
      <w:r w:rsidR="004D7647">
        <w:rPr>
          <w:i/>
        </w:rPr>
        <w:t>Angew</w:t>
      </w:r>
      <w:proofErr w:type="spellEnd"/>
      <w:r w:rsidR="004D7647">
        <w:rPr>
          <w:i/>
        </w:rPr>
        <w:t xml:space="preserve">. Chem. Int. Ed. </w:t>
      </w:r>
      <w:r w:rsidR="004D7647">
        <w:rPr>
          <w:b/>
        </w:rPr>
        <w:t>2013</w:t>
      </w:r>
      <w:r w:rsidR="004D7647">
        <w:t xml:space="preserve">, </w:t>
      </w:r>
      <w:r w:rsidR="004D7647">
        <w:rPr>
          <w:i/>
        </w:rPr>
        <w:t>52</w:t>
      </w:r>
      <w:r w:rsidR="004D7647">
        <w:t xml:space="preserve">, 3172. DOI: </w:t>
      </w:r>
      <w:hyperlink r:id="rId12" w:history="1">
        <w:r w:rsidR="004D7647">
          <w:rPr>
            <w:rStyle w:val="Hyperlink"/>
            <w:color w:val="005274"/>
            <w:highlight w:val="white"/>
          </w:rPr>
          <w:t>https://doi.org/10.1002/anie.201209107</w:t>
        </w:r>
      </w:hyperlink>
      <w:r w:rsidR="004D7647">
        <w:t xml:space="preserve">. </w:t>
      </w:r>
    </w:p>
    <w:p w:rsidR="008406B5" w:rsidRPr="008406B5" w:rsidRDefault="008406B5" w:rsidP="008406B5">
      <w:pPr>
        <w:spacing w:after="0" w:line="240" w:lineRule="auto"/>
        <w:rPr>
          <w:rFonts w:ascii="Times New Roman" w:eastAsia="Times New Roman" w:hAnsi="Times New Roman" w:cs="Times New Roman"/>
          <w:sz w:val="24"/>
          <w:szCs w:val="24"/>
        </w:rPr>
      </w:pPr>
      <w:r w:rsidRPr="008406B5">
        <w:rPr>
          <w:rFonts w:ascii="Arial" w:eastAsia="Times New Roman" w:hAnsi="Arial" w:cs="Arial"/>
          <w:color w:val="000000"/>
          <w:shd w:val="clear" w:color="auto" w:fill="FFFFFF"/>
        </w:rPr>
        <w:t>This guided discussion examines the synthesis and structure of the ligand and catalyst complex. For a deeper exploration of the catalytic data, see the 1FLO on the same paper. </w:t>
      </w:r>
    </w:p>
    <w:p w:rsidR="008406B5" w:rsidRPr="008406B5" w:rsidRDefault="008406B5" w:rsidP="008406B5">
      <w:pPr>
        <w:spacing w:after="0" w:line="240" w:lineRule="auto"/>
        <w:rPr>
          <w:rFonts w:ascii="Times New Roman" w:eastAsia="Times New Roman" w:hAnsi="Times New Roman" w:cs="Times New Roman"/>
          <w:sz w:val="24"/>
          <w:szCs w:val="24"/>
        </w:rPr>
      </w:pPr>
    </w:p>
    <w:p w:rsidR="008406B5" w:rsidRPr="008406B5" w:rsidRDefault="008406B5" w:rsidP="008406B5">
      <w:pPr>
        <w:spacing w:after="0" w:line="240" w:lineRule="auto"/>
        <w:rPr>
          <w:rFonts w:ascii="Times New Roman" w:eastAsia="Times New Roman" w:hAnsi="Times New Roman" w:cs="Times New Roman"/>
          <w:sz w:val="24"/>
          <w:szCs w:val="24"/>
        </w:rPr>
      </w:pPr>
      <w:r w:rsidRPr="008406B5">
        <w:rPr>
          <w:rFonts w:ascii="Arial" w:eastAsia="Times New Roman" w:hAnsi="Arial" w:cs="Arial"/>
          <w:color w:val="000000"/>
          <w:shd w:val="clear" w:color="auto" w:fill="FFFFFF"/>
        </w:rPr>
        <w:t xml:space="preserve">This LO was developed at the 2022 </w:t>
      </w:r>
      <w:proofErr w:type="spellStart"/>
      <w:r w:rsidRPr="008406B5">
        <w:rPr>
          <w:rFonts w:ascii="Arial" w:eastAsia="Times New Roman" w:hAnsi="Arial" w:cs="Arial"/>
          <w:color w:val="000000"/>
          <w:shd w:val="clear" w:color="auto" w:fill="FFFFFF"/>
        </w:rPr>
        <w:t>VIPEr</w:t>
      </w:r>
      <w:proofErr w:type="spellEnd"/>
      <w:r w:rsidRPr="008406B5">
        <w:rPr>
          <w:rFonts w:ascii="Arial" w:eastAsia="Times New Roman" w:hAnsi="Arial" w:cs="Arial"/>
          <w:color w:val="000000"/>
          <w:shd w:val="clear" w:color="auto" w:fill="FFFFFF"/>
        </w:rPr>
        <w:t xml:space="preserve"> workshop at Cal Poly Pomona in Pomona, CA.</w:t>
      </w:r>
    </w:p>
    <w:p w:rsidR="008406B5" w:rsidRPr="008406B5" w:rsidRDefault="008406B5" w:rsidP="008406B5">
      <w:pPr>
        <w:spacing w:after="0" w:line="240" w:lineRule="auto"/>
        <w:rPr>
          <w:rFonts w:ascii="Times New Roman" w:eastAsia="Times New Roman" w:hAnsi="Times New Roman" w:cs="Times New Roman"/>
          <w:sz w:val="24"/>
          <w:szCs w:val="24"/>
        </w:rPr>
      </w:pPr>
    </w:p>
    <w:p w:rsidR="004D7647" w:rsidRDefault="004D7647" w:rsidP="004D764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Structural Questions</w:t>
      </w:r>
    </w:p>
    <w:p w:rsidR="004D7647" w:rsidRDefault="004D7647" w:rsidP="004D7647">
      <w:pPr>
        <w:spacing w:after="0" w:line="240" w:lineRule="auto"/>
        <w:rPr>
          <w:rFonts w:ascii="Times New Roman" w:eastAsia="Times New Roman" w:hAnsi="Times New Roman" w:cs="Times New Roman"/>
          <w:sz w:val="24"/>
          <w:szCs w:val="24"/>
        </w:rPr>
      </w:pPr>
    </w:p>
    <w:p w:rsidR="008406B5" w:rsidRPr="004D7647" w:rsidRDefault="008406B5" w:rsidP="004D7647">
      <w:pPr>
        <w:pStyle w:val="ListParagraph"/>
        <w:numPr>
          <w:ilvl w:val="0"/>
          <w:numId w:val="9"/>
        </w:numPr>
        <w:spacing w:after="0" w:line="240" w:lineRule="auto"/>
        <w:rPr>
          <w:rFonts w:ascii="Times New Roman" w:eastAsia="Times New Roman" w:hAnsi="Times New Roman" w:cs="Times New Roman"/>
          <w:sz w:val="24"/>
          <w:szCs w:val="24"/>
        </w:rPr>
      </w:pPr>
      <w:r w:rsidRPr="004D7647">
        <w:rPr>
          <w:rFonts w:ascii="Arial" w:eastAsia="Times New Roman" w:hAnsi="Arial" w:cs="Arial"/>
          <w:color w:val="000000"/>
        </w:rPr>
        <w:t xml:space="preserve">It is noted that in figure 1 the bond length between the phosphorous atom and the </w:t>
      </w:r>
      <w:proofErr w:type="spellStart"/>
      <w:r w:rsidRPr="004D7647">
        <w:rPr>
          <w:rFonts w:ascii="Arial" w:eastAsia="Times New Roman" w:hAnsi="Arial" w:cs="Arial"/>
          <w:color w:val="000000"/>
        </w:rPr>
        <w:t>carborane</w:t>
      </w:r>
      <w:proofErr w:type="spellEnd"/>
      <w:r w:rsidRPr="004D7647">
        <w:rPr>
          <w:rFonts w:ascii="Arial" w:eastAsia="Times New Roman" w:hAnsi="Arial" w:cs="Arial"/>
          <w:color w:val="000000"/>
        </w:rPr>
        <w:t xml:space="preserve"> cage carbon atom is significantly longer than those between the phosphorous atom and the isopropyl groups.  What are those bond lengths and why is this the case?</w:t>
      </w:r>
    </w:p>
    <w:p w:rsidR="008406B5" w:rsidRPr="008406B5" w:rsidRDefault="008406B5" w:rsidP="008406B5">
      <w:pPr>
        <w:spacing w:after="0" w:line="240" w:lineRule="auto"/>
        <w:rPr>
          <w:rFonts w:ascii="Times New Roman" w:eastAsia="Times New Roman" w:hAnsi="Times New Roman" w:cs="Times New Roman"/>
          <w:sz w:val="24"/>
          <w:szCs w:val="24"/>
        </w:rPr>
      </w:pPr>
      <w:r w:rsidRPr="008406B5">
        <w:rPr>
          <w:rFonts w:ascii="Times New Roman" w:eastAsia="Times New Roman" w:hAnsi="Times New Roman" w:cs="Times New Roman"/>
          <w:sz w:val="24"/>
          <w:szCs w:val="24"/>
        </w:rPr>
        <w:br/>
      </w:r>
    </w:p>
    <w:p w:rsidR="008406B5" w:rsidRPr="008406B5" w:rsidRDefault="008406B5" w:rsidP="008406B5">
      <w:pPr>
        <w:numPr>
          <w:ilvl w:val="0"/>
          <w:numId w:val="2"/>
        </w:numPr>
        <w:spacing w:after="0" w:line="240" w:lineRule="auto"/>
        <w:textAlignment w:val="baseline"/>
        <w:rPr>
          <w:rFonts w:ascii="Arial" w:eastAsia="Times New Roman" w:hAnsi="Arial" w:cs="Arial"/>
          <w:color w:val="000000"/>
        </w:rPr>
      </w:pPr>
      <w:r w:rsidRPr="008406B5">
        <w:rPr>
          <w:rFonts w:ascii="Arial" w:eastAsia="Times New Roman" w:hAnsi="Arial" w:cs="Arial"/>
          <w:color w:val="000000"/>
        </w:rPr>
        <w:t xml:space="preserve">Using the structure of compound </w:t>
      </w:r>
      <w:r w:rsidR="0081270C">
        <w:rPr>
          <w:rFonts w:ascii="Arial" w:eastAsia="Times New Roman" w:hAnsi="Arial" w:cs="Arial"/>
          <w:color w:val="000000"/>
        </w:rPr>
        <w:t>(</w:t>
      </w:r>
      <w:r w:rsidRPr="008406B5">
        <w:rPr>
          <w:rFonts w:ascii="Arial" w:eastAsia="Times New Roman" w:hAnsi="Arial" w:cs="Arial"/>
          <w:color w:val="000000"/>
        </w:rPr>
        <w:t>3</w:t>
      </w:r>
      <w:r w:rsidR="0081270C">
        <w:rPr>
          <w:rFonts w:ascii="Arial" w:eastAsia="Times New Roman" w:hAnsi="Arial" w:cs="Arial"/>
          <w:color w:val="000000"/>
          <w:vertAlign w:val="subscript"/>
        </w:rPr>
        <w:t>LiCl</w:t>
      </w:r>
      <w:r w:rsidR="0081270C">
        <w:rPr>
          <w:rFonts w:ascii="Arial" w:eastAsia="Times New Roman" w:hAnsi="Arial" w:cs="Arial"/>
          <w:color w:val="000000"/>
        </w:rPr>
        <w:t>)</w:t>
      </w:r>
      <w:r w:rsidRPr="008406B5">
        <w:rPr>
          <w:rFonts w:ascii="Arial" w:eastAsia="Times New Roman" w:hAnsi="Arial" w:cs="Arial"/>
          <w:color w:val="000000"/>
        </w:rPr>
        <w:t xml:space="preserve"> presented in Figure 2, draw the van der Waals interaction between the weakly coordinating chloride and gold using a dotted line.</w:t>
      </w:r>
    </w:p>
    <w:p w:rsidR="008406B5" w:rsidRPr="008406B5" w:rsidRDefault="008406B5" w:rsidP="008406B5">
      <w:pPr>
        <w:spacing w:after="0" w:line="240" w:lineRule="auto"/>
        <w:rPr>
          <w:rFonts w:ascii="Times New Roman" w:eastAsia="Times New Roman" w:hAnsi="Times New Roman" w:cs="Times New Roman"/>
          <w:sz w:val="24"/>
          <w:szCs w:val="24"/>
        </w:rPr>
      </w:pPr>
      <w:r w:rsidRPr="008406B5">
        <w:rPr>
          <w:rFonts w:ascii="Times New Roman" w:eastAsia="Times New Roman" w:hAnsi="Times New Roman" w:cs="Times New Roman"/>
          <w:sz w:val="24"/>
          <w:szCs w:val="24"/>
        </w:rPr>
        <w:br/>
      </w:r>
    </w:p>
    <w:p w:rsidR="008406B5" w:rsidRPr="008406B5" w:rsidRDefault="008406B5" w:rsidP="008406B5">
      <w:pPr>
        <w:numPr>
          <w:ilvl w:val="0"/>
          <w:numId w:val="3"/>
        </w:numPr>
        <w:spacing w:after="0" w:line="240" w:lineRule="auto"/>
        <w:textAlignment w:val="baseline"/>
        <w:rPr>
          <w:rFonts w:ascii="Arial" w:eastAsia="Times New Roman" w:hAnsi="Arial" w:cs="Arial"/>
          <w:color w:val="000000"/>
        </w:rPr>
      </w:pPr>
      <w:r w:rsidRPr="008406B5">
        <w:rPr>
          <w:rFonts w:ascii="Arial" w:eastAsia="Times New Roman" w:hAnsi="Arial" w:cs="Arial"/>
          <w:color w:val="000000"/>
        </w:rPr>
        <w:t xml:space="preserve">Why does the peak for </w:t>
      </w:r>
      <w:proofErr w:type="spellStart"/>
      <w:r w:rsidRPr="008406B5">
        <w:rPr>
          <w:rFonts w:ascii="Arial" w:eastAsia="Times New Roman" w:hAnsi="Arial" w:cs="Arial"/>
          <w:color w:val="000000"/>
        </w:rPr>
        <w:t>phosphine</w:t>
      </w:r>
      <w:r w:rsidR="008429E0">
        <w:rPr>
          <w:rFonts w:ascii="Arial" w:eastAsia="Times New Roman" w:hAnsi="Arial" w:cs="Arial"/>
          <w:color w:val="000000"/>
        </w:rPr>
        <w:t>in</w:t>
      </w:r>
      <w:proofErr w:type="spellEnd"/>
      <w:r w:rsidR="008429E0">
        <w:rPr>
          <w:rFonts w:ascii="Arial" w:eastAsia="Times New Roman" w:hAnsi="Arial" w:cs="Arial"/>
          <w:color w:val="000000"/>
        </w:rPr>
        <w:t xml:space="preserve"> compound</w:t>
      </w:r>
      <w:bookmarkStart w:id="0" w:name="_GoBack"/>
      <w:bookmarkEnd w:id="0"/>
      <w:r w:rsidRPr="008406B5">
        <w:rPr>
          <w:rFonts w:ascii="Arial" w:eastAsia="Times New Roman" w:hAnsi="Arial" w:cs="Arial"/>
          <w:color w:val="000000"/>
        </w:rPr>
        <w:t xml:space="preserve"> </w:t>
      </w:r>
      <w:r w:rsidR="0081270C">
        <w:rPr>
          <w:rFonts w:ascii="Arial" w:eastAsia="Times New Roman" w:hAnsi="Arial" w:cs="Arial"/>
          <w:color w:val="000000"/>
        </w:rPr>
        <w:t>(</w:t>
      </w:r>
      <w:r w:rsidR="0081270C" w:rsidRPr="008406B5">
        <w:rPr>
          <w:rFonts w:ascii="Arial" w:eastAsia="Times New Roman" w:hAnsi="Arial" w:cs="Arial"/>
          <w:color w:val="000000"/>
        </w:rPr>
        <w:t>3</w:t>
      </w:r>
      <w:r w:rsidR="0081270C">
        <w:rPr>
          <w:rFonts w:ascii="Arial" w:eastAsia="Times New Roman" w:hAnsi="Arial" w:cs="Arial"/>
          <w:color w:val="000000"/>
          <w:vertAlign w:val="subscript"/>
        </w:rPr>
        <w:t>LiCl</w:t>
      </w:r>
      <w:r w:rsidR="0081270C">
        <w:rPr>
          <w:rFonts w:ascii="Arial" w:eastAsia="Times New Roman" w:hAnsi="Arial" w:cs="Arial"/>
          <w:color w:val="000000"/>
        </w:rPr>
        <w:t>)</w:t>
      </w:r>
      <w:r w:rsidR="0081270C" w:rsidRPr="008406B5">
        <w:rPr>
          <w:rFonts w:ascii="Arial" w:eastAsia="Times New Roman" w:hAnsi="Arial" w:cs="Arial"/>
          <w:color w:val="000000"/>
        </w:rPr>
        <w:t xml:space="preserve"> </w:t>
      </w:r>
      <w:r w:rsidRPr="008406B5">
        <w:rPr>
          <w:rFonts w:ascii="Arial" w:eastAsia="Times New Roman" w:hAnsi="Arial" w:cs="Arial"/>
          <w:color w:val="000000"/>
        </w:rPr>
        <w:t xml:space="preserve">in the </w:t>
      </w:r>
      <w:r w:rsidRPr="008406B5">
        <w:rPr>
          <w:rFonts w:ascii="Arial" w:eastAsia="Times New Roman" w:hAnsi="Arial" w:cs="Arial"/>
          <w:color w:val="000000"/>
          <w:sz w:val="13"/>
          <w:szCs w:val="13"/>
          <w:vertAlign w:val="superscript"/>
        </w:rPr>
        <w:t>31</w:t>
      </w:r>
      <w:r w:rsidRPr="008406B5">
        <w:rPr>
          <w:rFonts w:ascii="Arial" w:eastAsia="Times New Roman" w:hAnsi="Arial" w:cs="Arial"/>
          <w:color w:val="000000"/>
        </w:rPr>
        <w:t>P NMR spectrum shift downfield from the starting material (2)?</w:t>
      </w:r>
    </w:p>
    <w:p w:rsidR="008406B5" w:rsidRPr="008406B5" w:rsidRDefault="008406B5" w:rsidP="008406B5">
      <w:pPr>
        <w:spacing w:after="0" w:line="240" w:lineRule="auto"/>
        <w:rPr>
          <w:rFonts w:ascii="Times New Roman" w:eastAsia="Times New Roman" w:hAnsi="Times New Roman" w:cs="Times New Roman"/>
          <w:sz w:val="24"/>
          <w:szCs w:val="24"/>
        </w:rPr>
      </w:pPr>
      <w:r w:rsidRPr="008406B5">
        <w:rPr>
          <w:rFonts w:ascii="Times New Roman" w:eastAsia="Times New Roman" w:hAnsi="Times New Roman" w:cs="Times New Roman"/>
          <w:sz w:val="24"/>
          <w:szCs w:val="24"/>
        </w:rPr>
        <w:br/>
      </w:r>
    </w:p>
    <w:p w:rsidR="008406B5" w:rsidRPr="008406B5" w:rsidRDefault="008406B5" w:rsidP="008406B5">
      <w:pPr>
        <w:numPr>
          <w:ilvl w:val="0"/>
          <w:numId w:val="4"/>
        </w:numPr>
        <w:spacing w:after="0" w:line="240" w:lineRule="auto"/>
        <w:textAlignment w:val="baseline"/>
        <w:rPr>
          <w:rFonts w:ascii="Arial" w:eastAsia="Times New Roman" w:hAnsi="Arial" w:cs="Arial"/>
          <w:color w:val="000000"/>
        </w:rPr>
      </w:pPr>
      <w:r w:rsidRPr="008406B5">
        <w:rPr>
          <w:rFonts w:ascii="Arial" w:eastAsia="Times New Roman" w:hAnsi="Arial" w:cs="Arial"/>
          <w:color w:val="000000"/>
        </w:rPr>
        <w:t xml:space="preserve">What is a </w:t>
      </w:r>
      <w:proofErr w:type="spellStart"/>
      <w:r w:rsidRPr="008406B5">
        <w:rPr>
          <w:rFonts w:ascii="Arial" w:eastAsia="Times New Roman" w:hAnsi="Arial" w:cs="Arial"/>
          <w:color w:val="000000"/>
        </w:rPr>
        <w:t>Tolman</w:t>
      </w:r>
      <w:proofErr w:type="spellEnd"/>
      <w:r w:rsidRPr="008406B5">
        <w:rPr>
          <w:rFonts w:ascii="Arial" w:eastAsia="Times New Roman" w:hAnsi="Arial" w:cs="Arial"/>
          <w:color w:val="000000"/>
        </w:rPr>
        <w:t xml:space="preserve"> cone angle? How does the angle of ligand (2) compare to the angle for P</w:t>
      </w:r>
      <w:r w:rsidRPr="008406B5">
        <w:rPr>
          <w:rFonts w:ascii="Arial" w:eastAsia="Times New Roman" w:hAnsi="Arial" w:cs="Arial"/>
          <w:i/>
          <w:iCs/>
          <w:color w:val="000000"/>
        </w:rPr>
        <w:t>t</w:t>
      </w:r>
      <w:r w:rsidRPr="008406B5">
        <w:rPr>
          <w:rFonts w:ascii="Arial" w:eastAsia="Times New Roman" w:hAnsi="Arial" w:cs="Arial"/>
          <w:color w:val="000000"/>
        </w:rPr>
        <w:t>BU</w:t>
      </w:r>
      <w:r w:rsidRPr="008406B5">
        <w:rPr>
          <w:rFonts w:ascii="Arial" w:eastAsia="Times New Roman" w:hAnsi="Arial" w:cs="Arial"/>
          <w:color w:val="000000"/>
          <w:sz w:val="13"/>
          <w:szCs w:val="13"/>
          <w:vertAlign w:val="subscript"/>
        </w:rPr>
        <w:t>3</w:t>
      </w:r>
      <w:r w:rsidRPr="008406B5">
        <w:rPr>
          <w:rFonts w:ascii="Arial" w:eastAsia="Times New Roman" w:hAnsi="Arial" w:cs="Arial"/>
          <w:color w:val="000000"/>
        </w:rPr>
        <w:t>? Why is this significant?</w:t>
      </w:r>
    </w:p>
    <w:p w:rsidR="008406B5" w:rsidRPr="008406B5" w:rsidRDefault="008406B5" w:rsidP="008406B5">
      <w:pPr>
        <w:spacing w:after="0" w:line="240" w:lineRule="auto"/>
        <w:rPr>
          <w:rFonts w:ascii="Times New Roman" w:eastAsia="Times New Roman" w:hAnsi="Times New Roman" w:cs="Times New Roman"/>
          <w:sz w:val="24"/>
          <w:szCs w:val="24"/>
        </w:rPr>
      </w:pPr>
      <w:r w:rsidRPr="008406B5">
        <w:rPr>
          <w:rFonts w:ascii="Times New Roman" w:eastAsia="Times New Roman" w:hAnsi="Times New Roman" w:cs="Times New Roman"/>
          <w:sz w:val="24"/>
          <w:szCs w:val="24"/>
        </w:rPr>
        <w:br/>
      </w:r>
    </w:p>
    <w:p w:rsidR="008406B5" w:rsidRPr="008406B5" w:rsidRDefault="008406B5" w:rsidP="008406B5">
      <w:pPr>
        <w:numPr>
          <w:ilvl w:val="0"/>
          <w:numId w:val="5"/>
        </w:numPr>
        <w:spacing w:after="0" w:line="240" w:lineRule="auto"/>
        <w:textAlignment w:val="baseline"/>
        <w:rPr>
          <w:rFonts w:ascii="Arial" w:eastAsia="Times New Roman" w:hAnsi="Arial" w:cs="Arial"/>
          <w:color w:val="000000"/>
        </w:rPr>
      </w:pPr>
      <w:r w:rsidRPr="008406B5">
        <w:rPr>
          <w:rFonts w:ascii="Arial" w:eastAsia="Times New Roman" w:hAnsi="Arial" w:cs="Arial"/>
          <w:color w:val="000000"/>
        </w:rPr>
        <w:t>What is a pendant weakly coordinating anion? Find another example of this type of anion in the literature.</w:t>
      </w:r>
    </w:p>
    <w:p w:rsidR="008406B5" w:rsidRPr="008406B5" w:rsidRDefault="008406B5" w:rsidP="008406B5">
      <w:pPr>
        <w:spacing w:after="240" w:line="240" w:lineRule="auto"/>
        <w:rPr>
          <w:rFonts w:ascii="Times New Roman" w:eastAsia="Times New Roman" w:hAnsi="Times New Roman" w:cs="Times New Roman"/>
          <w:sz w:val="24"/>
          <w:szCs w:val="24"/>
        </w:rPr>
      </w:pPr>
    </w:p>
    <w:p w:rsidR="008406B5" w:rsidRPr="008406B5" w:rsidRDefault="008406B5" w:rsidP="008406B5">
      <w:pPr>
        <w:spacing w:after="0" w:line="240" w:lineRule="auto"/>
        <w:rPr>
          <w:rFonts w:ascii="Times New Roman" w:eastAsia="Times New Roman" w:hAnsi="Times New Roman" w:cs="Times New Roman"/>
          <w:sz w:val="24"/>
          <w:szCs w:val="24"/>
        </w:rPr>
      </w:pPr>
      <w:r w:rsidRPr="008406B5">
        <w:rPr>
          <w:rFonts w:ascii="Arial" w:eastAsia="Times New Roman" w:hAnsi="Arial" w:cs="Arial"/>
          <w:color w:val="000000"/>
        </w:rPr>
        <w:t>Synthetic Questions</w:t>
      </w:r>
    </w:p>
    <w:p w:rsidR="008406B5" w:rsidRPr="008406B5" w:rsidRDefault="008406B5" w:rsidP="008406B5">
      <w:pPr>
        <w:spacing w:after="0" w:line="240" w:lineRule="auto"/>
        <w:rPr>
          <w:rFonts w:ascii="Times New Roman" w:eastAsia="Times New Roman" w:hAnsi="Times New Roman" w:cs="Times New Roman"/>
          <w:sz w:val="24"/>
          <w:szCs w:val="24"/>
        </w:rPr>
      </w:pPr>
      <w:r w:rsidRPr="008406B5">
        <w:rPr>
          <w:rFonts w:ascii="Times New Roman" w:eastAsia="Times New Roman" w:hAnsi="Times New Roman" w:cs="Times New Roman"/>
          <w:sz w:val="24"/>
          <w:szCs w:val="24"/>
        </w:rPr>
        <w:br/>
      </w:r>
    </w:p>
    <w:p w:rsidR="008406B5" w:rsidRPr="008406B5" w:rsidRDefault="008406B5" w:rsidP="008406B5">
      <w:pPr>
        <w:numPr>
          <w:ilvl w:val="0"/>
          <w:numId w:val="6"/>
        </w:numPr>
        <w:spacing w:after="0" w:line="240" w:lineRule="auto"/>
        <w:textAlignment w:val="baseline"/>
        <w:rPr>
          <w:rFonts w:ascii="Arial" w:eastAsia="Times New Roman" w:hAnsi="Arial" w:cs="Arial"/>
          <w:color w:val="000000"/>
        </w:rPr>
      </w:pPr>
      <w:r w:rsidRPr="008406B5">
        <w:rPr>
          <w:rFonts w:ascii="Arial" w:eastAsia="Times New Roman" w:hAnsi="Arial" w:cs="Arial"/>
          <w:color w:val="000000"/>
        </w:rPr>
        <w:t>In Figure 2, the same starting material can be turned into 2 different products depending on the choice of solvent. Why is this the case? </w:t>
      </w:r>
    </w:p>
    <w:p w:rsidR="008406B5" w:rsidRPr="008406B5" w:rsidRDefault="008406B5" w:rsidP="008406B5">
      <w:pPr>
        <w:spacing w:after="0" w:line="240" w:lineRule="auto"/>
        <w:rPr>
          <w:rFonts w:ascii="Times New Roman" w:eastAsia="Times New Roman" w:hAnsi="Times New Roman" w:cs="Times New Roman"/>
          <w:sz w:val="24"/>
          <w:szCs w:val="24"/>
        </w:rPr>
      </w:pPr>
      <w:r w:rsidRPr="008406B5">
        <w:rPr>
          <w:rFonts w:ascii="Times New Roman" w:eastAsia="Times New Roman" w:hAnsi="Times New Roman" w:cs="Times New Roman"/>
          <w:sz w:val="24"/>
          <w:szCs w:val="24"/>
        </w:rPr>
        <w:lastRenderedPageBreak/>
        <w:br/>
      </w:r>
    </w:p>
    <w:p w:rsidR="008406B5" w:rsidRPr="008406B5" w:rsidRDefault="008406B5" w:rsidP="008406B5">
      <w:pPr>
        <w:numPr>
          <w:ilvl w:val="0"/>
          <w:numId w:val="7"/>
        </w:numPr>
        <w:spacing w:after="0" w:line="240" w:lineRule="auto"/>
        <w:textAlignment w:val="baseline"/>
        <w:rPr>
          <w:rFonts w:ascii="Arial" w:eastAsia="Times New Roman" w:hAnsi="Arial" w:cs="Arial"/>
          <w:color w:val="000000"/>
        </w:rPr>
      </w:pPr>
      <w:r w:rsidRPr="008406B5">
        <w:rPr>
          <w:rFonts w:ascii="Arial" w:eastAsia="Times New Roman" w:hAnsi="Arial" w:cs="Arial"/>
          <w:color w:val="000000"/>
        </w:rPr>
        <w:t>Find a literature procedure for the synthesis of compound 1.</w:t>
      </w:r>
    </w:p>
    <w:p w:rsidR="008406B5" w:rsidRPr="008406B5" w:rsidRDefault="008406B5" w:rsidP="008406B5">
      <w:pPr>
        <w:spacing w:after="0" w:line="240" w:lineRule="auto"/>
        <w:rPr>
          <w:rFonts w:ascii="Times New Roman" w:eastAsia="Times New Roman" w:hAnsi="Times New Roman" w:cs="Times New Roman"/>
          <w:sz w:val="24"/>
          <w:szCs w:val="24"/>
        </w:rPr>
      </w:pPr>
      <w:r w:rsidRPr="008406B5">
        <w:rPr>
          <w:rFonts w:ascii="Times New Roman" w:eastAsia="Times New Roman" w:hAnsi="Times New Roman" w:cs="Times New Roman"/>
          <w:sz w:val="24"/>
          <w:szCs w:val="24"/>
        </w:rPr>
        <w:br/>
      </w:r>
    </w:p>
    <w:p w:rsidR="008406B5" w:rsidRPr="008406B5" w:rsidRDefault="008406B5" w:rsidP="008406B5">
      <w:pPr>
        <w:numPr>
          <w:ilvl w:val="0"/>
          <w:numId w:val="8"/>
        </w:numPr>
        <w:spacing w:after="0" w:line="240" w:lineRule="auto"/>
        <w:textAlignment w:val="baseline"/>
        <w:rPr>
          <w:rFonts w:ascii="Arial" w:eastAsia="Times New Roman" w:hAnsi="Arial" w:cs="Arial"/>
          <w:color w:val="000000"/>
        </w:rPr>
      </w:pPr>
      <w:r w:rsidRPr="008406B5">
        <w:rPr>
          <w:rFonts w:ascii="Arial" w:eastAsia="Times New Roman" w:hAnsi="Arial" w:cs="Arial"/>
          <w:color w:val="000000"/>
        </w:rPr>
        <w:t xml:space="preserve">The authors screened </w:t>
      </w:r>
      <w:proofErr w:type="spellStart"/>
      <w:proofErr w:type="gramStart"/>
      <w:r w:rsidRPr="008406B5">
        <w:rPr>
          <w:rFonts w:ascii="Arial" w:eastAsia="Times New Roman" w:hAnsi="Arial" w:cs="Arial"/>
          <w:color w:val="000000"/>
        </w:rPr>
        <w:t>ClAu</w:t>
      </w:r>
      <w:proofErr w:type="spellEnd"/>
      <w:r w:rsidRPr="008406B5">
        <w:rPr>
          <w:rFonts w:ascii="Arial" w:eastAsia="Times New Roman" w:hAnsi="Arial" w:cs="Arial"/>
          <w:color w:val="000000"/>
        </w:rPr>
        <w:t>(</w:t>
      </w:r>
      <w:proofErr w:type="gramEnd"/>
      <w:r w:rsidRPr="008406B5">
        <w:rPr>
          <w:rFonts w:ascii="Arial" w:eastAsia="Times New Roman" w:hAnsi="Arial" w:cs="Arial"/>
          <w:color w:val="000000"/>
        </w:rPr>
        <w:t xml:space="preserve">THT) and </w:t>
      </w:r>
      <w:proofErr w:type="spellStart"/>
      <w:r w:rsidRPr="008406B5">
        <w:rPr>
          <w:rFonts w:ascii="Arial" w:eastAsia="Times New Roman" w:hAnsi="Arial" w:cs="Arial"/>
          <w:color w:val="000000"/>
        </w:rPr>
        <w:t>ClAu</w:t>
      </w:r>
      <w:proofErr w:type="spellEnd"/>
      <w:r w:rsidRPr="008406B5">
        <w:rPr>
          <w:rFonts w:ascii="Arial" w:eastAsia="Times New Roman" w:hAnsi="Arial" w:cs="Arial"/>
          <w:color w:val="000000"/>
        </w:rPr>
        <w:t>(THT) + [HCB</w:t>
      </w:r>
      <w:r w:rsidRPr="008406B5">
        <w:rPr>
          <w:rFonts w:ascii="Arial" w:eastAsia="Times New Roman" w:hAnsi="Arial" w:cs="Arial"/>
          <w:color w:val="000000"/>
          <w:sz w:val="13"/>
          <w:szCs w:val="13"/>
          <w:vertAlign w:val="subscript"/>
        </w:rPr>
        <w:t>11</w:t>
      </w:r>
      <w:r w:rsidRPr="008406B5">
        <w:rPr>
          <w:rFonts w:ascii="Arial" w:eastAsia="Times New Roman" w:hAnsi="Arial" w:cs="Arial"/>
          <w:color w:val="000000"/>
        </w:rPr>
        <w:t>Cl</w:t>
      </w:r>
      <w:r w:rsidRPr="008406B5">
        <w:rPr>
          <w:rFonts w:ascii="Arial" w:eastAsia="Times New Roman" w:hAnsi="Arial" w:cs="Arial"/>
          <w:color w:val="000000"/>
          <w:sz w:val="13"/>
          <w:szCs w:val="13"/>
          <w:vertAlign w:val="subscript"/>
        </w:rPr>
        <w:t>11</w:t>
      </w:r>
      <w:r w:rsidRPr="008406B5">
        <w:rPr>
          <w:rFonts w:ascii="Arial" w:eastAsia="Times New Roman" w:hAnsi="Arial" w:cs="Arial"/>
          <w:color w:val="000000"/>
        </w:rPr>
        <w:t>][Cs] as potential catalysts. Why did the authors do that? What were the results and what do you think that demonstrated? Are there other catalysts that one could screen to better answer that question?</w:t>
      </w:r>
    </w:p>
    <w:p w:rsidR="002B35F1" w:rsidRDefault="002B35F1"/>
    <w:sectPr w:rsidR="002B3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2329"/>
    <w:multiLevelType w:val="multilevel"/>
    <w:tmpl w:val="417C8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B23D2"/>
    <w:multiLevelType w:val="hybridMultilevel"/>
    <w:tmpl w:val="0AC46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D70F1"/>
    <w:multiLevelType w:val="multilevel"/>
    <w:tmpl w:val="5C3615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542972"/>
    <w:multiLevelType w:val="multilevel"/>
    <w:tmpl w:val="72D006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F60047"/>
    <w:multiLevelType w:val="multilevel"/>
    <w:tmpl w:val="B2DA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FC73D7"/>
    <w:multiLevelType w:val="multilevel"/>
    <w:tmpl w:val="8200DC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E005A1"/>
    <w:multiLevelType w:val="multilevel"/>
    <w:tmpl w:val="33A6F7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D40B9C"/>
    <w:multiLevelType w:val="multilevel"/>
    <w:tmpl w:val="21E0F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9D40F6"/>
    <w:multiLevelType w:val="multilevel"/>
    <w:tmpl w:val="C5004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lvl w:ilvl="0">
        <w:numFmt w:val="decimal"/>
        <w:lvlText w:val="%1."/>
        <w:lvlJc w:val="left"/>
      </w:lvl>
    </w:lvlOverride>
  </w:num>
  <w:num w:numId="3">
    <w:abstractNumId w:val="7"/>
    <w:lvlOverride w:ilvl="0">
      <w:lvl w:ilvl="0">
        <w:numFmt w:val="decimal"/>
        <w:lvlText w:val="%1."/>
        <w:lvlJc w:val="left"/>
      </w:lvl>
    </w:lvlOverride>
  </w:num>
  <w:num w:numId="4">
    <w:abstractNumId w:val="5"/>
    <w:lvlOverride w:ilvl="0">
      <w:lvl w:ilvl="0">
        <w:numFmt w:val="decimal"/>
        <w:lvlText w:val="%1."/>
        <w:lvlJc w:val="left"/>
      </w:lvl>
    </w:lvlOverride>
  </w:num>
  <w:num w:numId="5">
    <w:abstractNumId w:val="8"/>
    <w:lvlOverride w:ilvl="0">
      <w:lvl w:ilvl="0">
        <w:numFmt w:val="decimal"/>
        <w:lvlText w:val="%1."/>
        <w:lvlJc w:val="left"/>
      </w:lvl>
    </w:lvlOverride>
  </w:num>
  <w:num w:numId="6">
    <w:abstractNumId w:val="2"/>
    <w:lvlOverride w:ilvl="0">
      <w:lvl w:ilvl="0">
        <w:numFmt w:val="decimal"/>
        <w:lvlText w:val="%1."/>
        <w:lvlJc w:val="left"/>
      </w:lvl>
    </w:lvlOverride>
  </w:num>
  <w:num w:numId="7">
    <w:abstractNumId w:val="6"/>
    <w:lvlOverride w:ilvl="0">
      <w:lvl w:ilvl="0">
        <w:numFmt w:val="decimal"/>
        <w:lvlText w:val="%1."/>
        <w:lvlJc w:val="left"/>
      </w:lvl>
    </w:lvlOverride>
  </w:num>
  <w:num w:numId="8">
    <w:abstractNumId w:val="3"/>
    <w:lvlOverride w:ilvl="0">
      <w:lvl w:ilvl="0">
        <w:numFmt w:val="decimal"/>
        <w:lvlText w:val="%1."/>
        <w:lvlJc w:val="left"/>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B5"/>
    <w:rsid w:val="002B35F1"/>
    <w:rsid w:val="004D7647"/>
    <w:rsid w:val="0081270C"/>
    <w:rsid w:val="008406B5"/>
    <w:rsid w:val="0084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1DE8"/>
  <w15:chartTrackingRefBased/>
  <w15:docId w15:val="{CB3B4435-B434-4ACE-832A-C7847FBB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6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7647"/>
    <w:rPr>
      <w:color w:val="0563C1" w:themeColor="hyperlink"/>
      <w:u w:val="single"/>
    </w:rPr>
  </w:style>
  <w:style w:type="paragraph" w:styleId="ListParagraph">
    <w:name w:val="List Paragraph"/>
    <w:basedOn w:val="Normal"/>
    <w:uiPriority w:val="34"/>
    <w:qFormat/>
    <w:rsid w:val="004D7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007">
      <w:bodyDiv w:val="1"/>
      <w:marLeft w:val="0"/>
      <w:marRight w:val="0"/>
      <w:marTop w:val="0"/>
      <w:marBottom w:val="0"/>
      <w:divBdr>
        <w:top w:val="none" w:sz="0" w:space="0" w:color="auto"/>
        <w:left w:val="none" w:sz="0" w:space="0" w:color="auto"/>
        <w:bottom w:val="none" w:sz="0" w:space="0" w:color="auto"/>
        <w:right w:val="none" w:sz="0" w:space="0" w:color="auto"/>
      </w:divBdr>
    </w:div>
    <w:div w:id="118890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ve002@ucr.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geary@unr.edu" TargetMode="External"/><Relationship Id="rId12" Type="http://schemas.openxmlformats.org/officeDocument/2006/relationships/hyperlink" Target="https://doi.org/10.1002/anie.2012091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lyoung@apu.edu" TargetMode="External"/><Relationship Id="rId11" Type="http://schemas.openxmlformats.org/officeDocument/2006/relationships/hyperlink" Target="https://creativecommons.org/licenses/by-nc-sa/4.0/" TargetMode="External"/><Relationship Id="rId5" Type="http://schemas.openxmlformats.org/officeDocument/2006/relationships/hyperlink" Target="mailto:edowns1@fitchburgstate.edu" TargetMode="External"/><Relationship Id="rId10" Type="http://schemas.openxmlformats.org/officeDocument/2006/relationships/hyperlink" Target="http://www.ionicviper.org/" TargetMode="External"/><Relationship Id="rId4" Type="http://schemas.openxmlformats.org/officeDocument/2006/relationships/webSettings" Target="webSettings.xml"/><Relationship Id="rId9" Type="http://schemas.openxmlformats.org/officeDocument/2006/relationships/hyperlink" Target="mailto:mohadjer@usn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Downs</dc:creator>
  <cp:keywords/>
  <dc:description/>
  <cp:lastModifiedBy>Emma Downs</cp:lastModifiedBy>
  <cp:revision>5</cp:revision>
  <dcterms:created xsi:type="dcterms:W3CDTF">2022-06-28T21:33:00Z</dcterms:created>
  <dcterms:modified xsi:type="dcterms:W3CDTF">2022-06-29T17:11:00Z</dcterms:modified>
</cp:coreProperties>
</file>