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F170" w14:textId="57E254B8" w:rsidR="008A1668" w:rsidRPr="0095265B" w:rsidRDefault="00400649" w:rsidP="0095265B">
      <w:pPr>
        <w:jc w:val="center"/>
        <w:rPr>
          <w:rFonts w:ascii="Helvetica" w:hAnsi="Helvetica"/>
          <w:b/>
          <w:bCs/>
          <w:i/>
          <w:iCs/>
        </w:rPr>
      </w:pPr>
      <w:r w:rsidRPr="0095265B">
        <w:rPr>
          <w:rFonts w:ascii="Helvetica" w:hAnsi="Helvetica"/>
          <w:b/>
          <w:bCs/>
          <w:i/>
          <w:iCs/>
        </w:rPr>
        <w:t>Analysis of an Inorganic</w:t>
      </w:r>
      <w:r w:rsidR="00561BF7" w:rsidRPr="0095265B">
        <w:rPr>
          <w:rFonts w:ascii="Helvetica" w:hAnsi="Helvetica"/>
          <w:b/>
          <w:bCs/>
          <w:i/>
          <w:iCs/>
        </w:rPr>
        <w:t xml:space="preserve"> Chemistry</w:t>
      </w:r>
      <w:r w:rsidRPr="0095265B">
        <w:rPr>
          <w:rFonts w:ascii="Helvetica" w:hAnsi="Helvetica"/>
          <w:b/>
          <w:bCs/>
          <w:i/>
          <w:iCs/>
        </w:rPr>
        <w:t xml:space="preserve"> Literature Article</w:t>
      </w:r>
    </w:p>
    <w:p w14:paraId="7C8C42F9" w14:textId="77777777" w:rsidR="00861857" w:rsidRDefault="00861857">
      <w:pPr>
        <w:rPr>
          <w:rFonts w:ascii="Helvetica" w:hAnsi="Helvetica"/>
        </w:rPr>
      </w:pPr>
    </w:p>
    <w:p w14:paraId="7F9BB2DF" w14:textId="122D1B56" w:rsidR="000810AC" w:rsidRDefault="00400649" w:rsidP="000810AC">
      <w:pPr>
        <w:spacing w:after="100" w:line="264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Important</w:t>
      </w:r>
      <w:r w:rsidR="00861857" w:rsidRPr="00B531A3">
        <w:rPr>
          <w:rFonts w:ascii="Helvetica" w:hAnsi="Helvetica"/>
          <w:i/>
        </w:rPr>
        <w:t xml:space="preserve"> Date</w:t>
      </w:r>
      <w:r>
        <w:rPr>
          <w:rFonts w:ascii="Helvetica" w:hAnsi="Helvetica"/>
          <w:i/>
        </w:rPr>
        <w:t>s</w:t>
      </w:r>
      <w:r w:rsidR="00861857" w:rsidRPr="00B531A3">
        <w:rPr>
          <w:rFonts w:ascii="Helvetica" w:hAnsi="Helvetica"/>
          <w:i/>
        </w:rPr>
        <w:t>:</w:t>
      </w:r>
    </w:p>
    <w:p w14:paraId="677E6258" w14:textId="36CA11B2" w:rsidR="00400649" w:rsidRPr="00400649" w:rsidRDefault="00400649" w:rsidP="00400649">
      <w:pPr>
        <w:pStyle w:val="ListParagraph"/>
        <w:numPr>
          <w:ilvl w:val="0"/>
          <w:numId w:val="6"/>
        </w:numPr>
        <w:spacing w:after="100" w:line="264" w:lineRule="auto"/>
        <w:rPr>
          <w:rFonts w:ascii="Helvetica" w:hAnsi="Helvetica"/>
          <w:b/>
          <w:bCs/>
          <w:iCs/>
        </w:rPr>
      </w:pPr>
      <w:r w:rsidRPr="00400649">
        <w:rPr>
          <w:rFonts w:ascii="Helvetica" w:hAnsi="Helvetica"/>
          <w:iCs/>
        </w:rPr>
        <w:t>Paper Selection</w:t>
      </w:r>
      <w:r>
        <w:rPr>
          <w:rFonts w:ascii="Helvetica" w:hAnsi="Helvetica"/>
          <w:iCs/>
        </w:rPr>
        <w:tab/>
      </w:r>
      <w:r>
        <w:rPr>
          <w:rFonts w:ascii="Helvetica" w:hAnsi="Helvetica"/>
          <w:iCs/>
        </w:rPr>
        <w:tab/>
      </w:r>
      <w:r w:rsidRPr="00400649">
        <w:rPr>
          <w:rFonts w:ascii="Helvetica" w:hAnsi="Helvetica"/>
          <w:b/>
          <w:bCs/>
          <w:iCs/>
        </w:rPr>
        <w:t xml:space="preserve">Oct </w:t>
      </w:r>
      <w:r w:rsidR="004C0D27">
        <w:rPr>
          <w:rFonts w:ascii="Helvetica" w:hAnsi="Helvetica"/>
          <w:b/>
          <w:bCs/>
          <w:iCs/>
        </w:rPr>
        <w:t>2</w:t>
      </w:r>
      <w:r w:rsidRPr="00400649">
        <w:rPr>
          <w:rFonts w:ascii="Helvetica" w:hAnsi="Helvetica"/>
          <w:b/>
          <w:bCs/>
          <w:iCs/>
        </w:rPr>
        <w:t>6</w:t>
      </w:r>
      <w:r w:rsidRPr="00400649">
        <w:rPr>
          <w:rFonts w:ascii="Helvetica" w:hAnsi="Helvetica"/>
          <w:b/>
          <w:bCs/>
          <w:iCs/>
          <w:vertAlign w:val="superscript"/>
        </w:rPr>
        <w:t>th</w:t>
      </w:r>
      <w:r w:rsidRPr="00400649">
        <w:rPr>
          <w:rFonts w:ascii="Helvetica" w:hAnsi="Helvetica"/>
          <w:b/>
          <w:bCs/>
          <w:iCs/>
        </w:rPr>
        <w:tab/>
      </w:r>
    </w:p>
    <w:p w14:paraId="2FF9EF33" w14:textId="6CCE7B12" w:rsidR="00400649" w:rsidRPr="00400649" w:rsidRDefault="00400649" w:rsidP="00400649">
      <w:pPr>
        <w:pStyle w:val="ListParagraph"/>
        <w:numPr>
          <w:ilvl w:val="0"/>
          <w:numId w:val="6"/>
        </w:numPr>
        <w:spacing w:after="100" w:line="264" w:lineRule="auto"/>
        <w:rPr>
          <w:rFonts w:ascii="Helvetica" w:hAnsi="Helvetica"/>
          <w:b/>
          <w:bCs/>
          <w:iCs/>
        </w:rPr>
      </w:pPr>
      <w:r w:rsidRPr="00400649">
        <w:rPr>
          <w:rFonts w:ascii="Helvetica" w:hAnsi="Helvetica"/>
          <w:iCs/>
        </w:rPr>
        <w:t xml:space="preserve">First Draft </w:t>
      </w:r>
      <w:r>
        <w:rPr>
          <w:rFonts w:ascii="Helvetica" w:hAnsi="Helvetica"/>
          <w:iCs/>
        </w:rPr>
        <w:tab/>
      </w:r>
      <w:r>
        <w:rPr>
          <w:rFonts w:ascii="Helvetica" w:hAnsi="Helvetica"/>
          <w:iCs/>
        </w:rPr>
        <w:tab/>
      </w:r>
      <w:r>
        <w:rPr>
          <w:rFonts w:ascii="Helvetica" w:hAnsi="Helvetica"/>
          <w:iCs/>
        </w:rPr>
        <w:tab/>
      </w:r>
      <w:r w:rsidR="001D6CD7">
        <w:rPr>
          <w:rFonts w:ascii="Helvetica" w:hAnsi="Helvetica"/>
          <w:b/>
          <w:bCs/>
          <w:iCs/>
        </w:rPr>
        <w:t>Nov</w:t>
      </w:r>
      <w:r w:rsidRPr="00400649">
        <w:rPr>
          <w:rFonts w:ascii="Helvetica" w:hAnsi="Helvetica"/>
          <w:b/>
          <w:bCs/>
          <w:iCs/>
        </w:rPr>
        <w:t xml:space="preserve"> </w:t>
      </w:r>
      <w:r w:rsidR="001D6CD7">
        <w:rPr>
          <w:rFonts w:ascii="Helvetica" w:hAnsi="Helvetica"/>
          <w:b/>
          <w:bCs/>
          <w:iCs/>
        </w:rPr>
        <w:t>11</w:t>
      </w:r>
      <w:r w:rsidRPr="00400649">
        <w:rPr>
          <w:rFonts w:ascii="Helvetica" w:hAnsi="Helvetica"/>
          <w:b/>
          <w:bCs/>
          <w:iCs/>
          <w:vertAlign w:val="superscript"/>
        </w:rPr>
        <w:t>th</w:t>
      </w:r>
    </w:p>
    <w:p w14:paraId="3FFD7B79" w14:textId="67F18ADF" w:rsidR="00400649" w:rsidRPr="00400649" w:rsidRDefault="00400649" w:rsidP="00400649">
      <w:pPr>
        <w:pStyle w:val="ListParagraph"/>
        <w:numPr>
          <w:ilvl w:val="0"/>
          <w:numId w:val="6"/>
        </w:numPr>
        <w:spacing w:after="100" w:line="264" w:lineRule="auto"/>
        <w:rPr>
          <w:rFonts w:ascii="Helvetica" w:hAnsi="Helvetica"/>
          <w:iCs/>
        </w:rPr>
      </w:pPr>
      <w:r w:rsidRPr="00400649">
        <w:rPr>
          <w:rFonts w:ascii="Helvetica" w:hAnsi="Helvetica"/>
          <w:iCs/>
        </w:rPr>
        <w:t>Peer Review</w:t>
      </w:r>
      <w:r>
        <w:rPr>
          <w:rFonts w:ascii="Helvetica" w:hAnsi="Helvetica"/>
          <w:iCs/>
        </w:rPr>
        <w:tab/>
      </w:r>
      <w:r>
        <w:rPr>
          <w:rFonts w:ascii="Helvetica" w:hAnsi="Helvetica"/>
          <w:iCs/>
        </w:rPr>
        <w:tab/>
      </w:r>
      <w:r>
        <w:rPr>
          <w:rFonts w:ascii="Helvetica" w:hAnsi="Helvetica"/>
          <w:iCs/>
        </w:rPr>
        <w:tab/>
      </w:r>
      <w:r w:rsidRPr="00400649">
        <w:rPr>
          <w:rFonts w:ascii="Helvetica" w:hAnsi="Helvetica"/>
          <w:b/>
          <w:bCs/>
          <w:iCs/>
        </w:rPr>
        <w:t>Nov 1</w:t>
      </w:r>
      <w:r w:rsidR="001D6CD7">
        <w:rPr>
          <w:rFonts w:ascii="Helvetica" w:hAnsi="Helvetica"/>
          <w:b/>
          <w:bCs/>
          <w:iCs/>
        </w:rPr>
        <w:t>8</w:t>
      </w:r>
      <w:r w:rsidRPr="00400649">
        <w:rPr>
          <w:rFonts w:ascii="Helvetica" w:hAnsi="Helvetica"/>
          <w:b/>
          <w:bCs/>
          <w:iCs/>
          <w:vertAlign w:val="superscript"/>
        </w:rPr>
        <w:t>th</w:t>
      </w:r>
    </w:p>
    <w:p w14:paraId="2D2CF762" w14:textId="331E91BF" w:rsidR="00B531A3" w:rsidRPr="007217A8" w:rsidRDefault="00400649" w:rsidP="007217A8">
      <w:pPr>
        <w:pStyle w:val="ListParagraph"/>
        <w:numPr>
          <w:ilvl w:val="0"/>
          <w:numId w:val="6"/>
        </w:numPr>
        <w:spacing w:after="100" w:line="264" w:lineRule="auto"/>
        <w:rPr>
          <w:rFonts w:ascii="Helvetica" w:hAnsi="Helvetica"/>
          <w:b/>
          <w:bCs/>
          <w:iCs/>
        </w:rPr>
      </w:pPr>
      <w:r w:rsidRPr="00400649">
        <w:rPr>
          <w:rFonts w:ascii="Helvetica" w:hAnsi="Helvetica"/>
          <w:iCs/>
        </w:rPr>
        <w:t>Final Draft</w:t>
      </w:r>
      <w:r>
        <w:rPr>
          <w:rFonts w:ascii="Helvetica" w:hAnsi="Helvetica"/>
          <w:iCs/>
        </w:rPr>
        <w:tab/>
      </w:r>
      <w:r>
        <w:rPr>
          <w:rFonts w:ascii="Helvetica" w:hAnsi="Helvetica"/>
          <w:iCs/>
        </w:rPr>
        <w:tab/>
      </w:r>
      <w:r>
        <w:rPr>
          <w:rFonts w:ascii="Helvetica" w:hAnsi="Helvetica"/>
          <w:iCs/>
        </w:rPr>
        <w:tab/>
      </w:r>
      <w:r w:rsidRPr="00400649">
        <w:rPr>
          <w:rFonts w:ascii="Helvetica" w:hAnsi="Helvetica"/>
          <w:b/>
          <w:bCs/>
          <w:iCs/>
        </w:rPr>
        <w:t xml:space="preserve">Dec </w:t>
      </w:r>
      <w:r w:rsidR="004C0D27">
        <w:rPr>
          <w:rFonts w:ascii="Helvetica" w:hAnsi="Helvetica"/>
          <w:b/>
          <w:bCs/>
          <w:iCs/>
        </w:rPr>
        <w:t>2</w:t>
      </w:r>
      <w:r w:rsidR="004C0D27" w:rsidRPr="004C0D27">
        <w:rPr>
          <w:rFonts w:ascii="Helvetica" w:hAnsi="Helvetica"/>
          <w:b/>
          <w:bCs/>
          <w:iCs/>
          <w:vertAlign w:val="superscript"/>
        </w:rPr>
        <w:t>nd</w:t>
      </w:r>
    </w:p>
    <w:p w14:paraId="4AF1F0BF" w14:textId="77777777" w:rsidR="0095265B" w:rsidRDefault="0095265B" w:rsidP="00BA2CDF">
      <w:pPr>
        <w:spacing w:after="100" w:line="264" w:lineRule="auto"/>
        <w:ind w:left="360" w:hanging="360"/>
        <w:rPr>
          <w:rFonts w:ascii="Helvetica" w:eastAsia="Cambria Math" w:hAnsi="Helvetica" w:cs="Cambria Math"/>
          <w:i/>
        </w:rPr>
      </w:pPr>
    </w:p>
    <w:p w14:paraId="242603FA" w14:textId="3EAD9EBC" w:rsidR="00FC7E59" w:rsidRDefault="00823570" w:rsidP="00BA2CDF">
      <w:pPr>
        <w:spacing w:after="100" w:line="264" w:lineRule="auto"/>
        <w:ind w:left="360" w:hanging="360"/>
        <w:rPr>
          <w:rFonts w:ascii="Helvetica" w:eastAsia="Cambria Math" w:hAnsi="Helvetica" w:cs="Cambria Math"/>
          <w:i/>
        </w:rPr>
      </w:pPr>
      <w:r>
        <w:rPr>
          <w:rFonts w:ascii="Helvetica" w:eastAsia="Cambria Math" w:hAnsi="Helvetica" w:cs="Cambria Math"/>
          <w:i/>
        </w:rPr>
        <w:t>Grading (rubrics posted on D2L):</w:t>
      </w:r>
    </w:p>
    <w:p w14:paraId="47486447" w14:textId="6FA7964C" w:rsidR="00823570" w:rsidRPr="00823570" w:rsidRDefault="00823570" w:rsidP="00823570">
      <w:pPr>
        <w:pStyle w:val="ListParagraph"/>
        <w:numPr>
          <w:ilvl w:val="0"/>
          <w:numId w:val="7"/>
        </w:numPr>
        <w:spacing w:after="100" w:line="264" w:lineRule="auto"/>
        <w:rPr>
          <w:rFonts w:ascii="Helvetica" w:eastAsia="Cambria Math" w:hAnsi="Helvetica" w:cs="Cambria Math"/>
          <w:i/>
        </w:rPr>
      </w:pPr>
      <w:r>
        <w:rPr>
          <w:rFonts w:ascii="Helvetica" w:eastAsia="Cambria Math" w:hAnsi="Helvetica" w:cs="Cambria Math"/>
          <w:iCs/>
        </w:rPr>
        <w:t>Paper selection, first draft submission, and peer reviews</w:t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 w:rsidRPr="00823570">
        <w:rPr>
          <w:rFonts w:ascii="Helvetica" w:eastAsia="Cambria Math" w:hAnsi="Helvetica" w:cs="Cambria Math"/>
          <w:b/>
          <w:bCs/>
          <w:iCs/>
        </w:rPr>
        <w:t>50 pts</w:t>
      </w:r>
    </w:p>
    <w:p w14:paraId="0B3DD9B9" w14:textId="29043CC1" w:rsidR="00823570" w:rsidRPr="00823570" w:rsidRDefault="00823570" w:rsidP="00823570">
      <w:pPr>
        <w:pStyle w:val="ListParagraph"/>
        <w:numPr>
          <w:ilvl w:val="0"/>
          <w:numId w:val="7"/>
        </w:numPr>
        <w:spacing w:after="100" w:line="264" w:lineRule="auto"/>
        <w:rPr>
          <w:rFonts w:ascii="Helvetica" w:eastAsia="Cambria Math" w:hAnsi="Helvetica" w:cs="Cambria Math"/>
          <w:i/>
        </w:rPr>
      </w:pPr>
      <w:r>
        <w:rPr>
          <w:rFonts w:ascii="Helvetica" w:eastAsia="Cambria Math" w:hAnsi="Helvetica" w:cs="Cambria Math"/>
          <w:iCs/>
        </w:rPr>
        <w:t>Final Draft</w:t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>
        <w:rPr>
          <w:rFonts w:ascii="Helvetica" w:eastAsia="Cambria Math" w:hAnsi="Helvetica" w:cs="Cambria Math"/>
          <w:iCs/>
        </w:rPr>
        <w:tab/>
      </w:r>
      <w:r w:rsidRPr="00823570">
        <w:rPr>
          <w:rFonts w:ascii="Helvetica" w:eastAsia="Cambria Math" w:hAnsi="Helvetica" w:cs="Cambria Math"/>
          <w:b/>
          <w:bCs/>
          <w:iCs/>
        </w:rPr>
        <w:t>100 pts</w:t>
      </w:r>
    </w:p>
    <w:p w14:paraId="2DA9F768" w14:textId="77777777" w:rsidR="0095265B" w:rsidRDefault="0095265B" w:rsidP="00BA2CDF">
      <w:pPr>
        <w:spacing w:after="100" w:line="264" w:lineRule="auto"/>
        <w:ind w:left="360" w:hanging="360"/>
        <w:rPr>
          <w:rFonts w:ascii="Helvetica" w:eastAsia="Cambria Math" w:hAnsi="Helvetica" w:cs="Cambria Math"/>
          <w:i/>
        </w:rPr>
      </w:pPr>
    </w:p>
    <w:p w14:paraId="50FBD3DB" w14:textId="07644B50" w:rsidR="00D621F5" w:rsidRPr="00861857" w:rsidRDefault="000810AC" w:rsidP="00BA2CDF">
      <w:pPr>
        <w:spacing w:after="100" w:line="264" w:lineRule="auto"/>
        <w:ind w:left="360" w:hanging="360"/>
        <w:rPr>
          <w:rFonts w:ascii="Helvetica" w:eastAsia="Cambria Math" w:hAnsi="Helvetica" w:cs="Cambria Math"/>
        </w:rPr>
      </w:pPr>
      <w:r w:rsidRPr="0016219C">
        <w:rPr>
          <w:rFonts w:ascii="Helvetica" w:eastAsia="Cambria Math" w:hAnsi="Helvetica" w:cs="Cambria Math"/>
          <w:i/>
        </w:rPr>
        <w:t>Assignment Description</w:t>
      </w:r>
      <w:r w:rsidR="00D621F5" w:rsidRPr="0016219C">
        <w:rPr>
          <w:rFonts w:ascii="Helvetica" w:eastAsia="Cambria Math" w:hAnsi="Helvetica" w:cs="Cambria Math"/>
          <w:i/>
        </w:rPr>
        <w:t>:</w:t>
      </w:r>
    </w:p>
    <w:p w14:paraId="67FB4835" w14:textId="647D67B7" w:rsidR="00D621F5" w:rsidRDefault="00FC2CF6" w:rsidP="00BA2CDF">
      <w:pPr>
        <w:tabs>
          <w:tab w:val="left" w:pos="360"/>
        </w:tabs>
        <w:spacing w:after="100" w:line="264" w:lineRule="auto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ab/>
        <w:t>In this assignment you will</w:t>
      </w:r>
      <w:r w:rsidR="00BA2CDF">
        <w:rPr>
          <w:rFonts w:ascii="Helvetica" w:eastAsia="Cambria Math" w:hAnsi="Helvetica" w:cs="Cambria Math"/>
        </w:rPr>
        <w:t xml:space="preserve"> select</w:t>
      </w:r>
      <w:r w:rsidR="00861857">
        <w:rPr>
          <w:rFonts w:ascii="Helvetica" w:eastAsia="Cambria Math" w:hAnsi="Helvetica" w:cs="Cambria Math"/>
        </w:rPr>
        <w:t xml:space="preserve"> </w:t>
      </w:r>
      <w:r w:rsidR="00BA2CDF">
        <w:rPr>
          <w:rFonts w:ascii="Helvetica" w:eastAsia="Cambria Math" w:hAnsi="Helvetica" w:cs="Cambria Math"/>
        </w:rPr>
        <w:t>a recent research paper (201</w:t>
      </w:r>
      <w:r w:rsidR="00400649">
        <w:rPr>
          <w:rFonts w:ascii="Helvetica" w:eastAsia="Cambria Math" w:hAnsi="Helvetica" w:cs="Cambria Math"/>
        </w:rPr>
        <w:t>5</w:t>
      </w:r>
      <w:r w:rsidR="00BA2CDF">
        <w:rPr>
          <w:rFonts w:ascii="Helvetica" w:eastAsia="Cambria Math" w:hAnsi="Helvetica" w:cs="Cambria Math"/>
        </w:rPr>
        <w:t xml:space="preserve"> or later) from an inorganic chemistry journal such as Inorganic Chemistry, Dalton Transactions, European Journal of Inorganic Chemistry</w:t>
      </w:r>
      <w:r w:rsidR="00400649">
        <w:rPr>
          <w:rFonts w:ascii="Helvetica" w:eastAsia="Cambria Math" w:hAnsi="Helvetica" w:cs="Cambria Math"/>
        </w:rPr>
        <w:t xml:space="preserve">, or </w:t>
      </w:r>
      <w:proofErr w:type="spellStart"/>
      <w:r w:rsidR="00400649">
        <w:rPr>
          <w:rFonts w:ascii="Helvetica" w:eastAsia="Cambria Math" w:hAnsi="Helvetica" w:cs="Cambria Math"/>
        </w:rPr>
        <w:t>I</w:t>
      </w:r>
      <w:r w:rsidR="00400649" w:rsidRPr="00400649">
        <w:rPr>
          <w:rFonts w:ascii="Helvetica" w:eastAsia="Cambria Math" w:hAnsi="Helvetica" w:cs="Cambria Math"/>
        </w:rPr>
        <w:t>norganica</w:t>
      </w:r>
      <w:proofErr w:type="spellEnd"/>
      <w:r w:rsidR="00400649" w:rsidRPr="00400649">
        <w:rPr>
          <w:rFonts w:ascii="Helvetica" w:eastAsia="Cambria Math" w:hAnsi="Helvetica" w:cs="Cambria Math"/>
        </w:rPr>
        <w:t xml:space="preserve"> </w:t>
      </w:r>
      <w:proofErr w:type="spellStart"/>
      <w:r w:rsidR="00400649">
        <w:rPr>
          <w:rFonts w:ascii="Helvetica" w:eastAsia="Cambria Math" w:hAnsi="Helvetica" w:cs="Cambria Math"/>
        </w:rPr>
        <w:t>C</w:t>
      </w:r>
      <w:r w:rsidR="00400649" w:rsidRPr="00400649">
        <w:rPr>
          <w:rFonts w:ascii="Helvetica" w:eastAsia="Cambria Math" w:hAnsi="Helvetica" w:cs="Cambria Math"/>
        </w:rPr>
        <w:t>himica</w:t>
      </w:r>
      <w:proofErr w:type="spellEnd"/>
      <w:r w:rsidR="00400649" w:rsidRPr="00400649">
        <w:rPr>
          <w:rFonts w:ascii="Helvetica" w:eastAsia="Cambria Math" w:hAnsi="Helvetica" w:cs="Cambria Math"/>
        </w:rPr>
        <w:t xml:space="preserve"> </w:t>
      </w:r>
      <w:r w:rsidR="00400649">
        <w:rPr>
          <w:rFonts w:ascii="Helvetica" w:eastAsia="Cambria Math" w:hAnsi="Helvetica" w:cs="Cambria Math"/>
        </w:rPr>
        <w:t>A</w:t>
      </w:r>
      <w:r w:rsidR="00400649" w:rsidRPr="00400649">
        <w:rPr>
          <w:rFonts w:ascii="Helvetica" w:eastAsia="Cambria Math" w:hAnsi="Helvetica" w:cs="Cambria Math"/>
        </w:rPr>
        <w:t>cta</w:t>
      </w:r>
      <w:r w:rsidR="00BA2CDF">
        <w:rPr>
          <w:rFonts w:ascii="Helvetica" w:eastAsia="Cambria Math" w:hAnsi="Helvetica" w:cs="Cambria Math"/>
        </w:rPr>
        <w:t>. This paper must be a full</w:t>
      </w:r>
      <w:r w:rsidR="00A71A64">
        <w:rPr>
          <w:rFonts w:ascii="Helvetica" w:eastAsia="Cambria Math" w:hAnsi="Helvetica" w:cs="Cambria Math"/>
        </w:rPr>
        <w:t>-</w:t>
      </w:r>
      <w:r w:rsidR="00BA2CDF">
        <w:rPr>
          <w:rFonts w:ascii="Helvetica" w:eastAsia="Cambria Math" w:hAnsi="Helvetica" w:cs="Cambria Math"/>
        </w:rPr>
        <w:t xml:space="preserve">length original research </w:t>
      </w:r>
      <w:r w:rsidR="00A71A64">
        <w:rPr>
          <w:rFonts w:ascii="Helvetica" w:eastAsia="Cambria Math" w:hAnsi="Helvetica" w:cs="Cambria Math"/>
        </w:rPr>
        <w:t>article</w:t>
      </w:r>
      <w:r w:rsidR="00BA2CDF">
        <w:rPr>
          <w:rFonts w:ascii="Helvetica" w:eastAsia="Cambria Math" w:hAnsi="Helvetica" w:cs="Cambria Math"/>
        </w:rPr>
        <w:t xml:space="preserve"> </w:t>
      </w:r>
      <w:r w:rsidR="00F55387">
        <w:rPr>
          <w:rFonts w:ascii="Helvetica" w:eastAsia="Cambria Math" w:hAnsi="Helvetica" w:cs="Cambria Math"/>
        </w:rPr>
        <w:t>(</w:t>
      </w:r>
      <w:r w:rsidR="00BA2CDF">
        <w:rPr>
          <w:rFonts w:ascii="Helvetica" w:eastAsia="Cambria Math" w:hAnsi="Helvetica" w:cs="Cambria Math"/>
        </w:rPr>
        <w:t>no communications</w:t>
      </w:r>
      <w:r w:rsidR="00CD3775">
        <w:rPr>
          <w:rFonts w:ascii="Helvetica" w:eastAsia="Cambria Math" w:hAnsi="Helvetica" w:cs="Cambria Math"/>
        </w:rPr>
        <w:t>,</w:t>
      </w:r>
      <w:r w:rsidR="00C02BD0">
        <w:rPr>
          <w:rFonts w:ascii="Helvetica" w:eastAsia="Cambria Math" w:hAnsi="Helvetica" w:cs="Cambria Math"/>
        </w:rPr>
        <w:t xml:space="preserve"> reviews,</w:t>
      </w:r>
      <w:r w:rsidR="00CD3775">
        <w:rPr>
          <w:rFonts w:ascii="Helvetica" w:eastAsia="Cambria Math" w:hAnsi="Helvetica" w:cs="Cambria Math"/>
        </w:rPr>
        <w:t xml:space="preserve"> perspectives,</w:t>
      </w:r>
      <w:r w:rsidR="0016219C">
        <w:rPr>
          <w:rFonts w:ascii="Helvetica" w:eastAsia="Cambria Math" w:hAnsi="Helvetica" w:cs="Cambria Math"/>
        </w:rPr>
        <w:t xml:space="preserve"> or</w:t>
      </w:r>
      <w:r w:rsidR="00CD3775">
        <w:rPr>
          <w:rFonts w:ascii="Helvetica" w:eastAsia="Cambria Math" w:hAnsi="Helvetica" w:cs="Cambria Math"/>
        </w:rPr>
        <w:t xml:space="preserve"> frontier articles</w:t>
      </w:r>
      <w:r w:rsidR="00F55387">
        <w:rPr>
          <w:rFonts w:ascii="Helvetica" w:eastAsia="Cambria Math" w:hAnsi="Helvetica" w:cs="Cambria Math"/>
        </w:rPr>
        <w:t>)</w:t>
      </w:r>
      <w:r w:rsidR="0016219C">
        <w:rPr>
          <w:rFonts w:ascii="Helvetica" w:eastAsia="Cambria Math" w:hAnsi="Helvetica" w:cs="Cambria Math"/>
        </w:rPr>
        <w:t>.</w:t>
      </w:r>
      <w:r w:rsidR="00F55387">
        <w:rPr>
          <w:rFonts w:ascii="Helvetica" w:eastAsia="Cambria Math" w:hAnsi="Helvetica" w:cs="Cambria Math"/>
        </w:rPr>
        <w:t xml:space="preserve"> </w:t>
      </w:r>
      <w:r w:rsidR="005F13CC">
        <w:rPr>
          <w:rFonts w:ascii="Helvetica" w:eastAsia="Cambria Math" w:hAnsi="Helvetica" w:cs="Cambria Math"/>
        </w:rPr>
        <w:t xml:space="preserve">If you are unsure if your paper meets these requirements, please ask (before the deadline). </w:t>
      </w:r>
      <w:r w:rsidR="00F55387">
        <w:rPr>
          <w:rFonts w:ascii="Helvetica" w:eastAsia="Cambria Math" w:hAnsi="Helvetica" w:cs="Cambria Math"/>
        </w:rPr>
        <w:t>You may either choose a paper on your own</w:t>
      </w:r>
      <w:r w:rsidR="00596EAC">
        <w:rPr>
          <w:rFonts w:ascii="Helvetica" w:eastAsia="Cambria Math" w:hAnsi="Helvetica" w:cs="Cambria Math"/>
        </w:rPr>
        <w:t xml:space="preserve"> or email me with an inorganic chemistry topic you are interested</w:t>
      </w:r>
      <w:r w:rsidR="00400649">
        <w:rPr>
          <w:rFonts w:ascii="Helvetica" w:eastAsia="Cambria Math" w:hAnsi="Helvetica" w:cs="Cambria Math"/>
        </w:rPr>
        <w:t xml:space="preserve"> in (before the submission deadline)</w:t>
      </w:r>
      <w:r w:rsidR="00596EAC">
        <w:rPr>
          <w:rFonts w:ascii="Helvetica" w:eastAsia="Cambria Math" w:hAnsi="Helvetica" w:cs="Cambria Math"/>
        </w:rPr>
        <w:t xml:space="preserve"> and I will </w:t>
      </w:r>
      <w:r w:rsidR="00400649">
        <w:rPr>
          <w:rFonts w:ascii="Helvetica" w:eastAsia="Cambria Math" w:hAnsi="Helvetica" w:cs="Cambria Math"/>
        </w:rPr>
        <w:t>send you a small selection of papers to choose from</w:t>
      </w:r>
      <w:r w:rsidR="007F5D0A">
        <w:rPr>
          <w:rFonts w:ascii="Helvetica" w:eastAsia="Cambria Math" w:hAnsi="Helvetica" w:cs="Cambria Math"/>
        </w:rPr>
        <w:t>.</w:t>
      </w:r>
      <w:r w:rsidR="007F7340">
        <w:rPr>
          <w:rFonts w:ascii="Helvetica" w:eastAsia="Cambria Math" w:hAnsi="Helvetica" w:cs="Cambria Math"/>
        </w:rPr>
        <w:t xml:space="preserve"> To select a </w:t>
      </w:r>
      <w:r w:rsidR="005F13CC">
        <w:rPr>
          <w:rFonts w:ascii="Helvetica" w:eastAsia="Cambria Math" w:hAnsi="Helvetica" w:cs="Cambria Math"/>
        </w:rPr>
        <w:t xml:space="preserve">paper </w:t>
      </w:r>
      <w:r w:rsidR="00DB20C8">
        <w:rPr>
          <w:rFonts w:ascii="Helvetica" w:eastAsia="Cambria Math" w:hAnsi="Helvetica" w:cs="Cambria Math"/>
        </w:rPr>
        <w:t xml:space="preserve">email </w:t>
      </w:r>
      <w:r w:rsidR="00C67E8D">
        <w:rPr>
          <w:rFonts w:ascii="Helvetica" w:eastAsia="Cambria Math" w:hAnsi="Helvetica" w:cs="Cambria Math"/>
        </w:rPr>
        <w:t>me</w:t>
      </w:r>
      <w:r w:rsidR="00DB20C8">
        <w:rPr>
          <w:rFonts w:ascii="Helvetica" w:eastAsia="Cambria Math" w:hAnsi="Helvetica" w:cs="Cambria Math"/>
        </w:rPr>
        <w:t xml:space="preserve"> with</w:t>
      </w:r>
      <w:r w:rsidR="005F13CC">
        <w:rPr>
          <w:rFonts w:ascii="Helvetica" w:eastAsia="Cambria Math" w:hAnsi="Helvetica" w:cs="Cambria Math"/>
        </w:rPr>
        <w:t xml:space="preserve"> full citation along with a link and/or the PDF of the paper. Anyone who does not select a paper by the deadline will be assigned one.</w:t>
      </w:r>
    </w:p>
    <w:p w14:paraId="7FC41A31" w14:textId="7F99FA3B" w:rsidR="00596EAC" w:rsidRPr="00B531A3" w:rsidRDefault="009812B8" w:rsidP="00B531A3">
      <w:pPr>
        <w:tabs>
          <w:tab w:val="left" w:pos="360"/>
        </w:tabs>
        <w:spacing w:after="100" w:line="264" w:lineRule="auto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ab/>
        <w:t xml:space="preserve">After selecting a </w:t>
      </w:r>
      <w:r w:rsidR="00C31226">
        <w:rPr>
          <w:rFonts w:ascii="Helvetica" w:eastAsia="Cambria Math" w:hAnsi="Helvetica" w:cs="Cambria Math"/>
        </w:rPr>
        <w:t>paper, you will write (in your own words) a</w:t>
      </w:r>
      <w:r w:rsidR="00A71A64">
        <w:rPr>
          <w:rFonts w:ascii="Helvetica" w:eastAsia="Cambria Math" w:hAnsi="Helvetica" w:cs="Cambria Math"/>
        </w:rPr>
        <w:t xml:space="preserve"> </w:t>
      </w:r>
      <w:r w:rsidR="005F13CC">
        <w:rPr>
          <w:rFonts w:ascii="Helvetica" w:eastAsia="Cambria Math" w:hAnsi="Helvetica" w:cs="Cambria Math"/>
        </w:rPr>
        <w:t>discussion</w:t>
      </w:r>
      <w:r w:rsidR="00C31226">
        <w:rPr>
          <w:rFonts w:ascii="Helvetica" w:eastAsia="Cambria Math" w:hAnsi="Helvetica" w:cs="Cambria Math"/>
        </w:rPr>
        <w:t xml:space="preserve"> of the paper making sure to</w:t>
      </w:r>
      <w:r w:rsidR="0063381E">
        <w:rPr>
          <w:rFonts w:ascii="Helvetica" w:eastAsia="Cambria Math" w:hAnsi="Helvetica" w:cs="Cambria Math"/>
        </w:rPr>
        <w:t xml:space="preserve"> </w:t>
      </w:r>
      <w:r w:rsidR="0062368A">
        <w:rPr>
          <w:rFonts w:ascii="Helvetica" w:eastAsia="Cambria Math" w:hAnsi="Helvetica" w:cs="Cambria Math"/>
        </w:rPr>
        <w:t xml:space="preserve">include the </w:t>
      </w:r>
      <w:r w:rsidR="0063381E">
        <w:rPr>
          <w:rFonts w:ascii="Helvetica" w:eastAsia="Cambria Math" w:hAnsi="Helvetica" w:cs="Cambria Math"/>
        </w:rPr>
        <w:t>answer</w:t>
      </w:r>
      <w:r w:rsidR="0062368A">
        <w:rPr>
          <w:rFonts w:ascii="Helvetica" w:eastAsia="Cambria Math" w:hAnsi="Helvetica" w:cs="Cambria Math"/>
        </w:rPr>
        <w:t>s</w:t>
      </w:r>
      <w:r w:rsidR="0063381E">
        <w:rPr>
          <w:rFonts w:ascii="Helvetica" w:eastAsia="Cambria Math" w:hAnsi="Helvetica" w:cs="Cambria Math"/>
        </w:rPr>
        <w:t xml:space="preserve"> the</w:t>
      </w:r>
      <w:r w:rsidR="00B36934">
        <w:rPr>
          <w:rFonts w:ascii="Helvetica" w:eastAsia="Cambria Math" w:hAnsi="Helvetica" w:cs="Cambria Math"/>
        </w:rPr>
        <w:t xml:space="preserve"> questions</w:t>
      </w:r>
      <w:r w:rsidR="0063381E">
        <w:rPr>
          <w:rFonts w:ascii="Helvetica" w:eastAsia="Cambria Math" w:hAnsi="Helvetica" w:cs="Cambria Math"/>
        </w:rPr>
        <w:t xml:space="preserve"> listed below</w:t>
      </w:r>
      <w:r w:rsidR="0062368A">
        <w:rPr>
          <w:rFonts w:ascii="Helvetica" w:eastAsia="Cambria Math" w:hAnsi="Helvetica" w:cs="Cambria Math"/>
        </w:rPr>
        <w:t xml:space="preserve"> in your discussion</w:t>
      </w:r>
      <w:r w:rsidR="00B36934">
        <w:rPr>
          <w:rFonts w:ascii="Helvetica" w:eastAsia="Cambria Math" w:hAnsi="Helvetica" w:cs="Cambria Math"/>
        </w:rPr>
        <w:t>.</w:t>
      </w:r>
      <w:r w:rsidR="00561BF7">
        <w:rPr>
          <w:rFonts w:ascii="Helvetica" w:eastAsia="Cambria Math" w:hAnsi="Helvetica" w:cs="Cambria Math"/>
        </w:rPr>
        <w:t xml:space="preserve"> Your goal is to explain the content of your paper to your classmates.</w:t>
      </w:r>
      <w:r w:rsidR="00A46031">
        <w:rPr>
          <w:rFonts w:ascii="Helvetica" w:eastAsia="Cambria Math" w:hAnsi="Helvetica" w:cs="Cambria Math"/>
        </w:rPr>
        <w:t xml:space="preserve"> </w:t>
      </w:r>
      <w:r w:rsidR="00596EAC">
        <w:rPr>
          <w:rFonts w:ascii="Helvetica" w:eastAsia="Cambria Math" w:hAnsi="Helvetica" w:cs="Cambria Math"/>
        </w:rPr>
        <w:t>Any</w:t>
      </w:r>
      <w:r w:rsidR="00A46031">
        <w:rPr>
          <w:rFonts w:ascii="Helvetica" w:eastAsia="Cambria Math" w:hAnsi="Helvetica" w:cs="Cambria Math"/>
        </w:rPr>
        <w:t xml:space="preserve"> source you use, including your selected paper, should be cited</w:t>
      </w:r>
      <w:r w:rsidR="00F74EF6">
        <w:rPr>
          <w:rFonts w:ascii="Helvetica" w:eastAsia="Cambria Math" w:hAnsi="Helvetica" w:cs="Cambria Math"/>
        </w:rPr>
        <w:t xml:space="preserve"> in ACS style</w:t>
      </w:r>
      <w:r w:rsidR="0082260B">
        <w:rPr>
          <w:rFonts w:ascii="Helvetica" w:eastAsia="Cambria Math" w:hAnsi="Helvetica" w:cs="Cambria Math"/>
        </w:rPr>
        <w:t xml:space="preserve"> according to the ACS style guide</w:t>
      </w:r>
      <w:r w:rsidR="002C1319">
        <w:rPr>
          <w:rFonts w:ascii="Helvetica" w:eastAsia="Cambria Math" w:hAnsi="Helvetica" w:cs="Cambria Math"/>
        </w:rPr>
        <w:t xml:space="preserve">.  </w:t>
      </w:r>
      <w:r w:rsidR="00A46031">
        <w:rPr>
          <w:rFonts w:ascii="Helvetica" w:eastAsia="Cambria Math" w:hAnsi="Helvetica" w:cs="Cambria Math"/>
        </w:rPr>
        <w:t xml:space="preserve">The use of figures, either from a paper or of your own creation, </w:t>
      </w:r>
      <w:r w:rsidR="009F4873">
        <w:rPr>
          <w:rFonts w:ascii="Helvetica" w:eastAsia="Cambria Math" w:hAnsi="Helvetica" w:cs="Cambria Math"/>
        </w:rPr>
        <w:t xml:space="preserve">to enhance your description </w:t>
      </w:r>
      <w:r w:rsidR="00A46031">
        <w:rPr>
          <w:rFonts w:ascii="Helvetica" w:eastAsia="Cambria Math" w:hAnsi="Helvetica" w:cs="Cambria Math"/>
        </w:rPr>
        <w:t>is encouraged, but no</w:t>
      </w:r>
      <w:r w:rsidR="0062368A">
        <w:rPr>
          <w:rFonts w:ascii="Helvetica" w:eastAsia="Cambria Math" w:hAnsi="Helvetica" w:cs="Cambria Math"/>
        </w:rPr>
        <w:t xml:space="preserve">t required. </w:t>
      </w:r>
      <w:r w:rsidR="00127AAF">
        <w:rPr>
          <w:rFonts w:ascii="Helvetica" w:eastAsia="Cambria Math" w:hAnsi="Helvetica" w:cs="Cambria Math"/>
        </w:rPr>
        <w:t xml:space="preserve">You will </w:t>
      </w:r>
      <w:r w:rsidR="007217A8">
        <w:rPr>
          <w:rFonts w:ascii="Helvetica" w:eastAsia="Cambria Math" w:hAnsi="Helvetica" w:cs="Cambria Math"/>
        </w:rPr>
        <w:t xml:space="preserve">first </w:t>
      </w:r>
      <w:r w:rsidR="00127AAF">
        <w:rPr>
          <w:rFonts w:ascii="Helvetica" w:eastAsia="Cambria Math" w:hAnsi="Helvetica" w:cs="Cambria Math"/>
        </w:rPr>
        <w:t>submit a (complete) first draft for peer review</w:t>
      </w:r>
      <w:r w:rsidR="007217A8">
        <w:rPr>
          <w:rFonts w:ascii="Helvetica" w:eastAsia="Cambria Math" w:hAnsi="Helvetica" w:cs="Cambria Math"/>
        </w:rPr>
        <w:t>. During the peer review process, you will be assigned two of your classmates’ papers</w:t>
      </w:r>
      <w:r w:rsidR="00C11221">
        <w:rPr>
          <w:rFonts w:ascii="Helvetica" w:eastAsia="Cambria Math" w:hAnsi="Helvetica" w:cs="Cambria Math"/>
        </w:rPr>
        <w:t xml:space="preserve"> to evaluate </w:t>
      </w:r>
      <w:r w:rsidR="00160585">
        <w:rPr>
          <w:rFonts w:ascii="Helvetica" w:eastAsia="Cambria Math" w:hAnsi="Helvetica" w:cs="Cambria Math"/>
        </w:rPr>
        <w:t>anonymously by completin</w:t>
      </w:r>
      <w:r w:rsidR="000B7A13">
        <w:rPr>
          <w:rFonts w:ascii="Helvetica" w:eastAsia="Cambria Math" w:hAnsi="Helvetica" w:cs="Cambria Math"/>
        </w:rPr>
        <w:t>g a peer review evaluation form</w:t>
      </w:r>
      <w:r w:rsidR="00FC7E59">
        <w:rPr>
          <w:rFonts w:ascii="Helvetica" w:eastAsia="Cambria Math" w:hAnsi="Helvetica" w:cs="Cambria Math"/>
        </w:rPr>
        <w:t>. Once you receive feedback on your own paper you will have the opportunity to revise before submitting the final draft.</w:t>
      </w:r>
    </w:p>
    <w:p w14:paraId="08BCCE4E" w14:textId="77777777" w:rsidR="0095265B" w:rsidRDefault="0095265B">
      <w:pPr>
        <w:rPr>
          <w:rFonts w:ascii="Helvetica" w:eastAsia="Cambria Math" w:hAnsi="Helvetica" w:cs="Cambria Math"/>
          <w:i/>
        </w:rPr>
      </w:pPr>
      <w:r>
        <w:rPr>
          <w:rFonts w:ascii="Helvetica" w:eastAsia="Cambria Math" w:hAnsi="Helvetica" w:cs="Cambria Math"/>
          <w:i/>
        </w:rPr>
        <w:br w:type="page"/>
      </w:r>
    </w:p>
    <w:p w14:paraId="2A0C4C05" w14:textId="1BE058D6" w:rsidR="004B0ED4" w:rsidRPr="004B0ED4" w:rsidRDefault="004B0ED4" w:rsidP="004B0ED4">
      <w:pPr>
        <w:tabs>
          <w:tab w:val="left" w:pos="360"/>
        </w:tabs>
        <w:spacing w:after="100" w:line="264" w:lineRule="auto"/>
        <w:jc w:val="center"/>
        <w:rPr>
          <w:rFonts w:ascii="Helvetica" w:eastAsia="Cambria Math" w:hAnsi="Helvetica" w:cs="Cambria Math"/>
          <w:i/>
        </w:rPr>
      </w:pPr>
      <w:r>
        <w:rPr>
          <w:rFonts w:ascii="Helvetica" w:eastAsia="Cambria Math" w:hAnsi="Helvetica" w:cs="Cambria Math"/>
          <w:i/>
        </w:rPr>
        <w:lastRenderedPageBreak/>
        <w:t>Questions to Address in Y</w:t>
      </w:r>
      <w:r w:rsidRPr="004B0ED4">
        <w:rPr>
          <w:rFonts w:ascii="Helvetica" w:eastAsia="Cambria Math" w:hAnsi="Helvetica" w:cs="Cambria Math"/>
          <w:i/>
        </w:rPr>
        <w:t>our</w:t>
      </w:r>
      <w:r>
        <w:rPr>
          <w:rFonts w:ascii="Helvetica" w:eastAsia="Cambria Math" w:hAnsi="Helvetica" w:cs="Cambria Math"/>
          <w:i/>
        </w:rPr>
        <w:t xml:space="preserve"> </w:t>
      </w:r>
      <w:r w:rsidR="00561BF7">
        <w:rPr>
          <w:rFonts w:ascii="Helvetica" w:eastAsia="Cambria Math" w:hAnsi="Helvetica" w:cs="Cambria Math"/>
          <w:i/>
        </w:rPr>
        <w:t>Discussion</w:t>
      </w:r>
      <w:r w:rsidRPr="004B0ED4">
        <w:rPr>
          <w:rFonts w:ascii="Helvetica" w:eastAsia="Cambria Math" w:hAnsi="Helvetica" w:cs="Cambria Math"/>
          <w:i/>
        </w:rPr>
        <w:t xml:space="preserve"> </w:t>
      </w:r>
    </w:p>
    <w:p w14:paraId="74AC48F1" w14:textId="3ECD12F8" w:rsidR="00400649" w:rsidRDefault="003C5370" w:rsidP="004F02EA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 xml:space="preserve">What is the research area of this study and </w:t>
      </w:r>
      <w:r w:rsidR="00400649">
        <w:rPr>
          <w:rFonts w:ascii="Helvetica" w:eastAsia="Cambria Math" w:hAnsi="Helvetica" w:cs="Cambria Math"/>
        </w:rPr>
        <w:t>why is it important?</w:t>
      </w:r>
    </w:p>
    <w:p w14:paraId="63D76004" w14:textId="29EEC9C8" w:rsidR="003C5370" w:rsidRDefault="00400649" w:rsidP="004F02EA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>How does</w:t>
      </w:r>
      <w:r w:rsidR="003C5370">
        <w:rPr>
          <w:rFonts w:ascii="Helvetica" w:eastAsia="Cambria Math" w:hAnsi="Helvetica" w:cs="Cambria Math"/>
        </w:rPr>
        <w:t xml:space="preserve"> the study </w:t>
      </w:r>
      <w:r>
        <w:rPr>
          <w:rFonts w:ascii="Helvetica" w:eastAsia="Cambria Math" w:hAnsi="Helvetica" w:cs="Cambria Math"/>
        </w:rPr>
        <w:t xml:space="preserve">contribute or add knowledge </w:t>
      </w:r>
      <w:r w:rsidR="003C5370">
        <w:rPr>
          <w:rFonts w:ascii="Helvetica" w:eastAsia="Cambria Math" w:hAnsi="Helvetica" w:cs="Cambria Math"/>
        </w:rPr>
        <w:t>to the research area?</w:t>
      </w:r>
    </w:p>
    <w:p w14:paraId="53FB04F1" w14:textId="6D926EE4" w:rsidR="00B36934" w:rsidRDefault="00B36934" w:rsidP="004F02EA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>What is the authors’ hypothesis?</w:t>
      </w:r>
    </w:p>
    <w:p w14:paraId="6CDF4061" w14:textId="40F2D417" w:rsidR="003C5370" w:rsidRDefault="003C5370" w:rsidP="004F02EA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 xml:space="preserve">What </w:t>
      </w:r>
      <w:r w:rsidR="00861857">
        <w:rPr>
          <w:rFonts w:ascii="Helvetica" w:eastAsia="Cambria Math" w:hAnsi="Helvetica" w:cs="Cambria Math"/>
        </w:rPr>
        <w:t>experiments</w:t>
      </w:r>
      <w:r>
        <w:rPr>
          <w:rFonts w:ascii="Helvetica" w:eastAsia="Cambria Math" w:hAnsi="Helvetica" w:cs="Cambria Math"/>
        </w:rPr>
        <w:t xml:space="preserve"> were performed to support the hypothesis</w:t>
      </w:r>
      <w:r w:rsidR="006C7B9A">
        <w:rPr>
          <w:rFonts w:ascii="Helvetica" w:eastAsia="Cambria Math" w:hAnsi="Helvetica" w:cs="Cambria Math"/>
        </w:rPr>
        <w:t xml:space="preserve"> and why were they chosen?</w:t>
      </w:r>
    </w:p>
    <w:p w14:paraId="702AF249" w14:textId="48BFC523" w:rsidR="004F02EA" w:rsidRDefault="004F02EA" w:rsidP="004F02EA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>What were the results of the performed experiments?</w:t>
      </w:r>
    </w:p>
    <w:p w14:paraId="7FFAB47D" w14:textId="49E2E6D2" w:rsidR="00400649" w:rsidRDefault="00400649" w:rsidP="004F02EA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>What conclusions were the authors able to make from the results?</w:t>
      </w:r>
    </w:p>
    <w:p w14:paraId="3A800D44" w14:textId="5686A95D" w:rsidR="00D94FD7" w:rsidRDefault="00AC1F21" w:rsidP="00B531A3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>D</w:t>
      </w:r>
      <w:r w:rsidR="00861857">
        <w:rPr>
          <w:rFonts w:ascii="Helvetica" w:eastAsia="Cambria Math" w:hAnsi="Helvetica" w:cs="Cambria Math"/>
        </w:rPr>
        <w:t>id</w:t>
      </w:r>
      <w:r>
        <w:rPr>
          <w:rFonts w:ascii="Helvetica" w:eastAsia="Cambria Math" w:hAnsi="Helvetica" w:cs="Cambria Math"/>
        </w:rPr>
        <w:t xml:space="preserve"> the results support the hypothesis?</w:t>
      </w:r>
    </w:p>
    <w:p w14:paraId="071C3D3D" w14:textId="6DBB61BE" w:rsidR="00A71A64" w:rsidRDefault="00A71A64" w:rsidP="00B531A3">
      <w:pPr>
        <w:tabs>
          <w:tab w:val="left" w:pos="360"/>
        </w:tabs>
        <w:spacing w:after="100" w:line="264" w:lineRule="auto"/>
        <w:ind w:left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>What concept(s) we discussed in class are important for understanding this paper?</w:t>
      </w:r>
    </w:p>
    <w:p w14:paraId="7AD01BEC" w14:textId="77777777" w:rsidR="0095265B" w:rsidRDefault="0095265B" w:rsidP="00596EAC">
      <w:pPr>
        <w:rPr>
          <w:rFonts w:ascii="Helvetica" w:eastAsia="Cambria Math" w:hAnsi="Helvetica" w:cs="Cambria Math"/>
        </w:rPr>
      </w:pPr>
    </w:p>
    <w:p w14:paraId="5D89CFAE" w14:textId="0535C4EB" w:rsidR="00D94FD7" w:rsidRDefault="00D94FD7" w:rsidP="00596EAC">
      <w:pPr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>Helpful resources:</w:t>
      </w:r>
    </w:p>
    <w:p w14:paraId="0B019E53" w14:textId="38109949" w:rsidR="00F55387" w:rsidRDefault="00F55387" w:rsidP="00BA2CDF">
      <w:pPr>
        <w:tabs>
          <w:tab w:val="left" w:pos="360"/>
        </w:tabs>
        <w:spacing w:after="100" w:line="264" w:lineRule="auto"/>
        <w:rPr>
          <w:rStyle w:val="Hyperlink"/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ab/>
        <w:t xml:space="preserve">ETSU Chemistry Subject Guide - </w:t>
      </w:r>
      <w:hyperlink r:id="rId7" w:history="1">
        <w:r w:rsidRPr="00F55387">
          <w:rPr>
            <w:rStyle w:val="Hyperlink"/>
            <w:rFonts w:ascii="Helvetica" w:eastAsia="Cambria Math" w:hAnsi="Helvetica" w:cs="Cambria Math"/>
          </w:rPr>
          <w:t>https://libraries.etsu.edu/research/guides/chemistry</w:t>
        </w:r>
      </w:hyperlink>
    </w:p>
    <w:p w14:paraId="6FD563ED" w14:textId="642E9383" w:rsidR="0095265B" w:rsidRDefault="0095265B" w:rsidP="0095265B">
      <w:pPr>
        <w:tabs>
          <w:tab w:val="left" w:pos="360"/>
        </w:tabs>
        <w:spacing w:after="100" w:line="264" w:lineRule="auto"/>
        <w:ind w:left="720" w:hanging="360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 xml:space="preserve">ACS Style Quick Guide - </w:t>
      </w:r>
      <w:hyperlink r:id="rId8" w:history="1">
        <w:r w:rsidRPr="009926A5">
          <w:rPr>
            <w:rStyle w:val="Hyperlink"/>
            <w:rFonts w:ascii="Helvetica" w:eastAsia="Cambria Math" w:hAnsi="Helvetica" w:cs="Cambria Math"/>
          </w:rPr>
          <w:t>https://pubs.acs.org/doi/full/10.1021/acsguide.40303</w:t>
        </w:r>
      </w:hyperlink>
    </w:p>
    <w:p w14:paraId="07570EE6" w14:textId="613D7802" w:rsidR="00A95444" w:rsidRPr="002A054D" w:rsidRDefault="00856E4C" w:rsidP="00BA2CDF">
      <w:pPr>
        <w:tabs>
          <w:tab w:val="left" w:pos="360"/>
        </w:tabs>
        <w:spacing w:after="100" w:line="264" w:lineRule="auto"/>
        <w:rPr>
          <w:rFonts w:ascii="Helvetica" w:eastAsia="Cambria Math" w:hAnsi="Helvetica" w:cs="Cambria Math"/>
        </w:rPr>
      </w:pPr>
      <w:r>
        <w:rPr>
          <w:rFonts w:ascii="Helvetica" w:eastAsia="Cambria Math" w:hAnsi="Helvetica" w:cs="Cambria Math"/>
        </w:rPr>
        <w:tab/>
      </w:r>
      <w:r w:rsidR="00A95444" w:rsidRPr="002A054D">
        <w:rPr>
          <w:rFonts w:ascii="Helvetica" w:eastAsia="Cambria Math" w:hAnsi="Helvetica" w:cs="Cambria Math"/>
        </w:rPr>
        <w:t xml:space="preserve">Journal of Inorganic Chemistry - </w:t>
      </w:r>
      <w:hyperlink r:id="rId9" w:history="1">
        <w:r w:rsidR="00785209" w:rsidRPr="002A054D">
          <w:rPr>
            <w:rStyle w:val="Hyperlink"/>
            <w:rFonts w:ascii="Helvetica" w:eastAsia="Cambria Math" w:hAnsi="Helvetica" w:cs="Cambria Math"/>
          </w:rPr>
          <w:t>http://pubs.acs.org/journal/inocaj</w:t>
        </w:r>
      </w:hyperlink>
    </w:p>
    <w:p w14:paraId="7D07EC45" w14:textId="0E31C0AB" w:rsidR="00785209" w:rsidRPr="002A054D" w:rsidRDefault="00856E4C" w:rsidP="00BA2CDF">
      <w:pPr>
        <w:tabs>
          <w:tab w:val="left" w:pos="360"/>
        </w:tabs>
        <w:spacing w:after="100" w:line="264" w:lineRule="auto"/>
        <w:rPr>
          <w:rFonts w:ascii="Helvetica" w:eastAsia="Cambria Math" w:hAnsi="Helvetica" w:cs="Cambria Math"/>
        </w:rPr>
      </w:pPr>
      <w:r w:rsidRPr="002A054D">
        <w:rPr>
          <w:rFonts w:ascii="Helvetica" w:eastAsia="Cambria Math" w:hAnsi="Helvetica" w:cs="Cambria Math"/>
        </w:rPr>
        <w:tab/>
      </w:r>
      <w:r w:rsidR="00785209" w:rsidRPr="002A054D">
        <w:rPr>
          <w:rFonts w:ascii="Helvetica" w:eastAsia="Cambria Math" w:hAnsi="Helvetica" w:cs="Cambria Math"/>
        </w:rPr>
        <w:t xml:space="preserve">Dalton Transactions - </w:t>
      </w:r>
      <w:hyperlink r:id="rId10" w:history="1">
        <w:r w:rsidR="009D53CE" w:rsidRPr="002A054D">
          <w:rPr>
            <w:rStyle w:val="Hyperlink"/>
            <w:rFonts w:ascii="Helvetica" w:eastAsia="Cambria Math" w:hAnsi="Helvetica" w:cs="Cambria Math"/>
          </w:rPr>
          <w:t>http://pubs.rsc.org/en/journals/journalissues/dt</w:t>
        </w:r>
      </w:hyperlink>
    </w:p>
    <w:p w14:paraId="2AB06DDF" w14:textId="22AA7DDF" w:rsidR="00856E4C" w:rsidRDefault="00856E4C" w:rsidP="001D150A">
      <w:pPr>
        <w:tabs>
          <w:tab w:val="left" w:pos="360"/>
        </w:tabs>
        <w:spacing w:after="100" w:line="264" w:lineRule="auto"/>
        <w:ind w:left="720" w:hanging="360"/>
        <w:rPr>
          <w:rStyle w:val="Hyperlink"/>
          <w:rFonts w:ascii="Helvetica" w:eastAsia="Cambria Math" w:hAnsi="Helvetica" w:cs="Cambria Math"/>
        </w:rPr>
      </w:pPr>
      <w:r w:rsidRPr="002A054D">
        <w:rPr>
          <w:rFonts w:ascii="Helvetica" w:eastAsia="Cambria Math" w:hAnsi="Helvetica" w:cs="Cambria Math"/>
        </w:rPr>
        <w:t xml:space="preserve">European Journal of Inorganic Chemistry - </w:t>
      </w:r>
      <w:hyperlink r:id="rId11" w:history="1">
        <w:r w:rsidRPr="002A054D">
          <w:rPr>
            <w:rStyle w:val="Hyperlink"/>
            <w:rFonts w:ascii="Helvetica" w:eastAsia="Cambria Math" w:hAnsi="Helvetica" w:cs="Cambria Math"/>
          </w:rPr>
          <w:t>http://onlinelibrary.wiley.com/journal/10.1002/(ISSN)1099-0682c</w:t>
        </w:r>
      </w:hyperlink>
    </w:p>
    <w:p w14:paraId="01ABABFB" w14:textId="20D8FD59" w:rsidR="00400649" w:rsidRPr="002A054D" w:rsidRDefault="00400649" w:rsidP="0095265B">
      <w:pPr>
        <w:tabs>
          <w:tab w:val="left" w:pos="360"/>
        </w:tabs>
        <w:spacing w:after="100" w:line="264" w:lineRule="auto"/>
        <w:ind w:left="720" w:hanging="360"/>
        <w:rPr>
          <w:rFonts w:ascii="Helvetica" w:eastAsia="Cambria Math" w:hAnsi="Helvetica" w:cs="Cambria Math"/>
        </w:rPr>
      </w:pPr>
      <w:proofErr w:type="spellStart"/>
      <w:r>
        <w:rPr>
          <w:rFonts w:ascii="Helvetica" w:eastAsia="Cambria Math" w:hAnsi="Helvetica" w:cs="Cambria Math"/>
        </w:rPr>
        <w:t>I</w:t>
      </w:r>
      <w:r w:rsidRPr="00400649">
        <w:rPr>
          <w:rFonts w:ascii="Helvetica" w:eastAsia="Cambria Math" w:hAnsi="Helvetica" w:cs="Cambria Math"/>
        </w:rPr>
        <w:t>norganica</w:t>
      </w:r>
      <w:proofErr w:type="spellEnd"/>
      <w:r w:rsidRPr="00400649">
        <w:rPr>
          <w:rFonts w:ascii="Helvetica" w:eastAsia="Cambria Math" w:hAnsi="Helvetica" w:cs="Cambria Math"/>
        </w:rPr>
        <w:t xml:space="preserve"> </w:t>
      </w:r>
      <w:proofErr w:type="spellStart"/>
      <w:r>
        <w:rPr>
          <w:rFonts w:ascii="Helvetica" w:eastAsia="Cambria Math" w:hAnsi="Helvetica" w:cs="Cambria Math"/>
        </w:rPr>
        <w:t>C</w:t>
      </w:r>
      <w:r w:rsidRPr="00400649">
        <w:rPr>
          <w:rFonts w:ascii="Helvetica" w:eastAsia="Cambria Math" w:hAnsi="Helvetica" w:cs="Cambria Math"/>
        </w:rPr>
        <w:t>himica</w:t>
      </w:r>
      <w:proofErr w:type="spellEnd"/>
      <w:r w:rsidRPr="00400649">
        <w:rPr>
          <w:rFonts w:ascii="Helvetica" w:eastAsia="Cambria Math" w:hAnsi="Helvetica" w:cs="Cambria Math"/>
        </w:rPr>
        <w:t xml:space="preserve"> </w:t>
      </w:r>
      <w:r>
        <w:rPr>
          <w:rFonts w:ascii="Helvetica" w:eastAsia="Cambria Math" w:hAnsi="Helvetica" w:cs="Cambria Math"/>
        </w:rPr>
        <w:t>A</w:t>
      </w:r>
      <w:r w:rsidRPr="00400649">
        <w:rPr>
          <w:rFonts w:ascii="Helvetica" w:eastAsia="Cambria Math" w:hAnsi="Helvetica" w:cs="Cambria Math"/>
        </w:rPr>
        <w:t>cta</w:t>
      </w:r>
      <w:r>
        <w:rPr>
          <w:rFonts w:ascii="Helvetica" w:eastAsia="Cambria Math" w:hAnsi="Helvetica" w:cs="Cambria Math"/>
        </w:rPr>
        <w:t xml:space="preserve"> - </w:t>
      </w:r>
      <w:hyperlink r:id="rId12" w:history="1">
        <w:r w:rsidRPr="00400649">
          <w:rPr>
            <w:rStyle w:val="Hyperlink"/>
            <w:rFonts w:ascii="Helvetica" w:eastAsia="Cambria Math" w:hAnsi="Helvetica" w:cs="Cambria Math"/>
          </w:rPr>
          <w:t>https://www.journals.elsevier.com/inorganica-chimica-acta</w:t>
        </w:r>
      </w:hyperlink>
    </w:p>
    <w:p w14:paraId="05449102" w14:textId="77777777" w:rsidR="0051275E" w:rsidRDefault="0051275E" w:rsidP="009812B8">
      <w:pPr>
        <w:tabs>
          <w:tab w:val="left" w:pos="360"/>
        </w:tabs>
        <w:spacing w:after="100" w:line="264" w:lineRule="auto"/>
        <w:ind w:left="720" w:hanging="360"/>
        <w:rPr>
          <w:rFonts w:ascii="Helvetica" w:eastAsia="Cambria Math" w:hAnsi="Helvetica" w:cs="Cambria Math"/>
        </w:rPr>
      </w:pPr>
    </w:p>
    <w:p w14:paraId="327BBF1C" w14:textId="11641B52" w:rsidR="0051275E" w:rsidRDefault="0051275E" w:rsidP="0051275E">
      <w:pPr>
        <w:tabs>
          <w:tab w:val="left" w:pos="360"/>
        </w:tabs>
        <w:spacing w:after="100" w:line="264" w:lineRule="auto"/>
        <w:jc w:val="center"/>
        <w:rPr>
          <w:rFonts w:ascii="Helvetica" w:eastAsia="Cambria Math" w:hAnsi="Helvetica" w:cs="Cambria Math"/>
          <w:i/>
        </w:rPr>
      </w:pPr>
      <w:r w:rsidRPr="0051275E">
        <w:rPr>
          <w:rFonts w:ascii="Helvetica" w:eastAsia="Cambria Math" w:hAnsi="Helvetica" w:cs="Cambria Math"/>
          <w:i/>
        </w:rPr>
        <w:t>The ETSU library doesn’t have online access to all years of</w:t>
      </w:r>
      <w:r w:rsidR="00400649">
        <w:rPr>
          <w:rFonts w:ascii="Helvetica" w:eastAsia="Cambria Math" w:hAnsi="Helvetica" w:cs="Cambria Math"/>
          <w:i/>
        </w:rPr>
        <w:t xml:space="preserve"> all</w:t>
      </w:r>
      <w:r w:rsidRPr="0051275E">
        <w:rPr>
          <w:rFonts w:ascii="Helvetica" w:eastAsia="Cambria Math" w:hAnsi="Helvetica" w:cs="Cambria Math"/>
          <w:i/>
        </w:rPr>
        <w:t xml:space="preserve"> these journals, but any article not available online can be obtained</w:t>
      </w:r>
      <w:r w:rsidR="00400649">
        <w:rPr>
          <w:rFonts w:ascii="Helvetica" w:eastAsia="Cambria Math" w:hAnsi="Helvetica" w:cs="Cambria Math"/>
          <w:i/>
        </w:rPr>
        <w:t xml:space="preserve"> (for free)</w:t>
      </w:r>
      <w:r w:rsidRPr="0051275E">
        <w:rPr>
          <w:rFonts w:ascii="Helvetica" w:eastAsia="Cambria Math" w:hAnsi="Helvetica" w:cs="Cambria Math"/>
          <w:i/>
        </w:rPr>
        <w:t xml:space="preserve"> through interlibrary loan within a few days</w:t>
      </w:r>
      <w:r>
        <w:rPr>
          <w:rFonts w:ascii="Helvetica" w:eastAsia="Cambria Math" w:hAnsi="Helvetica" w:cs="Cambria Math"/>
          <w:i/>
        </w:rPr>
        <w:t>.</w:t>
      </w:r>
    </w:p>
    <w:p w14:paraId="35D59670" w14:textId="39F47821" w:rsidR="00F55387" w:rsidRDefault="00596EAC" w:rsidP="0051275E">
      <w:pPr>
        <w:tabs>
          <w:tab w:val="left" w:pos="360"/>
        </w:tabs>
        <w:spacing w:after="100" w:line="264" w:lineRule="auto"/>
        <w:jc w:val="center"/>
        <w:rPr>
          <w:rFonts w:ascii="Helvetica" w:eastAsia="Cambria Math" w:hAnsi="Helvetica" w:cs="Cambria Math"/>
          <w:i/>
        </w:rPr>
      </w:pPr>
      <w:r>
        <w:rPr>
          <w:rFonts w:ascii="Helvetica" w:eastAsia="Cambria Math" w:hAnsi="Helvetica" w:cs="Cambria Math"/>
          <w:i/>
        </w:rPr>
        <w:t xml:space="preserve">To access journal articles from off-campus use (and log into) the library website. </w:t>
      </w:r>
    </w:p>
    <w:sectPr w:rsidR="00F55387" w:rsidSect="00FC7E59">
      <w:head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C0E0" w14:textId="77777777" w:rsidR="0086081E" w:rsidRDefault="0086081E" w:rsidP="0095265B">
      <w:r>
        <w:separator/>
      </w:r>
    </w:p>
  </w:endnote>
  <w:endnote w:type="continuationSeparator" w:id="0">
    <w:p w14:paraId="60F8D50B" w14:textId="77777777" w:rsidR="0086081E" w:rsidRDefault="0086081E" w:rsidP="009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E2D8" w14:textId="77777777" w:rsidR="0086081E" w:rsidRDefault="0086081E" w:rsidP="0095265B">
      <w:r>
        <w:separator/>
      </w:r>
    </w:p>
  </w:footnote>
  <w:footnote w:type="continuationSeparator" w:id="0">
    <w:p w14:paraId="7F1225A3" w14:textId="77777777" w:rsidR="0086081E" w:rsidRDefault="0086081E" w:rsidP="0095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82BF" w14:textId="381FA448" w:rsidR="0095265B" w:rsidRPr="0095265B" w:rsidRDefault="0095265B" w:rsidP="0095265B">
    <w:pPr>
      <w:pStyle w:val="Header"/>
      <w:rPr>
        <w:rFonts w:ascii="Helvetica" w:hAnsi="Helvetica"/>
      </w:rPr>
    </w:pPr>
    <w:r w:rsidRPr="0095265B">
      <w:rPr>
        <w:rFonts w:ascii="Helvetica" w:hAnsi="Helvetica"/>
      </w:rPr>
      <w:t>Created by Catherine McCusker, East Tennessee State University (</w:t>
    </w:r>
    <w:hyperlink r:id="rId1" w:history="1">
      <w:r w:rsidRPr="0095265B">
        <w:rPr>
          <w:rStyle w:val="Hyperlink"/>
          <w:rFonts w:ascii="Helvetica" w:hAnsi="Helvetica"/>
        </w:rPr>
        <w:t>mccusker@etsu.edu</w:t>
      </w:r>
    </w:hyperlink>
    <w:r w:rsidRPr="0095265B">
      <w:rPr>
        <w:rFonts w:ascii="Helvetica" w:hAnsi="Helvetica"/>
      </w:rPr>
      <w:t xml:space="preserve">) and posted on </w:t>
    </w:r>
    <w:proofErr w:type="spellStart"/>
    <w:r w:rsidRPr="0095265B">
      <w:rPr>
        <w:rFonts w:ascii="Helvetica" w:hAnsi="Helvetica"/>
      </w:rPr>
      <w:t>VIPEr</w:t>
    </w:r>
    <w:proofErr w:type="spellEnd"/>
    <w:r w:rsidRPr="0095265B">
      <w:rPr>
        <w:rFonts w:ascii="Helvetica" w:hAnsi="Helvetica"/>
      </w:rPr>
      <w:t xml:space="preserve"> (www.ionicviper.org) </w:t>
    </w:r>
    <w:r w:rsidR="00701E1C">
      <w:rPr>
        <w:rFonts w:ascii="Helvetica" w:hAnsi="Helvetica"/>
      </w:rPr>
      <w:t>January 5, 2022</w:t>
    </w:r>
    <w:r w:rsidRPr="0095265B">
      <w:rPr>
        <w:rFonts w:ascii="Helvetica" w:hAnsi="Helvetica"/>
      </w:rPr>
      <w:t>. Copyright Catherine McCusker, 202</w:t>
    </w:r>
    <w:r w:rsidR="00701E1C">
      <w:rPr>
        <w:rFonts w:ascii="Helvetica" w:hAnsi="Helvetica"/>
      </w:rPr>
      <w:t>2</w:t>
    </w:r>
    <w:r w:rsidRPr="0095265B">
      <w:rPr>
        <w:rFonts w:ascii="Helvetica" w:hAnsi="Helvetica"/>
      </w:rPr>
      <w:t xml:space="preserve">. This work is licensed under the Creative Commons CC BY-NC-SA. To view a copy of this license, visit </w:t>
    </w:r>
    <w:hyperlink r:id="rId2" w:history="1">
      <w:r w:rsidRPr="0095265B">
        <w:rPr>
          <w:rStyle w:val="Hyperlink"/>
          <w:rFonts w:ascii="Helvetica" w:hAnsi="Helvetica"/>
        </w:rPr>
        <w:t>https://creativecommons.org/licenses/by-nc/4.0/</w:t>
      </w:r>
    </w:hyperlink>
    <w:r w:rsidRPr="0095265B">
      <w:rPr>
        <w:rFonts w:ascii="Helvetica" w:hAnsi="Helvetica"/>
      </w:rPr>
      <w:t>.</w:t>
    </w:r>
  </w:p>
  <w:p w14:paraId="1A86A2BB" w14:textId="77777777" w:rsidR="0095265B" w:rsidRDefault="0095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6118"/>
    <w:multiLevelType w:val="hybridMultilevel"/>
    <w:tmpl w:val="7B2CBBAA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81F31BC"/>
    <w:multiLevelType w:val="hybridMultilevel"/>
    <w:tmpl w:val="4B6C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7521"/>
    <w:multiLevelType w:val="hybridMultilevel"/>
    <w:tmpl w:val="8668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7AB8"/>
    <w:multiLevelType w:val="hybridMultilevel"/>
    <w:tmpl w:val="5DFC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770ED"/>
    <w:multiLevelType w:val="hybridMultilevel"/>
    <w:tmpl w:val="DA048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55630"/>
    <w:multiLevelType w:val="hybridMultilevel"/>
    <w:tmpl w:val="C1402EF0"/>
    <w:lvl w:ilvl="0" w:tplc="59E63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5A1780"/>
    <w:multiLevelType w:val="hybridMultilevel"/>
    <w:tmpl w:val="1130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68"/>
    <w:rsid w:val="000238BD"/>
    <w:rsid w:val="00045E48"/>
    <w:rsid w:val="000810AC"/>
    <w:rsid w:val="000B7A13"/>
    <w:rsid w:val="000D41A9"/>
    <w:rsid w:val="000E1913"/>
    <w:rsid w:val="000F18C7"/>
    <w:rsid w:val="00110EA5"/>
    <w:rsid w:val="00127AAF"/>
    <w:rsid w:val="001300E9"/>
    <w:rsid w:val="001477C3"/>
    <w:rsid w:val="00160585"/>
    <w:rsid w:val="0016219C"/>
    <w:rsid w:val="001D0C48"/>
    <w:rsid w:val="001D150A"/>
    <w:rsid w:val="001D6CD7"/>
    <w:rsid w:val="00200E8F"/>
    <w:rsid w:val="0020227F"/>
    <w:rsid w:val="00236205"/>
    <w:rsid w:val="002A054D"/>
    <w:rsid w:val="002C1319"/>
    <w:rsid w:val="002F4FC0"/>
    <w:rsid w:val="0030727A"/>
    <w:rsid w:val="003974EC"/>
    <w:rsid w:val="00397976"/>
    <w:rsid w:val="003C5370"/>
    <w:rsid w:val="003C6C50"/>
    <w:rsid w:val="003D26BD"/>
    <w:rsid w:val="00400649"/>
    <w:rsid w:val="004B0ED4"/>
    <w:rsid w:val="004C0D27"/>
    <w:rsid w:val="004F02EA"/>
    <w:rsid w:val="005017F6"/>
    <w:rsid w:val="0051275E"/>
    <w:rsid w:val="00561BF7"/>
    <w:rsid w:val="00563D78"/>
    <w:rsid w:val="005659C9"/>
    <w:rsid w:val="005731DB"/>
    <w:rsid w:val="00576917"/>
    <w:rsid w:val="00596EAC"/>
    <w:rsid w:val="005C1DE6"/>
    <w:rsid w:val="005F13CC"/>
    <w:rsid w:val="0062368A"/>
    <w:rsid w:val="0063381E"/>
    <w:rsid w:val="006A5996"/>
    <w:rsid w:val="006B59DA"/>
    <w:rsid w:val="006C7B9A"/>
    <w:rsid w:val="00700B2B"/>
    <w:rsid w:val="00701E1C"/>
    <w:rsid w:val="00715A61"/>
    <w:rsid w:val="007217A8"/>
    <w:rsid w:val="00725D4C"/>
    <w:rsid w:val="007439D8"/>
    <w:rsid w:val="00785209"/>
    <w:rsid w:val="007861BD"/>
    <w:rsid w:val="007A5B5B"/>
    <w:rsid w:val="007B2810"/>
    <w:rsid w:val="007E3F17"/>
    <w:rsid w:val="007F5D0A"/>
    <w:rsid w:val="007F7340"/>
    <w:rsid w:val="00806E8F"/>
    <w:rsid w:val="00815A9C"/>
    <w:rsid w:val="0082260B"/>
    <w:rsid w:val="00823570"/>
    <w:rsid w:val="00847211"/>
    <w:rsid w:val="00856E4C"/>
    <w:rsid w:val="0086081E"/>
    <w:rsid w:val="00861857"/>
    <w:rsid w:val="008A1668"/>
    <w:rsid w:val="008A1BEF"/>
    <w:rsid w:val="008B3835"/>
    <w:rsid w:val="008B39E4"/>
    <w:rsid w:val="008E0D4B"/>
    <w:rsid w:val="00901FD4"/>
    <w:rsid w:val="00904B01"/>
    <w:rsid w:val="00923A25"/>
    <w:rsid w:val="009262BC"/>
    <w:rsid w:val="00944F89"/>
    <w:rsid w:val="0095265B"/>
    <w:rsid w:val="00955589"/>
    <w:rsid w:val="00967CA1"/>
    <w:rsid w:val="009812B8"/>
    <w:rsid w:val="009D53CE"/>
    <w:rsid w:val="009F4873"/>
    <w:rsid w:val="00A20B59"/>
    <w:rsid w:val="00A26298"/>
    <w:rsid w:val="00A31579"/>
    <w:rsid w:val="00A322CD"/>
    <w:rsid w:val="00A46031"/>
    <w:rsid w:val="00A71A64"/>
    <w:rsid w:val="00A90128"/>
    <w:rsid w:val="00A95444"/>
    <w:rsid w:val="00AC1F21"/>
    <w:rsid w:val="00B02804"/>
    <w:rsid w:val="00B07B7F"/>
    <w:rsid w:val="00B36934"/>
    <w:rsid w:val="00B531A3"/>
    <w:rsid w:val="00B72926"/>
    <w:rsid w:val="00B96528"/>
    <w:rsid w:val="00BA2CDF"/>
    <w:rsid w:val="00BF2A6F"/>
    <w:rsid w:val="00C02BD0"/>
    <w:rsid w:val="00C074A1"/>
    <w:rsid w:val="00C11221"/>
    <w:rsid w:val="00C31226"/>
    <w:rsid w:val="00C43E25"/>
    <w:rsid w:val="00C60ABC"/>
    <w:rsid w:val="00C67E8D"/>
    <w:rsid w:val="00CD3775"/>
    <w:rsid w:val="00CF2EE3"/>
    <w:rsid w:val="00D41027"/>
    <w:rsid w:val="00D621F5"/>
    <w:rsid w:val="00D94FD7"/>
    <w:rsid w:val="00DB0444"/>
    <w:rsid w:val="00DB20C8"/>
    <w:rsid w:val="00DD6F47"/>
    <w:rsid w:val="00DE154B"/>
    <w:rsid w:val="00DF3194"/>
    <w:rsid w:val="00E553D8"/>
    <w:rsid w:val="00E73A0B"/>
    <w:rsid w:val="00EF77CF"/>
    <w:rsid w:val="00F16CC7"/>
    <w:rsid w:val="00F308EE"/>
    <w:rsid w:val="00F4411A"/>
    <w:rsid w:val="00F45348"/>
    <w:rsid w:val="00F55387"/>
    <w:rsid w:val="00F723BE"/>
    <w:rsid w:val="00F74EF6"/>
    <w:rsid w:val="00FC2CF6"/>
    <w:rsid w:val="00FC7E59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710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4FC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52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2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553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2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65B"/>
  </w:style>
  <w:style w:type="paragraph" w:styleId="Footer">
    <w:name w:val="footer"/>
    <w:basedOn w:val="Normal"/>
    <w:link w:val="FooterChar"/>
    <w:uiPriority w:val="99"/>
    <w:unhideWhenUsed/>
    <w:rsid w:val="00952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doi/full/10.1021/acsguide.4030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raries.etsu.edu/research/guides/chemistry" TargetMode="External"/><Relationship Id="rId12" Type="http://schemas.openxmlformats.org/officeDocument/2006/relationships/hyperlink" Target="https://www.journals.elsevier.com/inorganica-chimica-ac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library.wiley.com/journal/10.1002/(ISSN)1099-0682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s.rsc.org/en/journals/journalissues/d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s.acs.org/journal/inocaj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" TargetMode="External"/><Relationship Id="rId1" Type="http://schemas.openxmlformats.org/officeDocument/2006/relationships/hyperlink" Target="mailto:mccusker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McCusker, Catherine Emily</dc:creator>
  <cp:keywords/>
  <dc:description/>
  <cp:lastModifiedBy>McCusker, Catherine Emily</cp:lastModifiedBy>
  <cp:revision>4</cp:revision>
  <dcterms:created xsi:type="dcterms:W3CDTF">2021-11-19T16:26:00Z</dcterms:created>
  <dcterms:modified xsi:type="dcterms:W3CDTF">2022-01-05T19:06:00Z</dcterms:modified>
</cp:coreProperties>
</file>