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C630D" w14:textId="6F4F9499" w:rsidR="004737FD" w:rsidRPr="00F77B8F" w:rsidRDefault="00B9065E" w:rsidP="0036098D">
      <w:pPr>
        <w:jc w:val="center"/>
        <w:rPr>
          <w:b/>
        </w:rPr>
      </w:pPr>
      <w:r>
        <w:rPr>
          <w:b/>
        </w:rPr>
        <w:t>Investigating the toxicities</w:t>
      </w:r>
      <w:r w:rsidR="001C3774">
        <w:rPr>
          <w:b/>
        </w:rPr>
        <w:t xml:space="preserve"> of metals</w:t>
      </w:r>
      <w:r w:rsidR="009821E2">
        <w:rPr>
          <w:b/>
        </w:rPr>
        <w:t xml:space="preserve"> and identifying cadmium</w:t>
      </w:r>
      <w:r w:rsidR="00992F13">
        <w:rPr>
          <w:b/>
        </w:rPr>
        <w:t xml:space="preserve"> centers in metallothionein</w:t>
      </w:r>
      <w:r>
        <w:rPr>
          <w:b/>
        </w:rPr>
        <w:t>s</w:t>
      </w:r>
    </w:p>
    <w:p w14:paraId="4FD7BF41" w14:textId="1487FC41" w:rsidR="00944C5D" w:rsidRDefault="00944C5D" w:rsidP="007310B1"/>
    <w:p w14:paraId="28971132" w14:textId="6F333BE9" w:rsidR="00B643DD" w:rsidRDefault="00B643DD" w:rsidP="00B643DD">
      <w:pPr>
        <w:pStyle w:val="ListParagraph"/>
        <w:numPr>
          <w:ilvl w:val="0"/>
          <w:numId w:val="12"/>
        </w:numPr>
      </w:pPr>
      <w:r>
        <w:t xml:space="preserve"> </w:t>
      </w:r>
      <w:r w:rsidR="007310B1">
        <w:t>Use the following questions to help predict whether</w:t>
      </w:r>
      <w:r>
        <w:t xml:space="preserve"> Cr(VI) </w:t>
      </w:r>
      <w:r w:rsidR="001F14C2">
        <w:t>or</w:t>
      </w:r>
      <w:r>
        <w:t xml:space="preserve"> Cr(III)</w:t>
      </w:r>
      <w:r w:rsidR="001F14C2">
        <w:t xml:space="preserve"> </w:t>
      </w:r>
      <w:r w:rsidR="007310B1">
        <w:t xml:space="preserve">is </w:t>
      </w:r>
      <w:r w:rsidR="001F14C2">
        <w:t>more toxic</w:t>
      </w:r>
      <w:r w:rsidR="007310B1">
        <w:t>:</w:t>
      </w:r>
    </w:p>
    <w:p w14:paraId="615C8E73" w14:textId="55F1E1E6" w:rsidR="00B643DD" w:rsidRDefault="00B643DD" w:rsidP="00D963D9">
      <w:pPr>
        <w:pStyle w:val="ListParagraph"/>
        <w:numPr>
          <w:ilvl w:val="1"/>
          <w:numId w:val="12"/>
        </w:numPr>
        <w:ind w:left="720"/>
      </w:pPr>
      <w:r>
        <w:t xml:space="preserve">How many d-electrons does each </w:t>
      </w:r>
      <w:r w:rsidR="00C72496">
        <w:t xml:space="preserve">species </w:t>
      </w:r>
      <w:r>
        <w:t>have?</w:t>
      </w:r>
    </w:p>
    <w:p w14:paraId="79E4192F" w14:textId="3F481AE7" w:rsidR="005511ED" w:rsidRDefault="005511ED" w:rsidP="00D963D9">
      <w:pPr>
        <w:pStyle w:val="ListParagraph"/>
      </w:pPr>
    </w:p>
    <w:p w14:paraId="3EA71A48" w14:textId="77777777" w:rsidR="005511ED" w:rsidRDefault="005511ED" w:rsidP="00D963D9">
      <w:pPr>
        <w:pStyle w:val="ListParagraph"/>
      </w:pPr>
    </w:p>
    <w:p w14:paraId="0416B03B" w14:textId="77777777" w:rsidR="00D22C37" w:rsidRDefault="00D22C37" w:rsidP="00D963D9">
      <w:pPr>
        <w:pStyle w:val="ListParagraph"/>
      </w:pPr>
    </w:p>
    <w:p w14:paraId="2F5B9DDC" w14:textId="46CD111A" w:rsidR="00B643DD" w:rsidRDefault="00B643DD" w:rsidP="00D963D9">
      <w:pPr>
        <w:pStyle w:val="ListParagraph"/>
        <w:numPr>
          <w:ilvl w:val="1"/>
          <w:numId w:val="12"/>
        </w:numPr>
        <w:ind w:left="720"/>
      </w:pPr>
      <w:r>
        <w:t>Which do you expect to be the stronger oxidant?</w:t>
      </w:r>
    </w:p>
    <w:p w14:paraId="56F90E19" w14:textId="54E3EB8C" w:rsidR="005511ED" w:rsidRDefault="005511ED" w:rsidP="00D963D9">
      <w:pPr>
        <w:pStyle w:val="ListParagraph"/>
        <w:rPr>
          <w:color w:val="4F81BD" w:themeColor="accent1"/>
        </w:rPr>
      </w:pPr>
    </w:p>
    <w:p w14:paraId="767ECF50" w14:textId="77777777" w:rsidR="005511ED" w:rsidRDefault="005511ED" w:rsidP="00D963D9">
      <w:pPr>
        <w:pStyle w:val="ListParagraph"/>
      </w:pPr>
    </w:p>
    <w:p w14:paraId="757375D0" w14:textId="77777777" w:rsidR="00D22C37" w:rsidRDefault="00D22C37" w:rsidP="00D963D9">
      <w:pPr>
        <w:pStyle w:val="ListParagraph"/>
      </w:pPr>
    </w:p>
    <w:p w14:paraId="220C23FB" w14:textId="163673CB" w:rsidR="00B643DD" w:rsidRDefault="00B643DD" w:rsidP="00D963D9">
      <w:pPr>
        <w:pStyle w:val="ListParagraph"/>
        <w:numPr>
          <w:ilvl w:val="1"/>
          <w:numId w:val="12"/>
        </w:numPr>
        <w:ind w:left="720"/>
      </w:pPr>
      <w:r>
        <w:t>Which do you expect to be the stronger reductant?</w:t>
      </w:r>
    </w:p>
    <w:p w14:paraId="72017ECE" w14:textId="3F980674" w:rsidR="005511ED" w:rsidRDefault="005511ED" w:rsidP="00D963D9">
      <w:pPr>
        <w:pStyle w:val="ListParagraph"/>
        <w:rPr>
          <w:color w:val="4F81BD" w:themeColor="accent1"/>
        </w:rPr>
      </w:pPr>
    </w:p>
    <w:p w14:paraId="6205FDBE" w14:textId="77777777" w:rsidR="005511ED" w:rsidRDefault="005511ED" w:rsidP="00D963D9">
      <w:pPr>
        <w:pStyle w:val="ListParagraph"/>
      </w:pPr>
    </w:p>
    <w:p w14:paraId="697B971C" w14:textId="77777777" w:rsidR="00D22C37" w:rsidRDefault="00D22C37" w:rsidP="00D963D9">
      <w:pPr>
        <w:pStyle w:val="ListParagraph"/>
      </w:pPr>
    </w:p>
    <w:p w14:paraId="782A989F" w14:textId="77777777" w:rsidR="00A61943" w:rsidRDefault="00A61943" w:rsidP="00A61943">
      <w:pPr>
        <w:pStyle w:val="ListParagraph"/>
        <w:numPr>
          <w:ilvl w:val="1"/>
          <w:numId w:val="12"/>
        </w:numPr>
        <w:ind w:left="720"/>
      </w:pPr>
      <w:r>
        <w:t>Cr(III) tends to form hydroxide complexes. Propose four chemical formulas for Cr(III) hydroxide complexes. Hint: Cr is the central atom and can be bound to 1-4 hydroxides.</w:t>
      </w:r>
    </w:p>
    <w:p w14:paraId="152E0047" w14:textId="1705507F" w:rsidR="00A61943" w:rsidRDefault="00A61943" w:rsidP="00A61943">
      <w:pPr>
        <w:pStyle w:val="ListParagraph"/>
        <w:rPr>
          <w:color w:val="4F81BD" w:themeColor="accent1"/>
        </w:rPr>
      </w:pPr>
    </w:p>
    <w:p w14:paraId="7F15ADFA" w14:textId="77777777" w:rsidR="00A61943" w:rsidRDefault="00A61943" w:rsidP="00A61943">
      <w:pPr>
        <w:pStyle w:val="ListParagraph"/>
      </w:pPr>
    </w:p>
    <w:p w14:paraId="7DC05052" w14:textId="77777777" w:rsidR="00A61943" w:rsidRDefault="00A61943" w:rsidP="00A61943">
      <w:pPr>
        <w:pStyle w:val="ListParagraph"/>
      </w:pPr>
    </w:p>
    <w:p w14:paraId="55D652F2" w14:textId="77777777" w:rsidR="00A61943" w:rsidRDefault="00A61943" w:rsidP="00A61943">
      <w:pPr>
        <w:pStyle w:val="ListParagraph"/>
      </w:pPr>
    </w:p>
    <w:p w14:paraId="1A39032E" w14:textId="77777777" w:rsidR="00A61943" w:rsidRDefault="00A61943" w:rsidP="00A61943">
      <w:pPr>
        <w:pStyle w:val="ListParagraph"/>
      </w:pPr>
    </w:p>
    <w:p w14:paraId="4415DFC5" w14:textId="5FE7C7B9" w:rsidR="00B643DD" w:rsidRDefault="00BE4D84" w:rsidP="00D963D9">
      <w:pPr>
        <w:pStyle w:val="ListParagraph"/>
        <w:numPr>
          <w:ilvl w:val="1"/>
          <w:numId w:val="12"/>
        </w:numPr>
        <w:ind w:left="720"/>
      </w:pPr>
      <w:r>
        <w:t>Using only four oxygen atoms</w:t>
      </w:r>
      <w:r w:rsidR="00A61943">
        <w:t xml:space="preserve">, </w:t>
      </w:r>
      <w:r w:rsidR="00F85AAC">
        <w:t>up to two</w:t>
      </w:r>
      <w:r w:rsidR="0076687B">
        <w:t xml:space="preserve"> hydrogen atoms, </w:t>
      </w:r>
      <w:r w:rsidR="00A61943">
        <w:t xml:space="preserve">and a central Cr atom, </w:t>
      </w:r>
      <w:r w:rsidR="0076687B">
        <w:t>propose three</w:t>
      </w:r>
      <w:r>
        <w:t xml:space="preserve"> </w:t>
      </w:r>
      <w:r w:rsidRPr="00611B7F">
        <w:t>structures</w:t>
      </w:r>
      <w:r>
        <w:t xml:space="preserve"> for Cr(VI) complexes.</w:t>
      </w:r>
    </w:p>
    <w:p w14:paraId="6A2552F9" w14:textId="11B0E400" w:rsidR="00BE4D84" w:rsidRPr="0076687B" w:rsidRDefault="00BE4D84" w:rsidP="00D963D9">
      <w:pPr>
        <w:pStyle w:val="ListParagraph"/>
        <w:rPr>
          <w:color w:val="4F81BD" w:themeColor="accent1"/>
        </w:rPr>
      </w:pPr>
    </w:p>
    <w:p w14:paraId="78BB77FF" w14:textId="77777777" w:rsidR="00AC375D" w:rsidRDefault="00AC375D" w:rsidP="00D963D9">
      <w:pPr>
        <w:pStyle w:val="ListParagraph"/>
      </w:pPr>
    </w:p>
    <w:p w14:paraId="4560F266" w14:textId="77777777" w:rsidR="00D22C37" w:rsidRDefault="00D22C37" w:rsidP="00A61943"/>
    <w:p w14:paraId="33401C1B" w14:textId="41EDD31B" w:rsidR="00D22C37" w:rsidRDefault="00D22C37" w:rsidP="00D963D9">
      <w:pPr>
        <w:pStyle w:val="ListParagraph"/>
        <w:rPr>
          <w:noProof/>
        </w:rPr>
      </w:pPr>
    </w:p>
    <w:p w14:paraId="5BC88AC6" w14:textId="77777777" w:rsidR="00727725" w:rsidRDefault="00727725" w:rsidP="00D963D9">
      <w:pPr>
        <w:pStyle w:val="ListParagraph"/>
        <w:rPr>
          <w:noProof/>
        </w:rPr>
      </w:pPr>
    </w:p>
    <w:p w14:paraId="3780B136" w14:textId="77777777" w:rsidR="00727725" w:rsidRDefault="00727725" w:rsidP="00D963D9">
      <w:pPr>
        <w:pStyle w:val="ListParagraph"/>
        <w:rPr>
          <w:noProof/>
        </w:rPr>
      </w:pPr>
    </w:p>
    <w:p w14:paraId="5F1B31F1" w14:textId="77777777" w:rsidR="00727725" w:rsidRDefault="00727725" w:rsidP="00D963D9">
      <w:pPr>
        <w:pStyle w:val="ListParagraph"/>
        <w:rPr>
          <w:noProof/>
        </w:rPr>
      </w:pPr>
    </w:p>
    <w:p w14:paraId="3157D5C6" w14:textId="77777777" w:rsidR="00727725" w:rsidRDefault="00727725" w:rsidP="00D963D9">
      <w:pPr>
        <w:pStyle w:val="ListParagraph"/>
      </w:pPr>
    </w:p>
    <w:p w14:paraId="2ADD1F05" w14:textId="77777777" w:rsidR="00D22C37" w:rsidRDefault="00D22C37" w:rsidP="00D963D9">
      <w:pPr>
        <w:pStyle w:val="ListParagraph"/>
      </w:pPr>
    </w:p>
    <w:p w14:paraId="3B742420" w14:textId="354BC6AE" w:rsidR="00C72496" w:rsidRDefault="00A61943" w:rsidP="00D963D9">
      <w:pPr>
        <w:pStyle w:val="ListParagraph"/>
        <w:numPr>
          <w:ilvl w:val="1"/>
          <w:numId w:val="12"/>
        </w:numPr>
        <w:ind w:left="720"/>
      </w:pPr>
      <w:r>
        <w:t>In order for Cr to be toxic, it has to be able to enter the cell. What biologically relevant polyatomic ions</w:t>
      </w:r>
      <w:r w:rsidR="00C72496">
        <w:t xml:space="preserve"> are your answers to </w:t>
      </w:r>
      <w:r>
        <w:t>the previous question</w:t>
      </w:r>
      <w:r w:rsidR="00C72496">
        <w:t xml:space="preserve"> structurally similar to?</w:t>
      </w:r>
      <w:r>
        <w:t xml:space="preserve"> Do you think the complexes from part d or part e will more easily enter the cell?</w:t>
      </w:r>
    </w:p>
    <w:p w14:paraId="726254F2" w14:textId="4A278A06" w:rsidR="00D22C37" w:rsidRDefault="00D22C37" w:rsidP="00425654">
      <w:pPr>
        <w:pStyle w:val="ListParagraph"/>
      </w:pPr>
      <w:r>
        <w:br w:type="page"/>
      </w:r>
    </w:p>
    <w:p w14:paraId="4D05F487" w14:textId="6E2BD2AE" w:rsidR="00A92C0C" w:rsidRDefault="009A094D" w:rsidP="00D963D9">
      <w:pPr>
        <w:pStyle w:val="ListParagraph"/>
        <w:numPr>
          <w:ilvl w:val="1"/>
          <w:numId w:val="12"/>
        </w:numPr>
        <w:ind w:left="720"/>
      </w:pPr>
      <w:r>
        <w:t xml:space="preserve">Using </w:t>
      </w:r>
      <w:r w:rsidR="00FE5E28">
        <w:t>hard-soft acid-base (</w:t>
      </w:r>
      <w:r>
        <w:t>HSAB</w:t>
      </w:r>
      <w:r w:rsidR="00FE5E28">
        <w:t>)</w:t>
      </w:r>
      <w:r>
        <w:t xml:space="preserve"> theory discuss what types of ligands/atoms are likely to preferentially bind Cr(VI) over Cr(III).</w:t>
      </w:r>
    </w:p>
    <w:p w14:paraId="79AC3F60" w14:textId="69E6E098" w:rsidR="009A094D" w:rsidRDefault="009A094D" w:rsidP="009A094D">
      <w:pPr>
        <w:pStyle w:val="ListParagraph"/>
        <w:rPr>
          <w:color w:val="4F81BD" w:themeColor="accent1"/>
        </w:rPr>
      </w:pPr>
    </w:p>
    <w:p w14:paraId="59430DF2" w14:textId="77777777" w:rsidR="00727725" w:rsidRDefault="00727725" w:rsidP="009A094D">
      <w:pPr>
        <w:pStyle w:val="ListParagraph"/>
        <w:rPr>
          <w:color w:val="4F81BD" w:themeColor="accent1"/>
        </w:rPr>
      </w:pPr>
    </w:p>
    <w:p w14:paraId="7C7AD7E0" w14:textId="77777777" w:rsidR="00727725" w:rsidRDefault="00727725" w:rsidP="009A094D">
      <w:pPr>
        <w:pStyle w:val="ListParagraph"/>
        <w:rPr>
          <w:color w:val="4F81BD" w:themeColor="accent1"/>
        </w:rPr>
      </w:pPr>
    </w:p>
    <w:p w14:paraId="5F4CDE21" w14:textId="77777777" w:rsidR="009A094D" w:rsidRDefault="009A094D" w:rsidP="009A094D">
      <w:pPr>
        <w:pStyle w:val="ListParagraph"/>
      </w:pPr>
    </w:p>
    <w:p w14:paraId="462067E8" w14:textId="77777777" w:rsidR="00A372E3" w:rsidRDefault="00A372E3" w:rsidP="009A094D">
      <w:pPr>
        <w:pStyle w:val="ListParagraph"/>
      </w:pPr>
    </w:p>
    <w:p w14:paraId="643EFEA1" w14:textId="77777777" w:rsidR="00A372E3" w:rsidRDefault="00A372E3" w:rsidP="009A094D">
      <w:pPr>
        <w:pStyle w:val="ListParagraph"/>
      </w:pPr>
    </w:p>
    <w:p w14:paraId="5FBB4E0A" w14:textId="77777777" w:rsidR="00A372E3" w:rsidRDefault="00A372E3" w:rsidP="009A094D">
      <w:pPr>
        <w:pStyle w:val="ListParagraph"/>
      </w:pPr>
    </w:p>
    <w:p w14:paraId="2FADB086" w14:textId="77777777" w:rsidR="00A372E3" w:rsidRDefault="00A372E3" w:rsidP="009A094D">
      <w:pPr>
        <w:pStyle w:val="ListParagraph"/>
      </w:pPr>
    </w:p>
    <w:p w14:paraId="3559C4D2" w14:textId="77777777" w:rsidR="00A372E3" w:rsidRDefault="00A372E3" w:rsidP="009A094D">
      <w:pPr>
        <w:pStyle w:val="ListParagraph"/>
      </w:pPr>
    </w:p>
    <w:p w14:paraId="4FE07259" w14:textId="77777777" w:rsidR="00A372E3" w:rsidRDefault="00A372E3" w:rsidP="009A094D">
      <w:pPr>
        <w:pStyle w:val="ListParagraph"/>
      </w:pPr>
    </w:p>
    <w:p w14:paraId="708F93CD" w14:textId="77777777" w:rsidR="00A372E3" w:rsidRDefault="00A372E3" w:rsidP="009A094D">
      <w:pPr>
        <w:pStyle w:val="ListParagraph"/>
      </w:pPr>
    </w:p>
    <w:p w14:paraId="16CD79F2" w14:textId="0F5B7322" w:rsidR="0088407C" w:rsidRDefault="004665C2" w:rsidP="00D963D9">
      <w:pPr>
        <w:pStyle w:val="ListParagraph"/>
        <w:numPr>
          <w:ilvl w:val="1"/>
          <w:numId w:val="12"/>
        </w:numPr>
        <w:ind w:left="720"/>
      </w:pPr>
      <w:r>
        <w:t>Metallothionein</w:t>
      </w:r>
      <w:r w:rsidR="00B216C6">
        <w:t>s are</w:t>
      </w:r>
      <w:r w:rsidR="001709B1">
        <w:t xml:space="preserve"> intracellular</w:t>
      </w:r>
      <w:r w:rsidR="00B216C6">
        <w:t xml:space="preserve"> proteins that a</w:t>
      </w:r>
      <w:r w:rsidR="00D44018">
        <w:t>re often involved in biological regulation of toxic</w:t>
      </w:r>
      <w:r w:rsidR="007607D4">
        <w:t xml:space="preserve"> heavy</w:t>
      </w:r>
      <w:r w:rsidR="00D44018">
        <w:t xml:space="preserve"> metals. </w:t>
      </w:r>
      <w:r w:rsidR="0088407C">
        <w:t>Given the following amino acid sequence for a metallothionein (PDB code 5ML1)</w:t>
      </w:r>
      <w:r w:rsidR="002B18CD">
        <w:t>:</w:t>
      </w:r>
    </w:p>
    <w:p w14:paraId="1A720FDB" w14:textId="7F199FC3" w:rsidR="003A52CD" w:rsidRDefault="003A52CD" w:rsidP="003A52CD">
      <w:pPr>
        <w:pStyle w:val="ListParagraph"/>
      </w:pPr>
    </w:p>
    <w:p w14:paraId="2396BCF1" w14:textId="28C949D2" w:rsidR="003A52CD" w:rsidRPr="00B9065E" w:rsidRDefault="00B9065E" w:rsidP="003A52CD">
      <w:pPr>
        <w:pStyle w:val="ListParagraph"/>
        <w:rPr>
          <w:b/>
          <w:noProof/>
          <w:color w:val="FF0000"/>
        </w:rPr>
      </w:pPr>
      <w:r w:rsidRPr="00B9065E">
        <w:rPr>
          <w:b/>
          <w:noProof/>
          <w:color w:val="FF0000"/>
        </w:rPr>
        <w:t xml:space="preserve">[Insert </w:t>
      </w:r>
      <w:r>
        <w:rPr>
          <w:b/>
          <w:noProof/>
          <w:color w:val="FF0000"/>
        </w:rPr>
        <w:t xml:space="preserve">figure and key for </w:t>
      </w:r>
      <w:r w:rsidRPr="00B9065E">
        <w:rPr>
          <w:b/>
          <w:noProof/>
          <w:color w:val="FF0000"/>
        </w:rPr>
        <w:t xml:space="preserve">amino acid sequence from PDB website </w:t>
      </w:r>
      <w:hyperlink r:id="rId9" w:history="1">
        <w:r w:rsidRPr="00B9065E">
          <w:rPr>
            <w:rStyle w:val="Hyperlink"/>
            <w:b/>
            <w:noProof/>
            <w:color w:val="FF0000"/>
          </w:rPr>
          <w:t>http://rscb.org</w:t>
        </w:r>
      </w:hyperlink>
      <w:r w:rsidRPr="00B9065E">
        <w:rPr>
          <w:b/>
          <w:noProof/>
          <w:color w:val="FF0000"/>
        </w:rPr>
        <w:t xml:space="preserve"> for the PDB code 5ML1] </w:t>
      </w:r>
    </w:p>
    <w:p w14:paraId="14FCFC81" w14:textId="77777777" w:rsidR="00B9065E" w:rsidRDefault="00B9065E" w:rsidP="003A52CD">
      <w:pPr>
        <w:pStyle w:val="ListParagraph"/>
        <w:rPr>
          <w:noProof/>
        </w:rPr>
      </w:pPr>
    </w:p>
    <w:p w14:paraId="486F9A42" w14:textId="77777777" w:rsidR="00B9065E" w:rsidRDefault="00B9065E" w:rsidP="003A52CD">
      <w:pPr>
        <w:pStyle w:val="ListParagraph"/>
      </w:pPr>
    </w:p>
    <w:p w14:paraId="11F69A61" w14:textId="13DEC54D" w:rsidR="003A52CD" w:rsidRDefault="003A52CD" w:rsidP="002B18CD">
      <w:pPr>
        <w:pStyle w:val="ListParagraph"/>
        <w:numPr>
          <w:ilvl w:val="2"/>
          <w:numId w:val="12"/>
        </w:numPr>
        <w:ind w:left="1440"/>
      </w:pPr>
      <w:r>
        <w:t xml:space="preserve">How many </w:t>
      </w:r>
      <w:r w:rsidR="002B18CD">
        <w:t>cysteine residues are there?</w:t>
      </w:r>
    </w:p>
    <w:p w14:paraId="5BAFECB4" w14:textId="0FB899D9" w:rsidR="003D4445" w:rsidRDefault="003D4445" w:rsidP="003D4445">
      <w:pPr>
        <w:pStyle w:val="ListParagraph"/>
        <w:ind w:left="1440"/>
        <w:rPr>
          <w:color w:val="4F81BD" w:themeColor="accent1"/>
        </w:rPr>
      </w:pPr>
    </w:p>
    <w:p w14:paraId="67947501" w14:textId="77777777" w:rsidR="003D4445" w:rsidRDefault="003D4445" w:rsidP="003D4445">
      <w:pPr>
        <w:pStyle w:val="ListParagraph"/>
        <w:ind w:left="1440"/>
      </w:pPr>
    </w:p>
    <w:p w14:paraId="70CAD6E1" w14:textId="77777777" w:rsidR="00D44018" w:rsidRDefault="00D44018" w:rsidP="003D4445">
      <w:pPr>
        <w:pStyle w:val="ListParagraph"/>
        <w:ind w:left="1440"/>
      </w:pPr>
    </w:p>
    <w:p w14:paraId="6443DB56" w14:textId="7931EE0F" w:rsidR="002B18CD" w:rsidRDefault="002B18CD" w:rsidP="002B18CD">
      <w:pPr>
        <w:pStyle w:val="ListParagraph"/>
        <w:numPr>
          <w:ilvl w:val="2"/>
          <w:numId w:val="12"/>
        </w:numPr>
        <w:ind w:left="1440"/>
      </w:pPr>
      <w:r>
        <w:t xml:space="preserve">How many metal centers </w:t>
      </w:r>
      <w:r w:rsidR="003D4445">
        <w:t>could this metallothionein potentially sequester?</w:t>
      </w:r>
    </w:p>
    <w:p w14:paraId="1546E445" w14:textId="7AE8C847" w:rsidR="003D4445" w:rsidRDefault="003D4445" w:rsidP="003D4445">
      <w:pPr>
        <w:pStyle w:val="ListParagraph"/>
        <w:ind w:left="1440"/>
        <w:rPr>
          <w:color w:val="4F81BD" w:themeColor="accent1"/>
        </w:rPr>
      </w:pPr>
    </w:p>
    <w:p w14:paraId="2B53A9A2" w14:textId="77777777" w:rsidR="003D4445" w:rsidRDefault="003D4445" w:rsidP="003D4445">
      <w:pPr>
        <w:pStyle w:val="ListParagraph"/>
        <w:ind w:left="1440"/>
      </w:pPr>
    </w:p>
    <w:p w14:paraId="30A26828" w14:textId="77777777" w:rsidR="00D44018" w:rsidRDefault="00D44018" w:rsidP="003D4445">
      <w:pPr>
        <w:pStyle w:val="ListParagraph"/>
        <w:ind w:left="1440"/>
      </w:pPr>
    </w:p>
    <w:p w14:paraId="61828817" w14:textId="77777777" w:rsidR="00D44018" w:rsidRDefault="00D44018" w:rsidP="003D4445">
      <w:pPr>
        <w:pStyle w:val="ListParagraph"/>
        <w:ind w:left="1440"/>
      </w:pPr>
    </w:p>
    <w:p w14:paraId="67ABD815" w14:textId="77777777" w:rsidR="00D44018" w:rsidRDefault="00D44018" w:rsidP="003D4445">
      <w:pPr>
        <w:pStyle w:val="ListParagraph"/>
        <w:ind w:left="1440"/>
      </w:pPr>
    </w:p>
    <w:p w14:paraId="4DACCC99" w14:textId="2A72C0CE" w:rsidR="003D4445" w:rsidRDefault="003D4445" w:rsidP="002B18CD">
      <w:pPr>
        <w:pStyle w:val="ListParagraph"/>
        <w:numPr>
          <w:ilvl w:val="2"/>
          <w:numId w:val="12"/>
        </w:numPr>
        <w:ind w:left="1440"/>
      </w:pPr>
      <w:r>
        <w:t>Use arrows to</w:t>
      </w:r>
      <w:r w:rsidR="004B629B">
        <w:t xml:space="preserve"> propose</w:t>
      </w:r>
      <w:r>
        <w:t xml:space="preserve"> which cysteines on the </w:t>
      </w:r>
      <w:r w:rsidR="008D5609">
        <w:t xml:space="preserve">protein </w:t>
      </w:r>
      <w:r>
        <w:t xml:space="preserve">sequence diagram </w:t>
      </w:r>
      <w:r w:rsidR="004B629B">
        <w:t>could potentially</w:t>
      </w:r>
      <w:r>
        <w:t xml:space="preserve"> form each metal binding site.</w:t>
      </w:r>
    </w:p>
    <w:p w14:paraId="5308CE4A" w14:textId="0A42BD8F" w:rsidR="002B18CD" w:rsidRDefault="002B18CD" w:rsidP="004B629B">
      <w:pPr>
        <w:pStyle w:val="ListParagraph"/>
        <w:ind w:left="1440"/>
      </w:pPr>
    </w:p>
    <w:p w14:paraId="00D9ECCB" w14:textId="77777777" w:rsidR="00A372E3" w:rsidRDefault="00A372E3">
      <w:r>
        <w:br w:type="page"/>
      </w:r>
    </w:p>
    <w:p w14:paraId="639DE1A5" w14:textId="425CA017" w:rsidR="00217007" w:rsidRDefault="009D66CF" w:rsidP="00D963D9">
      <w:pPr>
        <w:pStyle w:val="ListParagraph"/>
        <w:numPr>
          <w:ilvl w:val="1"/>
          <w:numId w:val="12"/>
        </w:numPr>
        <w:ind w:left="720"/>
      </w:pPr>
      <w:r>
        <w:t>Do you expect a metallothionein to</w:t>
      </w:r>
      <w:r w:rsidR="00217007">
        <w:t xml:space="preserve"> more </w:t>
      </w:r>
      <w:r>
        <w:t>readily</w:t>
      </w:r>
      <w:r w:rsidR="00217007">
        <w:t xml:space="preserve"> sequester Cr(III) or Cr(VI)?</w:t>
      </w:r>
    </w:p>
    <w:p w14:paraId="35D77F3A" w14:textId="3D6ECAA6" w:rsidR="00217007" w:rsidRDefault="00217007" w:rsidP="00217007">
      <w:pPr>
        <w:pStyle w:val="ListParagraph"/>
        <w:rPr>
          <w:color w:val="4F81BD" w:themeColor="accent1"/>
        </w:rPr>
      </w:pPr>
    </w:p>
    <w:p w14:paraId="5E6128E1" w14:textId="77777777" w:rsidR="00727725" w:rsidRDefault="00727725" w:rsidP="00217007">
      <w:pPr>
        <w:pStyle w:val="ListParagraph"/>
        <w:rPr>
          <w:color w:val="4F81BD" w:themeColor="accent1"/>
        </w:rPr>
      </w:pPr>
    </w:p>
    <w:p w14:paraId="506A3321" w14:textId="77777777" w:rsidR="00727725" w:rsidRDefault="00727725" w:rsidP="00217007">
      <w:pPr>
        <w:pStyle w:val="ListParagraph"/>
        <w:rPr>
          <w:color w:val="4F81BD" w:themeColor="accent1"/>
        </w:rPr>
      </w:pPr>
    </w:p>
    <w:p w14:paraId="1DE67271" w14:textId="77777777" w:rsidR="00217007" w:rsidRDefault="00217007" w:rsidP="00217007">
      <w:pPr>
        <w:pStyle w:val="ListParagraph"/>
      </w:pPr>
    </w:p>
    <w:p w14:paraId="3DF17893" w14:textId="0D9DD0E8" w:rsidR="0077243E" w:rsidRDefault="0077243E" w:rsidP="0077243E">
      <w:pPr>
        <w:pStyle w:val="ListParagraph"/>
      </w:pPr>
    </w:p>
    <w:p w14:paraId="11ADCFD9" w14:textId="435DDD18" w:rsidR="0077243E" w:rsidRDefault="0077243E"/>
    <w:p w14:paraId="02F7C827" w14:textId="77777777" w:rsidR="00A372E3" w:rsidRDefault="00A372E3"/>
    <w:p w14:paraId="76C6245B" w14:textId="77777777" w:rsidR="00A372E3" w:rsidRDefault="00A372E3"/>
    <w:p w14:paraId="2A6DAD00" w14:textId="77777777" w:rsidR="00A372E3" w:rsidRDefault="00A372E3"/>
    <w:p w14:paraId="4C929FCF" w14:textId="77777777" w:rsidR="00A372E3" w:rsidRDefault="00A372E3"/>
    <w:p w14:paraId="300994A1" w14:textId="77777777" w:rsidR="00A372E3" w:rsidRDefault="00A372E3"/>
    <w:p w14:paraId="68055864" w14:textId="73AB677B" w:rsidR="009A094D" w:rsidRDefault="001F14C2" w:rsidP="00D963D9">
      <w:pPr>
        <w:pStyle w:val="ListParagraph"/>
        <w:numPr>
          <w:ilvl w:val="1"/>
          <w:numId w:val="12"/>
        </w:numPr>
        <w:ind w:left="720"/>
      </w:pPr>
      <w:r>
        <w:t>What</w:t>
      </w:r>
      <w:r w:rsidR="0045613F">
        <w:t xml:space="preserve"> do your answers to the previous </w:t>
      </w:r>
      <w:r w:rsidR="00D44018">
        <w:t>the previous questions about metallothioneins</w:t>
      </w:r>
      <w:r w:rsidR="0045613F">
        <w:t xml:space="preserve"> </w:t>
      </w:r>
      <w:r>
        <w:t>imply about chromium toxicity and the ability for organisms to effectively remediate excess chromium?</w:t>
      </w:r>
    </w:p>
    <w:p w14:paraId="4C6B570C" w14:textId="15384857" w:rsidR="001D1AA6" w:rsidRDefault="001D1AA6" w:rsidP="001F14C2">
      <w:pPr>
        <w:pStyle w:val="ListParagraph"/>
        <w:rPr>
          <w:color w:val="4F81BD" w:themeColor="accent1"/>
        </w:rPr>
      </w:pPr>
    </w:p>
    <w:p w14:paraId="2B3BF2CB" w14:textId="77777777" w:rsidR="00727725" w:rsidRDefault="00727725" w:rsidP="001F14C2">
      <w:pPr>
        <w:pStyle w:val="ListParagraph"/>
        <w:rPr>
          <w:color w:val="4F81BD" w:themeColor="accent1"/>
        </w:rPr>
      </w:pPr>
    </w:p>
    <w:p w14:paraId="35DE30A3" w14:textId="77777777" w:rsidR="00727725" w:rsidRDefault="00727725" w:rsidP="001F14C2">
      <w:pPr>
        <w:pStyle w:val="ListParagraph"/>
        <w:rPr>
          <w:color w:val="4F81BD" w:themeColor="accent1"/>
        </w:rPr>
      </w:pPr>
    </w:p>
    <w:p w14:paraId="27FC9D5B" w14:textId="77777777" w:rsidR="00727725" w:rsidRDefault="00727725" w:rsidP="001F14C2">
      <w:pPr>
        <w:pStyle w:val="ListParagraph"/>
        <w:rPr>
          <w:color w:val="4F81BD" w:themeColor="accent1"/>
        </w:rPr>
      </w:pPr>
    </w:p>
    <w:p w14:paraId="212D721E" w14:textId="77777777" w:rsidR="00727725" w:rsidRDefault="00727725" w:rsidP="001F14C2">
      <w:pPr>
        <w:pStyle w:val="ListParagraph"/>
        <w:rPr>
          <w:color w:val="4F81BD" w:themeColor="accent1"/>
        </w:rPr>
      </w:pPr>
    </w:p>
    <w:p w14:paraId="677FBC5E" w14:textId="77777777" w:rsidR="00727725" w:rsidRDefault="00727725" w:rsidP="001F14C2">
      <w:pPr>
        <w:pStyle w:val="ListParagraph"/>
        <w:rPr>
          <w:color w:val="4F81BD" w:themeColor="accent1"/>
        </w:rPr>
      </w:pPr>
    </w:p>
    <w:p w14:paraId="6F3943C0" w14:textId="77777777" w:rsidR="0077243E" w:rsidRDefault="0077243E" w:rsidP="001F14C2">
      <w:pPr>
        <w:pStyle w:val="ListParagraph"/>
      </w:pPr>
    </w:p>
    <w:p w14:paraId="44311756" w14:textId="77777777" w:rsidR="001D1AA6" w:rsidRDefault="001D1AA6" w:rsidP="001F14C2">
      <w:pPr>
        <w:pStyle w:val="ListParagraph"/>
      </w:pPr>
    </w:p>
    <w:p w14:paraId="2A59286B" w14:textId="77777777" w:rsidR="001D1AA6" w:rsidRDefault="001D1AA6" w:rsidP="001F14C2">
      <w:pPr>
        <w:pStyle w:val="ListParagraph"/>
      </w:pPr>
    </w:p>
    <w:p w14:paraId="02E91AC9" w14:textId="77777777" w:rsidR="0077243E" w:rsidRDefault="0077243E" w:rsidP="001F14C2">
      <w:pPr>
        <w:pStyle w:val="ListParagraph"/>
      </w:pPr>
    </w:p>
    <w:p w14:paraId="43B53236" w14:textId="77777777" w:rsidR="0077243E" w:rsidRDefault="0077243E" w:rsidP="001F14C2">
      <w:pPr>
        <w:pStyle w:val="ListParagraph"/>
      </w:pPr>
    </w:p>
    <w:p w14:paraId="19542D5E" w14:textId="77777777" w:rsidR="0077243E" w:rsidRDefault="0077243E" w:rsidP="001F14C2">
      <w:pPr>
        <w:pStyle w:val="ListParagraph"/>
      </w:pPr>
    </w:p>
    <w:p w14:paraId="4D5D4145" w14:textId="77777777" w:rsidR="0077243E" w:rsidRDefault="0077243E" w:rsidP="001F14C2">
      <w:pPr>
        <w:pStyle w:val="ListParagraph"/>
      </w:pPr>
    </w:p>
    <w:p w14:paraId="757A0942" w14:textId="4C32C78D" w:rsidR="001F14C2" w:rsidRDefault="009C3DE3" w:rsidP="009C3DE3">
      <w:pPr>
        <w:pStyle w:val="ListParagraph"/>
        <w:numPr>
          <w:ilvl w:val="0"/>
          <w:numId w:val="12"/>
        </w:numPr>
      </w:pPr>
      <w:r>
        <w:t xml:space="preserve"> Metallothioneins </w:t>
      </w:r>
      <w:r w:rsidR="00455D04">
        <w:t xml:space="preserve">are able to bind to a range of metals </w:t>
      </w:r>
      <w:r w:rsidR="00A372E3">
        <w:t>in addition to Cr</w:t>
      </w:r>
      <w:r w:rsidR="00A372E3" w:rsidRPr="00A372E3">
        <w:rPr>
          <w:vertAlign w:val="superscript"/>
        </w:rPr>
        <w:t>3+</w:t>
      </w:r>
      <w:r w:rsidR="00A372E3">
        <w:t xml:space="preserve"> </w:t>
      </w:r>
      <w:r w:rsidR="00455D04">
        <w:t>including Zn</w:t>
      </w:r>
      <w:r w:rsidR="00455D04" w:rsidRPr="00455D04">
        <w:rPr>
          <w:vertAlign w:val="superscript"/>
        </w:rPr>
        <w:t>2+</w:t>
      </w:r>
      <w:r w:rsidR="00455D04">
        <w:t>, Cd</w:t>
      </w:r>
      <w:r w:rsidR="00455D04" w:rsidRPr="00455D04">
        <w:rPr>
          <w:vertAlign w:val="superscript"/>
        </w:rPr>
        <w:t>2+</w:t>
      </w:r>
      <w:r w:rsidR="00455D04">
        <w:t>, Cu</w:t>
      </w:r>
      <w:r w:rsidR="00455D04" w:rsidRPr="00455D04">
        <w:rPr>
          <w:vertAlign w:val="superscript"/>
        </w:rPr>
        <w:t>1+</w:t>
      </w:r>
      <w:r w:rsidR="00455D04">
        <w:t xml:space="preserve"> and Hg</w:t>
      </w:r>
      <w:r w:rsidR="00455D04" w:rsidRPr="00455D04">
        <w:rPr>
          <w:vertAlign w:val="superscript"/>
        </w:rPr>
        <w:t>1+</w:t>
      </w:r>
      <w:r w:rsidR="00455D04">
        <w:t>.</w:t>
      </w:r>
      <w:r w:rsidR="00FE5E28">
        <w:t xml:space="preserve"> Using HSAB theory, </w:t>
      </w:r>
      <w:r w:rsidR="00A372E3">
        <w:t>order the five metals from strongest to weakest binding to metallothionein.</w:t>
      </w:r>
    </w:p>
    <w:p w14:paraId="2A75BBE5" w14:textId="2A6A4954" w:rsidR="00FB6829" w:rsidRPr="00FB6829" w:rsidRDefault="00FB6829" w:rsidP="00A372E3">
      <w:pPr>
        <w:pStyle w:val="ListParagraph"/>
        <w:ind w:left="288"/>
        <w:rPr>
          <w:color w:val="4F81BD" w:themeColor="accent1"/>
        </w:rPr>
      </w:pPr>
    </w:p>
    <w:p w14:paraId="296B2091" w14:textId="77777777" w:rsidR="00A372E3" w:rsidRDefault="00A372E3" w:rsidP="00A372E3">
      <w:pPr>
        <w:pStyle w:val="ListParagraph"/>
        <w:ind w:left="288"/>
      </w:pPr>
    </w:p>
    <w:p w14:paraId="0DCD2861" w14:textId="77777777" w:rsidR="00A372E3" w:rsidRDefault="00A372E3" w:rsidP="00A372E3">
      <w:pPr>
        <w:pStyle w:val="ListParagraph"/>
        <w:ind w:left="288"/>
      </w:pPr>
    </w:p>
    <w:p w14:paraId="24C65A56" w14:textId="77777777" w:rsidR="00847040" w:rsidRDefault="00847040" w:rsidP="00A372E3">
      <w:pPr>
        <w:pStyle w:val="ListParagraph"/>
        <w:ind w:left="288"/>
      </w:pPr>
    </w:p>
    <w:p w14:paraId="68845DFF" w14:textId="77777777" w:rsidR="00847040" w:rsidRDefault="00847040" w:rsidP="00A372E3">
      <w:pPr>
        <w:pStyle w:val="ListParagraph"/>
        <w:ind w:left="288"/>
      </w:pPr>
    </w:p>
    <w:p w14:paraId="3916E7CA" w14:textId="77777777" w:rsidR="00847040" w:rsidRDefault="00847040" w:rsidP="00A372E3">
      <w:pPr>
        <w:pStyle w:val="ListParagraph"/>
        <w:ind w:left="288"/>
      </w:pPr>
    </w:p>
    <w:p w14:paraId="3EC6F64B" w14:textId="77777777" w:rsidR="00847040" w:rsidRDefault="00847040" w:rsidP="00A372E3">
      <w:pPr>
        <w:pStyle w:val="ListParagraph"/>
        <w:ind w:left="288"/>
      </w:pPr>
    </w:p>
    <w:p w14:paraId="71E360C7" w14:textId="77777777" w:rsidR="00847040" w:rsidRDefault="00847040" w:rsidP="00A372E3">
      <w:pPr>
        <w:pStyle w:val="ListParagraph"/>
        <w:ind w:left="288"/>
      </w:pPr>
    </w:p>
    <w:p w14:paraId="3B04A1B6" w14:textId="77777777" w:rsidR="00847040" w:rsidRDefault="00847040" w:rsidP="00A372E3">
      <w:pPr>
        <w:pStyle w:val="ListParagraph"/>
        <w:ind w:left="288"/>
      </w:pPr>
    </w:p>
    <w:p w14:paraId="730EB024" w14:textId="77777777" w:rsidR="008F227F" w:rsidRDefault="008F227F">
      <w:r>
        <w:br w:type="page"/>
      </w:r>
    </w:p>
    <w:p w14:paraId="6CDBD5B2" w14:textId="363F1AB2" w:rsidR="007245A1" w:rsidRDefault="00932AAE" w:rsidP="00723B29">
      <w:pPr>
        <w:pStyle w:val="ListParagraph"/>
        <w:numPr>
          <w:ilvl w:val="0"/>
          <w:numId w:val="12"/>
        </w:numPr>
      </w:pPr>
      <w:r>
        <w:t xml:space="preserve">The </w:t>
      </w:r>
      <w:r w:rsidR="00D2078C">
        <w:t xml:space="preserve">structure of the </w:t>
      </w:r>
      <w:r>
        <w:t xml:space="preserve">metallothionein discussed earlier </w:t>
      </w:r>
      <w:r w:rsidR="00673FE5">
        <w:t>(PDB code 5ML1)</w:t>
      </w:r>
      <w:r>
        <w:t xml:space="preserve"> was determined using NMR spectroscopy. </w:t>
      </w:r>
      <w:r w:rsidR="00ED76B1">
        <w:t xml:space="preserve">In particular, the structure contains cadmium centers. Since cadmium has a 12.22% natural abundance of </w:t>
      </w:r>
      <w:r w:rsidR="00ED76B1" w:rsidRPr="00ED76B1">
        <w:rPr>
          <w:vertAlign w:val="superscript"/>
        </w:rPr>
        <w:t>113</w:t>
      </w:r>
      <w:r w:rsidR="00ED76B1">
        <w:t xml:space="preserve">Cd with a nuclear spin of ½, it is possible to conduct </w:t>
      </w:r>
      <w:r w:rsidR="00ED76B1" w:rsidRPr="00ED76B1">
        <w:rPr>
          <w:vertAlign w:val="superscript"/>
        </w:rPr>
        <w:t>113</w:t>
      </w:r>
      <w:r w:rsidR="00ED76B1">
        <w:t>Cd NMR.</w:t>
      </w:r>
      <w:r w:rsidR="00431C36">
        <w:t xml:space="preserve"> Given the following proton-decoupled </w:t>
      </w:r>
      <w:r w:rsidR="00431C36" w:rsidRPr="005D05C0">
        <w:rPr>
          <w:vertAlign w:val="superscript"/>
        </w:rPr>
        <w:t>113</w:t>
      </w:r>
      <w:r w:rsidR="00431C36">
        <w:t>Cd NMR sp</w:t>
      </w:r>
      <w:r w:rsidR="006A1C96">
        <w:t>ectrum:</w:t>
      </w:r>
    </w:p>
    <w:p w14:paraId="23187982" w14:textId="3FF5379E" w:rsidR="005D05C0" w:rsidRDefault="005D05C0" w:rsidP="00B9065E">
      <w:pPr>
        <w:pStyle w:val="ListParagraph"/>
        <w:ind w:left="288"/>
      </w:pPr>
    </w:p>
    <w:p w14:paraId="41B5877B" w14:textId="77777777" w:rsidR="00B9065E" w:rsidRPr="00B9065E" w:rsidRDefault="00B9065E" w:rsidP="00B9065E">
      <w:pPr>
        <w:pStyle w:val="ListParagraph"/>
        <w:ind w:left="288"/>
        <w:rPr>
          <w:b/>
          <w:color w:val="FF0000"/>
        </w:rPr>
      </w:pPr>
    </w:p>
    <w:p w14:paraId="6C1B4489" w14:textId="0B8028D4" w:rsidR="00B9065E" w:rsidRPr="00B9065E" w:rsidRDefault="00B9065E" w:rsidP="00B9065E">
      <w:pPr>
        <w:pStyle w:val="ListParagraph"/>
        <w:ind w:left="288"/>
        <w:rPr>
          <w:b/>
          <w:color w:val="FF0000"/>
        </w:rPr>
      </w:pPr>
      <w:r w:rsidRPr="00B9065E">
        <w:rPr>
          <w:b/>
          <w:color w:val="FF0000"/>
        </w:rPr>
        <w:t xml:space="preserve">[Insert </w:t>
      </w:r>
      <w:r>
        <w:rPr>
          <w:b/>
          <w:color w:val="FF0000"/>
        </w:rPr>
        <w:t xml:space="preserve">figure S7: Series of 1D proton-decoupled </w:t>
      </w:r>
      <w:r w:rsidRPr="00B9065E">
        <w:rPr>
          <w:b/>
          <w:color w:val="FF0000"/>
          <w:vertAlign w:val="superscript"/>
        </w:rPr>
        <w:t>113</w:t>
      </w:r>
      <w:r w:rsidR="009E2280">
        <w:rPr>
          <w:b/>
          <w:color w:val="FF0000"/>
        </w:rPr>
        <w:t>Cd spectrum</w:t>
      </w:r>
      <w:r>
        <w:rPr>
          <w:b/>
          <w:color w:val="FF0000"/>
        </w:rPr>
        <w:t xml:space="preserve"> from supporting information.] </w:t>
      </w:r>
    </w:p>
    <w:p w14:paraId="6D212737" w14:textId="77777777" w:rsidR="00B9065E" w:rsidRDefault="00B9065E" w:rsidP="00B9065E">
      <w:pPr>
        <w:pStyle w:val="ListParagraph"/>
        <w:ind w:left="288"/>
      </w:pPr>
    </w:p>
    <w:p w14:paraId="2BEA551B" w14:textId="77777777" w:rsidR="00B9065E" w:rsidRDefault="00B9065E" w:rsidP="00B9065E">
      <w:pPr>
        <w:pStyle w:val="ListParagraph"/>
        <w:ind w:left="288"/>
      </w:pPr>
    </w:p>
    <w:p w14:paraId="57CFA47B" w14:textId="77777777" w:rsidR="00B9065E" w:rsidRDefault="00B9065E" w:rsidP="00B9065E">
      <w:pPr>
        <w:pStyle w:val="ListParagraph"/>
        <w:ind w:left="288"/>
      </w:pPr>
    </w:p>
    <w:p w14:paraId="4A7C3C80" w14:textId="6DFF925E" w:rsidR="006A1C96" w:rsidRDefault="0051772E" w:rsidP="006A1C96">
      <w:pPr>
        <w:pStyle w:val="ListParagraph"/>
        <w:numPr>
          <w:ilvl w:val="1"/>
          <w:numId w:val="12"/>
        </w:numPr>
        <w:ind w:left="810"/>
      </w:pPr>
      <w:r>
        <w:t xml:space="preserve">Based on the </w:t>
      </w:r>
      <w:r w:rsidRPr="0051772E">
        <w:rPr>
          <w:vertAlign w:val="superscript"/>
        </w:rPr>
        <w:t>113</w:t>
      </w:r>
      <w:r>
        <w:t>Cd NMR, h</w:t>
      </w:r>
      <w:r w:rsidR="006A1C96">
        <w:t>ow many cadmium centers are in the metallothionein?</w:t>
      </w:r>
      <w:r w:rsidR="005D05C0">
        <w:t xml:space="preserve"> </w:t>
      </w:r>
    </w:p>
    <w:p w14:paraId="04FF6184" w14:textId="4A8BD390" w:rsidR="00256AC9" w:rsidRDefault="00256AC9" w:rsidP="00256AC9">
      <w:pPr>
        <w:pStyle w:val="ListParagraph"/>
        <w:ind w:left="810"/>
      </w:pPr>
    </w:p>
    <w:p w14:paraId="1F3ABAE7" w14:textId="77777777" w:rsidR="00256AC9" w:rsidRDefault="00256AC9" w:rsidP="00256AC9">
      <w:pPr>
        <w:pStyle w:val="ListParagraph"/>
        <w:ind w:left="810"/>
      </w:pPr>
    </w:p>
    <w:p w14:paraId="1565089B" w14:textId="45195B71" w:rsidR="00E32393" w:rsidRDefault="00E32393" w:rsidP="006A1C96">
      <w:pPr>
        <w:pStyle w:val="ListParagraph"/>
        <w:numPr>
          <w:ilvl w:val="1"/>
          <w:numId w:val="12"/>
        </w:numPr>
        <w:ind w:left="810"/>
      </w:pPr>
      <w:r>
        <w:t>Explain why one signal is significantly upfield from all of the other signals. What does this suggest about the coordination environment around this cadmium center?</w:t>
      </w:r>
    </w:p>
    <w:p w14:paraId="78D5DF14" w14:textId="7140100E" w:rsidR="00E32393" w:rsidRDefault="00E32393" w:rsidP="00E32393">
      <w:pPr>
        <w:pStyle w:val="ListParagraph"/>
        <w:ind w:left="810"/>
      </w:pPr>
    </w:p>
    <w:p w14:paraId="41B4D3A2" w14:textId="77777777" w:rsidR="00727725" w:rsidRDefault="00727725" w:rsidP="00E32393">
      <w:pPr>
        <w:pStyle w:val="ListParagraph"/>
        <w:ind w:left="810"/>
      </w:pPr>
    </w:p>
    <w:p w14:paraId="5127D314" w14:textId="77777777" w:rsidR="00727725" w:rsidRDefault="00727725" w:rsidP="00E32393">
      <w:pPr>
        <w:pStyle w:val="ListParagraph"/>
        <w:ind w:left="810"/>
      </w:pPr>
    </w:p>
    <w:p w14:paraId="3FDC0B16" w14:textId="77777777" w:rsidR="00E32393" w:rsidRDefault="00E32393" w:rsidP="00E32393">
      <w:pPr>
        <w:pStyle w:val="ListParagraph"/>
        <w:ind w:left="810"/>
      </w:pPr>
    </w:p>
    <w:p w14:paraId="5991D9FF" w14:textId="77777777" w:rsidR="004B629B" w:rsidRDefault="004B629B" w:rsidP="00E32393">
      <w:pPr>
        <w:pStyle w:val="ListParagraph"/>
        <w:ind w:left="810"/>
      </w:pPr>
    </w:p>
    <w:p w14:paraId="6D72D0EE" w14:textId="77777777" w:rsidR="002E39F7" w:rsidRDefault="002E39F7" w:rsidP="00E32393">
      <w:pPr>
        <w:pStyle w:val="ListParagraph"/>
        <w:ind w:left="810"/>
      </w:pPr>
    </w:p>
    <w:p w14:paraId="4B64E28E" w14:textId="77777777" w:rsidR="004B629B" w:rsidRDefault="004B629B" w:rsidP="00E32393">
      <w:pPr>
        <w:pStyle w:val="ListParagraph"/>
        <w:ind w:left="810"/>
      </w:pPr>
    </w:p>
    <w:p w14:paraId="6BD9DDFC" w14:textId="7F687719" w:rsidR="006A1C96" w:rsidRDefault="00256AC9" w:rsidP="006A1C96">
      <w:pPr>
        <w:pStyle w:val="ListParagraph"/>
        <w:numPr>
          <w:ilvl w:val="1"/>
          <w:numId w:val="12"/>
        </w:numPr>
        <w:ind w:left="810"/>
      </w:pPr>
      <w:r>
        <w:t>Is there an effect of increasing the temperature on the cadmium centers?</w:t>
      </w:r>
    </w:p>
    <w:p w14:paraId="60C2426A" w14:textId="7FD98F50" w:rsidR="00B9065E" w:rsidRDefault="00B9065E" w:rsidP="00B9065E">
      <w:pPr>
        <w:pStyle w:val="ListParagraph"/>
        <w:ind w:left="810"/>
        <w:rPr>
          <w:color w:val="4F81BD" w:themeColor="accent1"/>
        </w:rPr>
      </w:pPr>
    </w:p>
    <w:p w14:paraId="66901D00" w14:textId="77777777" w:rsidR="00B9065E" w:rsidRDefault="00B9065E">
      <w:pPr>
        <w:rPr>
          <w:color w:val="4F81BD" w:themeColor="accent1"/>
        </w:rPr>
      </w:pPr>
      <w:r>
        <w:rPr>
          <w:color w:val="4F81BD" w:themeColor="accent1"/>
        </w:rPr>
        <w:br w:type="page"/>
      </w:r>
    </w:p>
    <w:p w14:paraId="2F347C90" w14:textId="77777777" w:rsidR="00B9065E" w:rsidRPr="00B9065E" w:rsidRDefault="00B9065E" w:rsidP="00B9065E">
      <w:pPr>
        <w:pStyle w:val="ListParagraph"/>
        <w:ind w:left="810"/>
        <w:rPr>
          <w:color w:val="4F81BD" w:themeColor="accent1"/>
        </w:rPr>
      </w:pPr>
    </w:p>
    <w:p w14:paraId="53C837B1" w14:textId="2DEFE2ED" w:rsidR="005D05C0" w:rsidRDefault="005D05C0" w:rsidP="00723B29">
      <w:pPr>
        <w:pStyle w:val="ListParagraph"/>
        <w:numPr>
          <w:ilvl w:val="0"/>
          <w:numId w:val="12"/>
        </w:numPr>
      </w:pPr>
      <w:r>
        <w:t xml:space="preserve">It is also possible to conduct a </w:t>
      </w:r>
      <w:r w:rsidRPr="005D05C0">
        <w:rPr>
          <w:vertAlign w:val="superscript"/>
        </w:rPr>
        <w:t>113</w:t>
      </w:r>
      <w:r>
        <w:t>Cd COSY experiment. What information can be learned from the</w:t>
      </w:r>
      <w:r w:rsidR="00256AC9">
        <w:t xml:space="preserve"> [</w:t>
      </w:r>
      <w:r w:rsidRPr="005D05C0">
        <w:rPr>
          <w:vertAlign w:val="superscript"/>
        </w:rPr>
        <w:t>113</w:t>
      </w:r>
      <w:r>
        <w:t>Cd</w:t>
      </w:r>
      <w:r w:rsidR="00256AC9">
        <w:t>-</w:t>
      </w:r>
      <w:r w:rsidR="00256AC9" w:rsidRPr="00256AC9">
        <w:rPr>
          <w:vertAlign w:val="superscript"/>
        </w:rPr>
        <w:t>113</w:t>
      </w:r>
      <w:r w:rsidR="00256AC9">
        <w:t>Cd]-</w:t>
      </w:r>
      <w:r>
        <w:t>COSY experiment?</w:t>
      </w:r>
    </w:p>
    <w:p w14:paraId="3856C1D9" w14:textId="585BE33A" w:rsidR="00932AAE" w:rsidRDefault="00932AAE" w:rsidP="00932AAE">
      <w:pPr>
        <w:pStyle w:val="ListParagraph"/>
        <w:ind w:left="288"/>
        <w:rPr>
          <w:color w:val="4F81BD" w:themeColor="accent1"/>
        </w:rPr>
      </w:pPr>
    </w:p>
    <w:p w14:paraId="582908F4" w14:textId="77777777" w:rsidR="00727725" w:rsidRPr="00C7360B" w:rsidRDefault="00727725" w:rsidP="00932AAE">
      <w:pPr>
        <w:pStyle w:val="ListParagraph"/>
        <w:ind w:left="288"/>
        <w:rPr>
          <w:color w:val="4F81BD" w:themeColor="accent1"/>
        </w:rPr>
      </w:pPr>
    </w:p>
    <w:p w14:paraId="65ADF51D" w14:textId="145BDA6C" w:rsidR="00256AC9" w:rsidRDefault="00256AC9" w:rsidP="00A77B90"/>
    <w:p w14:paraId="5DA13D43" w14:textId="77777777" w:rsidR="00256AC9" w:rsidRDefault="00256AC9" w:rsidP="00256AC9"/>
    <w:p w14:paraId="4F666C79" w14:textId="0BA95A31" w:rsidR="00B80765" w:rsidRDefault="00B80765" w:rsidP="00723B29">
      <w:pPr>
        <w:pStyle w:val="ListParagraph"/>
        <w:numPr>
          <w:ilvl w:val="0"/>
          <w:numId w:val="12"/>
        </w:numPr>
      </w:pPr>
      <w:r>
        <w:t xml:space="preserve"> The following spectrum is the </w:t>
      </w:r>
      <w:r w:rsidR="00291A7D">
        <w:t>[</w:t>
      </w:r>
      <w:r w:rsidR="00291A7D" w:rsidRPr="005D05C0">
        <w:rPr>
          <w:vertAlign w:val="superscript"/>
        </w:rPr>
        <w:t>113</w:t>
      </w:r>
      <w:r w:rsidR="00291A7D">
        <w:t>Cd-</w:t>
      </w:r>
      <w:r w:rsidR="00291A7D" w:rsidRPr="00256AC9">
        <w:rPr>
          <w:vertAlign w:val="superscript"/>
        </w:rPr>
        <w:t>113</w:t>
      </w:r>
      <w:r w:rsidR="00291A7D">
        <w:t xml:space="preserve">Cd]-COSY from metallothionein. </w:t>
      </w:r>
    </w:p>
    <w:p w14:paraId="54D329C4" w14:textId="5667127A" w:rsidR="00291A7D" w:rsidRDefault="00291A7D" w:rsidP="00291A7D">
      <w:pPr>
        <w:pStyle w:val="ListParagraph"/>
        <w:ind w:left="288"/>
        <w:rPr>
          <w:noProof/>
        </w:rPr>
      </w:pPr>
    </w:p>
    <w:p w14:paraId="4B3CBEE4" w14:textId="2ED6D156" w:rsidR="00B9065E" w:rsidRDefault="00B9065E" w:rsidP="00291A7D">
      <w:pPr>
        <w:pStyle w:val="ListParagraph"/>
        <w:ind w:left="288"/>
        <w:rPr>
          <w:noProof/>
        </w:rPr>
      </w:pPr>
      <w:r w:rsidRPr="00B9065E">
        <w:rPr>
          <w:b/>
          <w:color w:val="FF0000"/>
        </w:rPr>
        <w:t xml:space="preserve">[Insert </w:t>
      </w:r>
      <w:r>
        <w:rPr>
          <w:b/>
          <w:color w:val="FF0000"/>
        </w:rPr>
        <w:t>figure S3: [</w:t>
      </w:r>
      <w:r w:rsidRPr="00B9065E">
        <w:rPr>
          <w:b/>
          <w:color w:val="FF0000"/>
          <w:vertAlign w:val="superscript"/>
        </w:rPr>
        <w:t>113</w:t>
      </w:r>
      <w:r>
        <w:rPr>
          <w:b/>
          <w:color w:val="FF0000"/>
        </w:rPr>
        <w:t>Cd-</w:t>
      </w:r>
      <w:r w:rsidRPr="00B9065E">
        <w:rPr>
          <w:b/>
          <w:color w:val="FF0000"/>
          <w:vertAlign w:val="superscript"/>
        </w:rPr>
        <w:t>113</w:t>
      </w:r>
      <w:r>
        <w:rPr>
          <w:b/>
          <w:color w:val="FF0000"/>
        </w:rPr>
        <w:t>Cd]-COSY spectrum from supporting information.]</w:t>
      </w:r>
    </w:p>
    <w:p w14:paraId="7474123B" w14:textId="77777777" w:rsidR="00B9065E" w:rsidRDefault="00B9065E" w:rsidP="00291A7D">
      <w:pPr>
        <w:pStyle w:val="ListParagraph"/>
        <w:ind w:left="288"/>
        <w:rPr>
          <w:noProof/>
        </w:rPr>
      </w:pPr>
    </w:p>
    <w:p w14:paraId="23EC66BC" w14:textId="77777777" w:rsidR="00B9065E" w:rsidRDefault="00B9065E" w:rsidP="00291A7D">
      <w:pPr>
        <w:pStyle w:val="ListParagraph"/>
        <w:ind w:left="288"/>
      </w:pPr>
    </w:p>
    <w:p w14:paraId="68002057" w14:textId="67E324F7" w:rsidR="00FD606E" w:rsidRDefault="00FD606E" w:rsidP="00FD606E">
      <w:pPr>
        <w:pStyle w:val="ListParagraph"/>
        <w:numPr>
          <w:ilvl w:val="1"/>
          <w:numId w:val="12"/>
        </w:numPr>
        <w:ind w:left="720"/>
      </w:pPr>
      <w:r>
        <w:t xml:space="preserve">Identify each </w:t>
      </w:r>
      <w:r w:rsidR="008F227F">
        <w:t>cad</w:t>
      </w:r>
      <w:r>
        <w:t>mium center on the [</w:t>
      </w:r>
      <w:r w:rsidRPr="005D05C0">
        <w:rPr>
          <w:vertAlign w:val="superscript"/>
        </w:rPr>
        <w:t>113</w:t>
      </w:r>
      <w:r>
        <w:t>Cd-</w:t>
      </w:r>
      <w:r w:rsidRPr="00256AC9">
        <w:rPr>
          <w:vertAlign w:val="superscript"/>
        </w:rPr>
        <w:t>113</w:t>
      </w:r>
      <w:r>
        <w:t xml:space="preserve">Cd]-COSY using the shifts from the previous </w:t>
      </w:r>
      <w:r w:rsidRPr="00FD606E">
        <w:rPr>
          <w:vertAlign w:val="superscript"/>
        </w:rPr>
        <w:t>113</w:t>
      </w:r>
      <w:r>
        <w:t xml:space="preserve">Cd NMR spectrum. </w:t>
      </w:r>
      <w:r w:rsidR="008F227F">
        <w:t>Use numbers to label each Cd.</w:t>
      </w:r>
    </w:p>
    <w:p w14:paraId="7AF5D0C1" w14:textId="43567CD7" w:rsidR="00FD606E" w:rsidRDefault="00FD606E" w:rsidP="00FD606E">
      <w:pPr>
        <w:pStyle w:val="ListParagraph"/>
        <w:numPr>
          <w:ilvl w:val="1"/>
          <w:numId w:val="12"/>
        </w:numPr>
        <w:ind w:left="720"/>
      </w:pPr>
      <w:r>
        <w:t>Propose which cadmium centers are in close proximity to one another. Include drawings for your proposals.</w:t>
      </w:r>
    </w:p>
    <w:p w14:paraId="5EE0AE06" w14:textId="39494D29" w:rsidR="008B596C" w:rsidRDefault="008B596C" w:rsidP="00F313F7">
      <w:pPr>
        <w:pStyle w:val="ListParagraph"/>
      </w:pPr>
    </w:p>
    <w:p w14:paraId="7C71EB9B" w14:textId="77777777" w:rsidR="00770D84" w:rsidRDefault="00770D84">
      <w:r>
        <w:br w:type="page"/>
      </w:r>
    </w:p>
    <w:p w14:paraId="348E1B3A" w14:textId="432BB648" w:rsidR="0073104B" w:rsidRDefault="0073104B" w:rsidP="00723B29">
      <w:pPr>
        <w:pStyle w:val="ListParagraph"/>
        <w:numPr>
          <w:ilvl w:val="0"/>
          <w:numId w:val="12"/>
        </w:numPr>
      </w:pPr>
      <w:r>
        <w:t xml:space="preserve"> Finally, a [</w:t>
      </w:r>
      <w:r w:rsidRPr="0073104B">
        <w:rPr>
          <w:vertAlign w:val="superscript"/>
        </w:rPr>
        <w:t>113</w:t>
      </w:r>
      <w:r>
        <w:t>Cd-</w:t>
      </w:r>
      <w:r w:rsidRPr="0073104B">
        <w:rPr>
          <w:vertAlign w:val="superscript"/>
        </w:rPr>
        <w:t>1</w:t>
      </w:r>
      <w:r w:rsidR="008B632E">
        <w:t>H]-HMQ</w:t>
      </w:r>
      <w:r>
        <w:t>C experiment can be conducted</w:t>
      </w:r>
      <w:r w:rsidR="00E94B94">
        <w:t xml:space="preserve"> and the spectrum is shown:</w:t>
      </w:r>
      <w:r>
        <w:t xml:space="preserve"> </w:t>
      </w:r>
    </w:p>
    <w:p w14:paraId="44652C37" w14:textId="7A7F8B97" w:rsidR="00770D84" w:rsidRDefault="00770D84" w:rsidP="00770D84">
      <w:pPr>
        <w:pStyle w:val="ListParagraph"/>
        <w:ind w:left="288"/>
        <w:rPr>
          <w:noProof/>
        </w:rPr>
      </w:pPr>
    </w:p>
    <w:p w14:paraId="6C3CF2F0" w14:textId="51CEC94F" w:rsidR="00B9065E" w:rsidRDefault="00B9065E" w:rsidP="00B9065E">
      <w:pPr>
        <w:pStyle w:val="ListParagraph"/>
        <w:ind w:left="288"/>
        <w:rPr>
          <w:noProof/>
        </w:rPr>
      </w:pPr>
      <w:r w:rsidRPr="00B9065E">
        <w:rPr>
          <w:b/>
          <w:color w:val="FF0000"/>
        </w:rPr>
        <w:t xml:space="preserve">[Insert </w:t>
      </w:r>
      <w:r>
        <w:rPr>
          <w:b/>
          <w:color w:val="FF0000"/>
        </w:rPr>
        <w:t>figure S4: [</w:t>
      </w:r>
      <w:r w:rsidRPr="00B9065E">
        <w:rPr>
          <w:b/>
          <w:color w:val="FF0000"/>
          <w:vertAlign w:val="superscript"/>
        </w:rPr>
        <w:t>113</w:t>
      </w:r>
      <w:r>
        <w:rPr>
          <w:b/>
          <w:color w:val="FF0000"/>
        </w:rPr>
        <w:t>Cd,</w:t>
      </w:r>
      <w:r w:rsidRPr="00B9065E">
        <w:rPr>
          <w:b/>
          <w:color w:val="FF0000"/>
          <w:vertAlign w:val="superscript"/>
        </w:rPr>
        <w:t>1</w:t>
      </w:r>
      <w:r>
        <w:rPr>
          <w:b/>
          <w:color w:val="FF0000"/>
        </w:rPr>
        <w:t>H]-HMQC-TOCSY spectrum from supporting information.]</w:t>
      </w:r>
    </w:p>
    <w:p w14:paraId="0A1B247B" w14:textId="77777777" w:rsidR="00B9065E" w:rsidRDefault="00B9065E" w:rsidP="00770D84">
      <w:pPr>
        <w:pStyle w:val="ListParagraph"/>
        <w:ind w:left="288"/>
        <w:rPr>
          <w:noProof/>
        </w:rPr>
      </w:pPr>
    </w:p>
    <w:p w14:paraId="4E5349A4" w14:textId="77777777" w:rsidR="00B9065E" w:rsidRDefault="00B9065E" w:rsidP="00770D84">
      <w:pPr>
        <w:pStyle w:val="ListParagraph"/>
        <w:ind w:left="288"/>
      </w:pPr>
    </w:p>
    <w:p w14:paraId="47AA1FB2" w14:textId="20E11F70" w:rsidR="00E94B94" w:rsidRDefault="00E94B94" w:rsidP="00E94B94">
      <w:pPr>
        <w:pStyle w:val="ListParagraph"/>
        <w:numPr>
          <w:ilvl w:val="1"/>
          <w:numId w:val="12"/>
        </w:numPr>
        <w:ind w:left="720"/>
      </w:pPr>
      <w:r>
        <w:t>How many proton</w:t>
      </w:r>
      <w:r w:rsidR="00727FEE">
        <w:t>s are interacting with each cad</w:t>
      </w:r>
      <w:r>
        <w:t xml:space="preserve">mium center through 2-3 bond connections? </w:t>
      </w:r>
      <w:r w:rsidR="00834F61">
        <w:t xml:space="preserve">Use the previous </w:t>
      </w:r>
      <w:r w:rsidR="00834F61" w:rsidRPr="00834F61">
        <w:rPr>
          <w:vertAlign w:val="superscript"/>
        </w:rPr>
        <w:t>113</w:t>
      </w:r>
      <w:r w:rsidR="00834F61">
        <w:t>C</w:t>
      </w:r>
      <w:r w:rsidR="00727FEE">
        <w:t>d</w:t>
      </w:r>
      <w:r w:rsidR="00834F61">
        <w:t xml:space="preserve"> NMR spe</w:t>
      </w:r>
      <w:r w:rsidR="00727FEE">
        <w:t>ctrum to help identify each cad</w:t>
      </w:r>
      <w:r w:rsidR="00834F61">
        <w:t xml:space="preserve">mium center. </w:t>
      </w:r>
      <w:r>
        <w:t>List each separately.</w:t>
      </w:r>
    </w:p>
    <w:p w14:paraId="3968A4C0" w14:textId="4C21F38A" w:rsidR="00770D84" w:rsidRDefault="00770D84" w:rsidP="00770D84">
      <w:pPr>
        <w:pStyle w:val="ListParagraph"/>
      </w:pPr>
    </w:p>
    <w:p w14:paraId="050DBFE2" w14:textId="77777777" w:rsidR="00B9065E" w:rsidRDefault="00B9065E" w:rsidP="00770D84">
      <w:pPr>
        <w:pStyle w:val="ListParagraph"/>
      </w:pPr>
    </w:p>
    <w:p w14:paraId="7B86EEF4" w14:textId="77777777" w:rsidR="00B9065E" w:rsidRDefault="00B9065E" w:rsidP="00770D84">
      <w:pPr>
        <w:pStyle w:val="ListParagraph"/>
      </w:pPr>
    </w:p>
    <w:p w14:paraId="11140136" w14:textId="1BFAC666" w:rsidR="00E94B94" w:rsidRDefault="00B5682D" w:rsidP="00E94B94">
      <w:pPr>
        <w:pStyle w:val="ListParagraph"/>
        <w:numPr>
          <w:ilvl w:val="1"/>
          <w:numId w:val="12"/>
        </w:numPr>
        <w:ind w:left="720"/>
      </w:pPr>
      <w:r>
        <w:t>The following are chemical shift ranges for cysteine protons: H</w:t>
      </w:r>
      <w:r w:rsidR="007C6B65" w:rsidRPr="001D7435">
        <w:rPr>
          <w:vertAlign w:val="superscript"/>
        </w:rPr>
        <w:t>α</w:t>
      </w:r>
      <w:r w:rsidR="007C6B65">
        <w:t xml:space="preserve"> (5-6 ppm), H</w:t>
      </w:r>
      <w:r w:rsidR="007C6B65" w:rsidRPr="001D7435">
        <w:rPr>
          <w:vertAlign w:val="superscript"/>
        </w:rPr>
        <w:t>βa</w:t>
      </w:r>
      <w:r w:rsidR="007C6B65">
        <w:t xml:space="preserve"> (3-4 ppm), H</w:t>
      </w:r>
      <w:r w:rsidR="001D7435" w:rsidRPr="001D7435">
        <w:rPr>
          <w:vertAlign w:val="superscript"/>
        </w:rPr>
        <w:t>β</w:t>
      </w:r>
      <w:r w:rsidR="007C6B65" w:rsidRPr="001D7435">
        <w:rPr>
          <w:vertAlign w:val="superscript"/>
        </w:rPr>
        <w:t>b</w:t>
      </w:r>
      <w:r w:rsidR="007C6B65">
        <w:t xml:space="preserve"> (2-3 ppm), NH (7-9 ppm).</w:t>
      </w:r>
      <w:r>
        <w:t xml:space="preserve"> W</w:t>
      </w:r>
      <w:r w:rsidR="00552AB6">
        <w:t>here might</w:t>
      </w:r>
      <w:r w:rsidR="007C6B65">
        <w:t xml:space="preserve"> the proton signals in the NMR spectrum be</w:t>
      </w:r>
      <w:r w:rsidR="00E94B94">
        <w:t xml:space="preserve"> coming from?</w:t>
      </w:r>
      <w:r w:rsidR="00E731A7">
        <w:t xml:space="preserve"> Be specific.</w:t>
      </w:r>
    </w:p>
    <w:p w14:paraId="766D3F89" w14:textId="4D88C036" w:rsidR="001D7435" w:rsidRDefault="001D7435" w:rsidP="00727FEE">
      <w:pPr>
        <w:ind w:left="720"/>
        <w:rPr>
          <w:color w:val="4F81BD" w:themeColor="accent1"/>
        </w:rPr>
      </w:pPr>
    </w:p>
    <w:p w14:paraId="1242B19C" w14:textId="77777777" w:rsidR="00727725" w:rsidRDefault="00727725" w:rsidP="00727FEE">
      <w:pPr>
        <w:ind w:left="720"/>
        <w:rPr>
          <w:color w:val="4F81BD" w:themeColor="accent1"/>
        </w:rPr>
      </w:pPr>
    </w:p>
    <w:p w14:paraId="23A466EB" w14:textId="77777777" w:rsidR="00727725" w:rsidRDefault="00727725" w:rsidP="00727FEE">
      <w:pPr>
        <w:ind w:left="720"/>
        <w:rPr>
          <w:color w:val="4F81BD" w:themeColor="accent1"/>
        </w:rPr>
      </w:pPr>
    </w:p>
    <w:p w14:paraId="750D1684" w14:textId="77777777" w:rsidR="00727725" w:rsidRPr="001D7435" w:rsidRDefault="00727725" w:rsidP="00727FEE">
      <w:pPr>
        <w:ind w:left="720"/>
        <w:rPr>
          <w:color w:val="4F81BD" w:themeColor="accent1"/>
        </w:rPr>
      </w:pPr>
    </w:p>
    <w:p w14:paraId="49FC25D3" w14:textId="77777777" w:rsidR="001E2ECE" w:rsidRDefault="001E2ECE" w:rsidP="001E2ECE">
      <w:pPr>
        <w:pStyle w:val="ListParagraph"/>
      </w:pPr>
    </w:p>
    <w:p w14:paraId="477F404B" w14:textId="7FE305BB" w:rsidR="00E94B94" w:rsidRDefault="008B632E" w:rsidP="00E94B94">
      <w:pPr>
        <w:pStyle w:val="ListParagraph"/>
        <w:numPr>
          <w:ilvl w:val="1"/>
          <w:numId w:val="12"/>
        </w:numPr>
        <w:ind w:left="720"/>
      </w:pPr>
      <w:r>
        <w:t>What does the HMQ</w:t>
      </w:r>
      <w:r w:rsidR="00E731A7">
        <w:t>C tell you about the coordinat</w:t>
      </w:r>
      <w:r w:rsidR="00727FEE">
        <w:t>ion environment around each cad</w:t>
      </w:r>
      <w:r w:rsidR="00E731A7">
        <w:t>mium center?</w:t>
      </w:r>
    </w:p>
    <w:p w14:paraId="64036955" w14:textId="1225BB4B" w:rsidR="001E2ECE" w:rsidRDefault="001E2ECE" w:rsidP="001E2ECE">
      <w:pPr>
        <w:pStyle w:val="ListParagraph"/>
      </w:pPr>
    </w:p>
    <w:p w14:paraId="068B2B14" w14:textId="77777777" w:rsidR="008F227F" w:rsidRDefault="008F227F">
      <w:r>
        <w:br w:type="page"/>
      </w:r>
    </w:p>
    <w:p w14:paraId="37DA3C55" w14:textId="4CC7C2BD" w:rsidR="00E731A7" w:rsidRDefault="006D639F" w:rsidP="00E94B94">
      <w:pPr>
        <w:pStyle w:val="ListParagraph"/>
        <w:numPr>
          <w:ilvl w:val="1"/>
          <w:numId w:val="12"/>
        </w:numPr>
        <w:ind w:left="720"/>
      </w:pPr>
      <w:r>
        <w:t xml:space="preserve">Based on data from all three NMR spectra, use pictures to propose coordination environments, including ligands, for each </w:t>
      </w:r>
      <w:r w:rsidR="00727FEE">
        <w:t>cad</w:t>
      </w:r>
      <w:r>
        <w:t xml:space="preserve">mium center. </w:t>
      </w:r>
    </w:p>
    <w:p w14:paraId="24005C02" w14:textId="77777777" w:rsidR="008F227F" w:rsidRDefault="008F227F" w:rsidP="008F227F">
      <w:pPr>
        <w:pStyle w:val="ListParagraph"/>
      </w:pPr>
    </w:p>
    <w:p w14:paraId="3CD685FA" w14:textId="77777777" w:rsidR="008F227F" w:rsidRDefault="008F227F" w:rsidP="008F227F">
      <w:pPr>
        <w:pStyle w:val="ListParagraph"/>
      </w:pPr>
    </w:p>
    <w:p w14:paraId="39658001" w14:textId="4C8EF11B" w:rsidR="008B632E" w:rsidRDefault="008B632E" w:rsidP="00BD496F">
      <w:pPr>
        <w:pStyle w:val="ListParagraph"/>
        <w:rPr>
          <w:noProof/>
        </w:rPr>
      </w:pPr>
    </w:p>
    <w:p w14:paraId="22C46FE1" w14:textId="77777777" w:rsidR="00727725" w:rsidRDefault="00727725" w:rsidP="00BD496F">
      <w:pPr>
        <w:pStyle w:val="ListParagraph"/>
        <w:rPr>
          <w:noProof/>
        </w:rPr>
      </w:pPr>
    </w:p>
    <w:p w14:paraId="6504C0C2" w14:textId="77777777" w:rsidR="00727725" w:rsidRDefault="00727725" w:rsidP="00BD496F">
      <w:pPr>
        <w:pStyle w:val="ListParagraph"/>
        <w:rPr>
          <w:noProof/>
        </w:rPr>
      </w:pPr>
    </w:p>
    <w:p w14:paraId="0263D142" w14:textId="77777777" w:rsidR="00727725" w:rsidRDefault="00727725" w:rsidP="00BD496F">
      <w:pPr>
        <w:pStyle w:val="ListParagraph"/>
        <w:rPr>
          <w:noProof/>
        </w:rPr>
      </w:pPr>
    </w:p>
    <w:p w14:paraId="4A5F9157" w14:textId="77777777" w:rsidR="00727725" w:rsidRDefault="00727725" w:rsidP="00BD496F">
      <w:pPr>
        <w:pStyle w:val="ListParagraph"/>
        <w:rPr>
          <w:noProof/>
        </w:rPr>
      </w:pPr>
    </w:p>
    <w:p w14:paraId="4F579192" w14:textId="77777777" w:rsidR="00727725" w:rsidRDefault="00727725" w:rsidP="00BD496F">
      <w:pPr>
        <w:pStyle w:val="ListParagraph"/>
        <w:rPr>
          <w:noProof/>
        </w:rPr>
      </w:pPr>
    </w:p>
    <w:p w14:paraId="6D786C26" w14:textId="77777777" w:rsidR="00727725" w:rsidRDefault="00727725" w:rsidP="00BD496F">
      <w:pPr>
        <w:pStyle w:val="ListParagraph"/>
        <w:rPr>
          <w:noProof/>
        </w:rPr>
      </w:pPr>
    </w:p>
    <w:p w14:paraId="3FD9CD0A" w14:textId="77777777" w:rsidR="00727725" w:rsidRDefault="00727725" w:rsidP="00BD496F">
      <w:pPr>
        <w:pStyle w:val="ListParagraph"/>
        <w:rPr>
          <w:noProof/>
        </w:rPr>
      </w:pPr>
    </w:p>
    <w:p w14:paraId="219BCD61" w14:textId="77777777" w:rsidR="00727725" w:rsidRDefault="00727725" w:rsidP="00BD496F">
      <w:pPr>
        <w:pStyle w:val="ListParagraph"/>
        <w:rPr>
          <w:noProof/>
        </w:rPr>
      </w:pPr>
    </w:p>
    <w:p w14:paraId="7122C66C" w14:textId="77777777" w:rsidR="00727725" w:rsidRDefault="00727725" w:rsidP="00BD496F">
      <w:pPr>
        <w:pStyle w:val="ListParagraph"/>
        <w:rPr>
          <w:noProof/>
        </w:rPr>
      </w:pPr>
    </w:p>
    <w:p w14:paraId="5E230250" w14:textId="77777777" w:rsidR="00727725" w:rsidRDefault="00727725" w:rsidP="00BD496F">
      <w:pPr>
        <w:pStyle w:val="ListParagraph"/>
        <w:rPr>
          <w:noProof/>
        </w:rPr>
      </w:pPr>
    </w:p>
    <w:p w14:paraId="001C9241" w14:textId="77777777" w:rsidR="00727725" w:rsidRDefault="00727725" w:rsidP="00BD496F">
      <w:pPr>
        <w:pStyle w:val="ListParagraph"/>
        <w:rPr>
          <w:noProof/>
        </w:rPr>
      </w:pPr>
    </w:p>
    <w:p w14:paraId="63237D43" w14:textId="77777777" w:rsidR="00727725" w:rsidRDefault="00727725" w:rsidP="00BD496F">
      <w:pPr>
        <w:pStyle w:val="ListParagraph"/>
        <w:rPr>
          <w:noProof/>
        </w:rPr>
      </w:pPr>
    </w:p>
    <w:p w14:paraId="63894F47" w14:textId="77777777" w:rsidR="00727725" w:rsidRDefault="00727725" w:rsidP="00BD496F">
      <w:pPr>
        <w:pStyle w:val="ListParagraph"/>
        <w:rPr>
          <w:noProof/>
        </w:rPr>
      </w:pPr>
    </w:p>
    <w:p w14:paraId="25B33A26" w14:textId="77777777" w:rsidR="00727725" w:rsidRDefault="00727725" w:rsidP="00BD496F">
      <w:pPr>
        <w:pStyle w:val="ListParagraph"/>
        <w:rPr>
          <w:noProof/>
        </w:rPr>
      </w:pPr>
    </w:p>
    <w:p w14:paraId="67CA9819" w14:textId="77777777" w:rsidR="00727725" w:rsidRDefault="00727725" w:rsidP="00BD496F">
      <w:pPr>
        <w:pStyle w:val="ListParagraph"/>
        <w:rPr>
          <w:noProof/>
        </w:rPr>
      </w:pPr>
    </w:p>
    <w:p w14:paraId="6239DE2E" w14:textId="77777777" w:rsidR="00727725" w:rsidRDefault="00727725" w:rsidP="00BD496F">
      <w:pPr>
        <w:pStyle w:val="ListParagraph"/>
        <w:rPr>
          <w:noProof/>
        </w:rPr>
      </w:pPr>
    </w:p>
    <w:p w14:paraId="610D8884" w14:textId="77777777" w:rsidR="00727725" w:rsidRDefault="00727725" w:rsidP="00BD496F">
      <w:pPr>
        <w:pStyle w:val="ListParagraph"/>
        <w:rPr>
          <w:noProof/>
        </w:rPr>
      </w:pPr>
    </w:p>
    <w:p w14:paraId="5F3B08D1" w14:textId="77777777" w:rsidR="00727725" w:rsidRDefault="00727725" w:rsidP="00BD496F">
      <w:pPr>
        <w:pStyle w:val="ListParagraph"/>
        <w:rPr>
          <w:noProof/>
        </w:rPr>
      </w:pPr>
    </w:p>
    <w:p w14:paraId="76CE2419" w14:textId="77777777" w:rsidR="00727725" w:rsidRDefault="00727725" w:rsidP="00BD496F">
      <w:pPr>
        <w:pStyle w:val="ListParagraph"/>
        <w:rPr>
          <w:noProof/>
        </w:rPr>
      </w:pPr>
    </w:p>
    <w:p w14:paraId="5D4BBBAE" w14:textId="77777777" w:rsidR="00727725" w:rsidRDefault="00727725" w:rsidP="00BD496F">
      <w:pPr>
        <w:pStyle w:val="ListParagraph"/>
        <w:rPr>
          <w:noProof/>
        </w:rPr>
      </w:pPr>
    </w:p>
    <w:p w14:paraId="3D6BF1EE" w14:textId="77777777" w:rsidR="00727725" w:rsidRDefault="00727725" w:rsidP="00BD496F">
      <w:pPr>
        <w:pStyle w:val="ListParagraph"/>
        <w:rPr>
          <w:noProof/>
        </w:rPr>
      </w:pPr>
    </w:p>
    <w:p w14:paraId="712D0AA1" w14:textId="77777777" w:rsidR="00727725" w:rsidRDefault="00727725" w:rsidP="00BD496F">
      <w:pPr>
        <w:pStyle w:val="ListParagraph"/>
        <w:rPr>
          <w:noProof/>
        </w:rPr>
      </w:pPr>
    </w:p>
    <w:p w14:paraId="67FDB427" w14:textId="77777777" w:rsidR="00727725" w:rsidRDefault="00727725" w:rsidP="00BD496F">
      <w:pPr>
        <w:pStyle w:val="ListParagraph"/>
        <w:rPr>
          <w:noProof/>
        </w:rPr>
      </w:pPr>
    </w:p>
    <w:p w14:paraId="0AF52B24" w14:textId="77777777" w:rsidR="00727725" w:rsidRDefault="00727725" w:rsidP="00BD496F">
      <w:pPr>
        <w:pStyle w:val="ListParagraph"/>
        <w:rPr>
          <w:noProof/>
        </w:rPr>
      </w:pPr>
    </w:p>
    <w:p w14:paraId="7A84B7ED" w14:textId="77777777" w:rsidR="00727725" w:rsidRDefault="00727725" w:rsidP="00BD496F">
      <w:pPr>
        <w:pStyle w:val="ListParagraph"/>
      </w:pPr>
      <w:bookmarkStart w:id="0" w:name="_GoBack"/>
      <w:bookmarkEnd w:id="0"/>
    </w:p>
    <w:p w14:paraId="05EC696E" w14:textId="77777777" w:rsidR="008B632E" w:rsidRDefault="008B632E" w:rsidP="00BD496F">
      <w:pPr>
        <w:pStyle w:val="ListParagraph"/>
      </w:pPr>
    </w:p>
    <w:p w14:paraId="599543E0" w14:textId="77777777" w:rsidR="008B632E" w:rsidRDefault="008B632E" w:rsidP="00BD496F">
      <w:pPr>
        <w:pStyle w:val="ListParagraph"/>
      </w:pPr>
    </w:p>
    <w:p w14:paraId="4E59DAF1" w14:textId="77777777" w:rsidR="008B632E" w:rsidRDefault="008B632E" w:rsidP="00BD496F">
      <w:pPr>
        <w:pStyle w:val="ListParagraph"/>
      </w:pPr>
    </w:p>
    <w:p w14:paraId="68311EF9" w14:textId="77777777" w:rsidR="008B632E" w:rsidRDefault="008B632E" w:rsidP="00BD496F">
      <w:pPr>
        <w:pStyle w:val="ListParagraph"/>
      </w:pPr>
    </w:p>
    <w:p w14:paraId="3F7E24FA" w14:textId="77777777" w:rsidR="008B632E" w:rsidRDefault="008B632E" w:rsidP="00BD496F">
      <w:pPr>
        <w:pStyle w:val="ListParagraph"/>
      </w:pPr>
    </w:p>
    <w:p w14:paraId="655D6196" w14:textId="77777777" w:rsidR="008B632E" w:rsidRDefault="008B632E" w:rsidP="00BD496F">
      <w:pPr>
        <w:pStyle w:val="ListParagraph"/>
      </w:pPr>
    </w:p>
    <w:p w14:paraId="4A759E5E" w14:textId="77777777" w:rsidR="008B632E" w:rsidRDefault="008B632E" w:rsidP="00BD496F">
      <w:pPr>
        <w:pStyle w:val="ListParagraph"/>
      </w:pPr>
    </w:p>
    <w:p w14:paraId="1D49650D" w14:textId="77777777" w:rsidR="008B632E" w:rsidRDefault="008B632E" w:rsidP="00BD496F">
      <w:pPr>
        <w:pStyle w:val="ListParagraph"/>
      </w:pPr>
    </w:p>
    <w:p w14:paraId="26F0FD8B" w14:textId="77777777" w:rsidR="008B632E" w:rsidRDefault="008B632E" w:rsidP="00BD496F">
      <w:pPr>
        <w:pStyle w:val="ListParagraph"/>
      </w:pPr>
    </w:p>
    <w:p w14:paraId="463ACC4D" w14:textId="77777777" w:rsidR="0072195C" w:rsidRDefault="0072195C" w:rsidP="00827383"/>
    <w:p w14:paraId="30D96B7C" w14:textId="4F3B01D5" w:rsidR="00827383" w:rsidRDefault="00827383" w:rsidP="00827383">
      <w:r>
        <w:t>References:</w:t>
      </w:r>
    </w:p>
    <w:p w14:paraId="1287AE99" w14:textId="3AA7E498" w:rsidR="00FD3619" w:rsidRDefault="00FD3619" w:rsidP="00827383">
      <w:pPr>
        <w:pStyle w:val="ListParagraph"/>
        <w:numPr>
          <w:ilvl w:val="0"/>
          <w:numId w:val="11"/>
        </w:numPr>
      </w:pPr>
      <w:r>
        <w:t xml:space="preserve">Zerbe, O.; et al. </w:t>
      </w:r>
      <w:r>
        <w:rPr>
          <w:i/>
        </w:rPr>
        <w:t xml:space="preserve">Angew. Chem. Int. Ed. </w:t>
      </w:r>
      <w:r>
        <w:rPr>
          <w:b/>
        </w:rPr>
        <w:t>2017</w:t>
      </w:r>
      <w:r>
        <w:t xml:space="preserve">, </w:t>
      </w:r>
      <w:r>
        <w:rPr>
          <w:i/>
        </w:rPr>
        <w:t>56</w:t>
      </w:r>
      <w:r>
        <w:t>, 4617.</w:t>
      </w:r>
    </w:p>
    <w:p w14:paraId="50EDEFE1" w14:textId="77777777" w:rsidR="001E2ECE" w:rsidRDefault="001E2ECE" w:rsidP="001E2ECE">
      <w:pPr>
        <w:pStyle w:val="ListParagraph"/>
        <w:numPr>
          <w:ilvl w:val="0"/>
          <w:numId w:val="11"/>
        </w:numPr>
      </w:pPr>
      <w:r>
        <w:t>Jacob, S. T.; et al.</w:t>
      </w:r>
      <w:r>
        <w:rPr>
          <w:i/>
        </w:rPr>
        <w:t xml:space="preserve"> J. Biol. Chem. </w:t>
      </w:r>
      <w:r>
        <w:rPr>
          <w:b/>
        </w:rPr>
        <w:t>2003</w:t>
      </w:r>
      <w:r>
        <w:t xml:space="preserve">, </w:t>
      </w:r>
      <w:r>
        <w:rPr>
          <w:i/>
        </w:rPr>
        <w:t>278</w:t>
      </w:r>
      <w:r>
        <w:t>, 26216.</w:t>
      </w:r>
    </w:p>
    <w:p w14:paraId="536CF984" w14:textId="03F8E692" w:rsidR="00805534" w:rsidRDefault="004460F5" w:rsidP="00827383">
      <w:pPr>
        <w:pStyle w:val="ListParagraph"/>
        <w:numPr>
          <w:ilvl w:val="0"/>
          <w:numId w:val="11"/>
        </w:numPr>
      </w:pPr>
      <w:r>
        <w:t>Fidalgo, F.</w:t>
      </w:r>
      <w:r w:rsidR="0018313D">
        <w:t>; et al</w:t>
      </w:r>
      <w:r w:rsidR="00827383">
        <w:t xml:space="preserve">. </w:t>
      </w:r>
      <w:r>
        <w:rPr>
          <w:i/>
        </w:rPr>
        <w:t>Food Energy Secur</w:t>
      </w:r>
      <w:r w:rsidR="00827383">
        <w:rPr>
          <w:i/>
        </w:rPr>
        <w:t xml:space="preserve">. </w:t>
      </w:r>
      <w:r w:rsidR="00827383">
        <w:rPr>
          <w:b/>
        </w:rPr>
        <w:t>20</w:t>
      </w:r>
      <w:r w:rsidR="00C62846">
        <w:rPr>
          <w:b/>
        </w:rPr>
        <w:t>13</w:t>
      </w:r>
      <w:r w:rsidR="00827383">
        <w:t xml:space="preserve">, </w:t>
      </w:r>
      <w:r w:rsidR="00C62846">
        <w:rPr>
          <w:i/>
        </w:rPr>
        <w:t>2</w:t>
      </w:r>
      <w:r w:rsidR="00C62846">
        <w:t>, 130</w:t>
      </w:r>
      <w:r w:rsidR="00827383">
        <w:t>.</w:t>
      </w:r>
    </w:p>
    <w:p w14:paraId="29DB2D86" w14:textId="2C211BED" w:rsidR="00805534" w:rsidRDefault="00805534" w:rsidP="00805534"/>
    <w:sectPr w:rsidR="00805534" w:rsidSect="00E645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288E99" w15:done="0"/>
  <w15:commentEx w15:paraId="5D86B1A2" w15:done="0"/>
  <w15:commentEx w15:paraId="1B8763CD" w15:done="0"/>
  <w15:commentEx w15:paraId="266EB7B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CAE6" w14:textId="77777777" w:rsidR="00B5682D" w:rsidRDefault="00B5682D" w:rsidP="0036098D">
      <w:r>
        <w:separator/>
      </w:r>
    </w:p>
  </w:endnote>
  <w:endnote w:type="continuationSeparator" w:id="0">
    <w:p w14:paraId="34E9325E" w14:textId="77777777" w:rsidR="00B5682D" w:rsidRDefault="00B5682D" w:rsidP="0036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CE95" w14:textId="77777777" w:rsidR="00B5682D" w:rsidRDefault="00B5682D" w:rsidP="00B12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45E7E" w14:textId="77777777" w:rsidR="00B5682D" w:rsidRDefault="00B5682D" w:rsidP="00B126B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0B82A" w14:textId="77777777" w:rsidR="00B5682D" w:rsidRDefault="00B5682D" w:rsidP="00B12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7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7D89EA" w14:textId="77777777" w:rsidR="00B5682D" w:rsidRDefault="00B5682D" w:rsidP="00B126B0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28AC1" w14:textId="77777777" w:rsidR="00900E83" w:rsidRDefault="00900E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6295E" w14:textId="77777777" w:rsidR="00B5682D" w:rsidRDefault="00B5682D" w:rsidP="0036098D">
      <w:r>
        <w:separator/>
      </w:r>
    </w:p>
  </w:footnote>
  <w:footnote w:type="continuationSeparator" w:id="0">
    <w:p w14:paraId="4ED6AAD5" w14:textId="77777777" w:rsidR="00B5682D" w:rsidRDefault="00B5682D" w:rsidP="003609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DE00" w14:textId="77777777" w:rsidR="00B5682D" w:rsidRDefault="00B5682D">
    <w:pPr>
      <w:pStyle w:val="Header"/>
    </w:pPr>
    <w:sdt>
      <w:sdtPr>
        <w:id w:val="171999623"/>
        <w:placeholder>
          <w:docPart w:val="2E5B9ABC8EC8E64BAED204FBE6124F2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CE39CC888E208449825AF8966D4B03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1B6C8871357434DA38D1E877C3F2D8A"/>
        </w:placeholder>
        <w:temporary/>
        <w:showingPlcHdr/>
      </w:sdtPr>
      <w:sdtContent>
        <w:r>
          <w:t>[Type text]</w:t>
        </w:r>
      </w:sdtContent>
    </w:sdt>
  </w:p>
  <w:p w14:paraId="7B8E79FE" w14:textId="77777777" w:rsidR="00B5682D" w:rsidRDefault="00B568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42FD" w14:textId="6296F1A7" w:rsidR="00B5682D" w:rsidRDefault="00B5682D" w:rsidP="0036098D">
    <w:r w:rsidRPr="00897C27">
      <w:rPr>
        <w:rFonts w:cs="Times New Roman"/>
        <w:sz w:val="20"/>
        <w:szCs w:val="20"/>
      </w:rPr>
      <w:t xml:space="preserve">Created by </w:t>
    </w:r>
    <w:r>
      <w:rPr>
        <w:rFonts w:cs="Times New Roman"/>
        <w:sz w:val="20"/>
        <w:szCs w:val="20"/>
      </w:rPr>
      <w:t xml:space="preserve">S. Chantal E. Stieber (California State Polytechnic University, Pomona – </w:t>
    </w:r>
    <w:hyperlink r:id="rId1" w:history="1">
      <w:r w:rsidRPr="00536E2F">
        <w:rPr>
          <w:rStyle w:val="Hyperlink"/>
          <w:rFonts w:cs="Times New Roman"/>
          <w:sz w:val="20"/>
          <w:szCs w:val="20"/>
        </w:rPr>
        <w:t>sestieber@cpp.edu</w:t>
      </w:r>
    </w:hyperlink>
    <w:r w:rsidRPr="00897C27">
      <w:rPr>
        <w:rFonts w:cs="Times New Roman"/>
        <w:sz w:val="20"/>
        <w:szCs w:val="20"/>
      </w:rPr>
      <w:t xml:space="preserve">) and posted on VIPEr on </w:t>
    </w:r>
    <w:r>
      <w:rPr>
        <w:rFonts w:cs="Times New Roman"/>
        <w:sz w:val="20"/>
        <w:szCs w:val="20"/>
      </w:rPr>
      <w:t>June 3, 2017</w:t>
    </w:r>
    <w:r w:rsidRPr="00897C27">
      <w:rPr>
        <w:rFonts w:cs="Times New Roman"/>
        <w:sz w:val="20"/>
        <w:szCs w:val="20"/>
      </w:rPr>
      <w:t xml:space="preserve">.  Copyright </w:t>
    </w:r>
    <w:r>
      <w:rPr>
        <w:rFonts w:cs="Times New Roman"/>
        <w:sz w:val="20"/>
        <w:szCs w:val="20"/>
      </w:rPr>
      <w:t>S. Chantal E. Stieber, 2017</w:t>
    </w:r>
    <w:r w:rsidRPr="00897C27">
      <w:rPr>
        <w:rFonts w:cs="Times New Roman"/>
        <w:sz w:val="20"/>
        <w:szCs w:val="20"/>
      </w:rPr>
      <w:t xml:space="preserve">.  This work is licensed under the Creative Commons Attribution Non-commercial Share Alike License. To view a copy of this license visit </w:t>
    </w:r>
    <w:hyperlink r:id="rId2" w:history="1">
      <w:r w:rsidRPr="00897C27">
        <w:rPr>
          <w:rStyle w:val="Hyperlink"/>
          <w:rFonts w:cs="Times New Roman"/>
          <w:sz w:val="20"/>
          <w:szCs w:val="20"/>
        </w:rPr>
        <w:t>http://creativecommons.org/about/license/</w:t>
      </w:r>
    </w:hyperlink>
    <w:r w:rsidRPr="00897C27">
      <w:rPr>
        <w:rFonts w:cs="Times New Roman"/>
        <w:sz w:val="20"/>
        <w:szCs w:val="20"/>
      </w:rPr>
      <w:t>.</w:t>
    </w:r>
    <w:r>
      <w:ptab w:relativeTo="margin" w:alignment="center" w:leader="none"/>
    </w:r>
  </w:p>
  <w:p w14:paraId="5E788F71" w14:textId="77777777" w:rsidR="00B5682D" w:rsidRDefault="00B568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7CA26" w14:textId="77777777" w:rsidR="00900E83" w:rsidRDefault="00900E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6E2"/>
    <w:multiLevelType w:val="hybridMultilevel"/>
    <w:tmpl w:val="B51EB752"/>
    <w:lvl w:ilvl="0" w:tplc="D070D1F8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546"/>
    <w:multiLevelType w:val="hybridMultilevel"/>
    <w:tmpl w:val="4C2247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612A4"/>
    <w:multiLevelType w:val="hybridMultilevel"/>
    <w:tmpl w:val="01686368"/>
    <w:lvl w:ilvl="0" w:tplc="F026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18AE"/>
    <w:multiLevelType w:val="hybridMultilevel"/>
    <w:tmpl w:val="C71E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2ADC"/>
    <w:multiLevelType w:val="hybridMultilevel"/>
    <w:tmpl w:val="99B0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3E2"/>
    <w:multiLevelType w:val="hybridMultilevel"/>
    <w:tmpl w:val="589C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50C85"/>
    <w:multiLevelType w:val="multilevel"/>
    <w:tmpl w:val="01686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1E31"/>
    <w:multiLevelType w:val="hybridMultilevel"/>
    <w:tmpl w:val="E628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2F24"/>
    <w:multiLevelType w:val="hybridMultilevel"/>
    <w:tmpl w:val="1AC0B344"/>
    <w:lvl w:ilvl="0" w:tplc="8C3075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1B7BBD"/>
    <w:multiLevelType w:val="hybridMultilevel"/>
    <w:tmpl w:val="0964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14707"/>
    <w:multiLevelType w:val="hybridMultilevel"/>
    <w:tmpl w:val="51409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643DE"/>
    <w:multiLevelType w:val="hybridMultilevel"/>
    <w:tmpl w:val="301E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D5D51"/>
    <w:multiLevelType w:val="hybridMultilevel"/>
    <w:tmpl w:val="5276E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9413A"/>
    <w:multiLevelType w:val="hybridMultilevel"/>
    <w:tmpl w:val="F35E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83EA1"/>
    <w:multiLevelType w:val="hybridMultilevel"/>
    <w:tmpl w:val="2D36D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511B9"/>
    <w:multiLevelType w:val="multilevel"/>
    <w:tmpl w:val="9222A9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5605F"/>
    <w:multiLevelType w:val="hybridMultilevel"/>
    <w:tmpl w:val="701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702E1"/>
    <w:multiLevelType w:val="hybridMultilevel"/>
    <w:tmpl w:val="1EF6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1284A"/>
    <w:multiLevelType w:val="hybridMultilevel"/>
    <w:tmpl w:val="84FE7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728E"/>
    <w:multiLevelType w:val="hybridMultilevel"/>
    <w:tmpl w:val="754E9832"/>
    <w:lvl w:ilvl="0" w:tplc="CE2022E0">
      <w:start w:val="1"/>
      <w:numFmt w:val="decimal"/>
      <w:lvlText w:val="%1."/>
      <w:lvlJc w:val="left"/>
      <w:pPr>
        <w:ind w:left="288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0EB9"/>
    <w:multiLevelType w:val="hybridMultilevel"/>
    <w:tmpl w:val="FE36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05128"/>
    <w:multiLevelType w:val="hybridMultilevel"/>
    <w:tmpl w:val="372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F1542"/>
    <w:multiLevelType w:val="hybridMultilevel"/>
    <w:tmpl w:val="4C92F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027E3E"/>
    <w:multiLevelType w:val="hybridMultilevel"/>
    <w:tmpl w:val="BD06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05819"/>
    <w:multiLevelType w:val="hybridMultilevel"/>
    <w:tmpl w:val="1C1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A25AC"/>
    <w:multiLevelType w:val="multilevel"/>
    <w:tmpl w:val="1AC0B34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DC223A"/>
    <w:multiLevelType w:val="multilevel"/>
    <w:tmpl w:val="2D36D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21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16"/>
  </w:num>
  <w:num w:numId="14">
    <w:abstractNumId w:val="18"/>
  </w:num>
  <w:num w:numId="15">
    <w:abstractNumId w:val="10"/>
  </w:num>
  <w:num w:numId="16">
    <w:abstractNumId w:val="17"/>
  </w:num>
  <w:num w:numId="17">
    <w:abstractNumId w:val="24"/>
  </w:num>
  <w:num w:numId="18">
    <w:abstractNumId w:val="7"/>
  </w:num>
  <w:num w:numId="19">
    <w:abstractNumId w:val="14"/>
  </w:num>
  <w:num w:numId="20">
    <w:abstractNumId w:val="1"/>
  </w:num>
  <w:num w:numId="21">
    <w:abstractNumId w:val="8"/>
  </w:num>
  <w:num w:numId="22">
    <w:abstractNumId w:val="15"/>
  </w:num>
  <w:num w:numId="23">
    <w:abstractNumId w:val="25"/>
  </w:num>
  <w:num w:numId="24">
    <w:abstractNumId w:val="0"/>
  </w:num>
  <w:num w:numId="25">
    <w:abstractNumId w:val="26"/>
  </w:num>
  <w:num w:numId="26">
    <w:abstractNumId w:val="4"/>
  </w:num>
  <w:num w:numId="27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8D"/>
    <w:rsid w:val="000115E1"/>
    <w:rsid w:val="000306A8"/>
    <w:rsid w:val="000306EB"/>
    <w:rsid w:val="00035C77"/>
    <w:rsid w:val="00061F95"/>
    <w:rsid w:val="00082EAC"/>
    <w:rsid w:val="00084F81"/>
    <w:rsid w:val="00086D80"/>
    <w:rsid w:val="00091FEF"/>
    <w:rsid w:val="0009395B"/>
    <w:rsid w:val="00095558"/>
    <w:rsid w:val="000A2848"/>
    <w:rsid w:val="000B5FDB"/>
    <w:rsid w:val="000D0E42"/>
    <w:rsid w:val="000D7FFC"/>
    <w:rsid w:val="000F2595"/>
    <w:rsid w:val="000F73B4"/>
    <w:rsid w:val="0010116D"/>
    <w:rsid w:val="00110BDB"/>
    <w:rsid w:val="00112383"/>
    <w:rsid w:val="001218BC"/>
    <w:rsid w:val="00122FB2"/>
    <w:rsid w:val="00136D74"/>
    <w:rsid w:val="00137A68"/>
    <w:rsid w:val="00143CC6"/>
    <w:rsid w:val="001443D4"/>
    <w:rsid w:val="001709B1"/>
    <w:rsid w:val="0017306C"/>
    <w:rsid w:val="00174DD7"/>
    <w:rsid w:val="001821BE"/>
    <w:rsid w:val="0018313D"/>
    <w:rsid w:val="00183D03"/>
    <w:rsid w:val="00191B0F"/>
    <w:rsid w:val="001A2423"/>
    <w:rsid w:val="001B19B1"/>
    <w:rsid w:val="001B3FD5"/>
    <w:rsid w:val="001C3774"/>
    <w:rsid w:val="001C4ADC"/>
    <w:rsid w:val="001C56C9"/>
    <w:rsid w:val="001C652B"/>
    <w:rsid w:val="001D1AA6"/>
    <w:rsid w:val="001D5467"/>
    <w:rsid w:val="001D7435"/>
    <w:rsid w:val="001E1A9E"/>
    <w:rsid w:val="001E2D4B"/>
    <w:rsid w:val="001E2ECE"/>
    <w:rsid w:val="001F14C2"/>
    <w:rsid w:val="001F3B34"/>
    <w:rsid w:val="00210569"/>
    <w:rsid w:val="0021232D"/>
    <w:rsid w:val="00216D49"/>
    <w:rsid w:val="00217007"/>
    <w:rsid w:val="002217A5"/>
    <w:rsid w:val="002350F4"/>
    <w:rsid w:val="002361FC"/>
    <w:rsid w:val="00241F78"/>
    <w:rsid w:val="00256AC9"/>
    <w:rsid w:val="002600FB"/>
    <w:rsid w:val="00262EF8"/>
    <w:rsid w:val="0026497C"/>
    <w:rsid w:val="002722FC"/>
    <w:rsid w:val="00291A7D"/>
    <w:rsid w:val="002A7895"/>
    <w:rsid w:val="002B121E"/>
    <w:rsid w:val="002B18CD"/>
    <w:rsid w:val="002C492C"/>
    <w:rsid w:val="002D6D73"/>
    <w:rsid w:val="002E39F7"/>
    <w:rsid w:val="002E5024"/>
    <w:rsid w:val="002E55E4"/>
    <w:rsid w:val="002F53E8"/>
    <w:rsid w:val="002F5487"/>
    <w:rsid w:val="00315A57"/>
    <w:rsid w:val="00315B95"/>
    <w:rsid w:val="00322C2D"/>
    <w:rsid w:val="00333630"/>
    <w:rsid w:val="003463C1"/>
    <w:rsid w:val="0036098D"/>
    <w:rsid w:val="00361570"/>
    <w:rsid w:val="00364886"/>
    <w:rsid w:val="003661CE"/>
    <w:rsid w:val="0038125C"/>
    <w:rsid w:val="003818FB"/>
    <w:rsid w:val="00391E9D"/>
    <w:rsid w:val="00393660"/>
    <w:rsid w:val="00393762"/>
    <w:rsid w:val="003A52CD"/>
    <w:rsid w:val="003B2384"/>
    <w:rsid w:val="003B6D40"/>
    <w:rsid w:val="003B6F3E"/>
    <w:rsid w:val="003B7D00"/>
    <w:rsid w:val="003C19F7"/>
    <w:rsid w:val="003C6A9C"/>
    <w:rsid w:val="003D4445"/>
    <w:rsid w:val="00400563"/>
    <w:rsid w:val="004043B7"/>
    <w:rsid w:val="00413E28"/>
    <w:rsid w:val="00414ED3"/>
    <w:rsid w:val="0042265D"/>
    <w:rsid w:val="00425654"/>
    <w:rsid w:val="00431C36"/>
    <w:rsid w:val="004436A5"/>
    <w:rsid w:val="004460F5"/>
    <w:rsid w:val="004500C0"/>
    <w:rsid w:val="00455036"/>
    <w:rsid w:val="00455D04"/>
    <w:rsid w:val="0045613F"/>
    <w:rsid w:val="004604D8"/>
    <w:rsid w:val="004642E9"/>
    <w:rsid w:val="004665C2"/>
    <w:rsid w:val="004737FD"/>
    <w:rsid w:val="004836C6"/>
    <w:rsid w:val="004850EF"/>
    <w:rsid w:val="004A70A2"/>
    <w:rsid w:val="004B629B"/>
    <w:rsid w:val="004C18F7"/>
    <w:rsid w:val="004E4BD9"/>
    <w:rsid w:val="004E7391"/>
    <w:rsid w:val="00504F46"/>
    <w:rsid w:val="0051772E"/>
    <w:rsid w:val="00527039"/>
    <w:rsid w:val="00527B71"/>
    <w:rsid w:val="00536A17"/>
    <w:rsid w:val="00540D37"/>
    <w:rsid w:val="005511ED"/>
    <w:rsid w:val="00552AB6"/>
    <w:rsid w:val="005539CE"/>
    <w:rsid w:val="0055555A"/>
    <w:rsid w:val="0055586D"/>
    <w:rsid w:val="00566967"/>
    <w:rsid w:val="00583D40"/>
    <w:rsid w:val="00591F94"/>
    <w:rsid w:val="005A1718"/>
    <w:rsid w:val="005A24E1"/>
    <w:rsid w:val="005B0147"/>
    <w:rsid w:val="005D05C0"/>
    <w:rsid w:val="006019D7"/>
    <w:rsid w:val="00603244"/>
    <w:rsid w:val="00606E2B"/>
    <w:rsid w:val="00611B7F"/>
    <w:rsid w:val="00630EF0"/>
    <w:rsid w:val="006428B2"/>
    <w:rsid w:val="006453AE"/>
    <w:rsid w:val="00656B2A"/>
    <w:rsid w:val="00657A50"/>
    <w:rsid w:val="006716E6"/>
    <w:rsid w:val="00673FE5"/>
    <w:rsid w:val="006949D5"/>
    <w:rsid w:val="006959C7"/>
    <w:rsid w:val="006A1C96"/>
    <w:rsid w:val="006D0C52"/>
    <w:rsid w:val="006D2E84"/>
    <w:rsid w:val="006D639F"/>
    <w:rsid w:val="006E4696"/>
    <w:rsid w:val="00706840"/>
    <w:rsid w:val="0072195C"/>
    <w:rsid w:val="00723B29"/>
    <w:rsid w:val="007245A1"/>
    <w:rsid w:val="00727725"/>
    <w:rsid w:val="00727FEE"/>
    <w:rsid w:val="0073104B"/>
    <w:rsid w:val="007310B1"/>
    <w:rsid w:val="00747A72"/>
    <w:rsid w:val="007504CD"/>
    <w:rsid w:val="00751952"/>
    <w:rsid w:val="00752388"/>
    <w:rsid w:val="007607D4"/>
    <w:rsid w:val="0076687B"/>
    <w:rsid w:val="00770D4C"/>
    <w:rsid w:val="00770D84"/>
    <w:rsid w:val="0077243E"/>
    <w:rsid w:val="00787B8E"/>
    <w:rsid w:val="007944C8"/>
    <w:rsid w:val="007C6B65"/>
    <w:rsid w:val="007D05CE"/>
    <w:rsid w:val="007D33B2"/>
    <w:rsid w:val="007D7E95"/>
    <w:rsid w:val="007F30CC"/>
    <w:rsid w:val="007F3936"/>
    <w:rsid w:val="007F6B1A"/>
    <w:rsid w:val="00805534"/>
    <w:rsid w:val="0082472A"/>
    <w:rsid w:val="00827383"/>
    <w:rsid w:val="008275F9"/>
    <w:rsid w:val="00834F61"/>
    <w:rsid w:val="00847040"/>
    <w:rsid w:val="00856FAE"/>
    <w:rsid w:val="00866C77"/>
    <w:rsid w:val="0088407C"/>
    <w:rsid w:val="008B596C"/>
    <w:rsid w:val="008B632E"/>
    <w:rsid w:val="008C4658"/>
    <w:rsid w:val="008D5609"/>
    <w:rsid w:val="008F227F"/>
    <w:rsid w:val="00900E83"/>
    <w:rsid w:val="00916E4E"/>
    <w:rsid w:val="009225A4"/>
    <w:rsid w:val="0092784F"/>
    <w:rsid w:val="00932AAE"/>
    <w:rsid w:val="00944A27"/>
    <w:rsid w:val="00944C5D"/>
    <w:rsid w:val="00944F68"/>
    <w:rsid w:val="0095155E"/>
    <w:rsid w:val="00964800"/>
    <w:rsid w:val="009706B3"/>
    <w:rsid w:val="009740EA"/>
    <w:rsid w:val="009821E2"/>
    <w:rsid w:val="009841BF"/>
    <w:rsid w:val="00992F13"/>
    <w:rsid w:val="00996F5E"/>
    <w:rsid w:val="009A094D"/>
    <w:rsid w:val="009C3C5F"/>
    <w:rsid w:val="009C3DE3"/>
    <w:rsid w:val="009D66CF"/>
    <w:rsid w:val="009E2280"/>
    <w:rsid w:val="009F1399"/>
    <w:rsid w:val="00A237E6"/>
    <w:rsid w:val="00A3449E"/>
    <w:rsid w:val="00A372E3"/>
    <w:rsid w:val="00A4161C"/>
    <w:rsid w:val="00A435AB"/>
    <w:rsid w:val="00A55507"/>
    <w:rsid w:val="00A61943"/>
    <w:rsid w:val="00A64A9C"/>
    <w:rsid w:val="00A65C0C"/>
    <w:rsid w:val="00A67C25"/>
    <w:rsid w:val="00A67FC7"/>
    <w:rsid w:val="00A75CC0"/>
    <w:rsid w:val="00A77B90"/>
    <w:rsid w:val="00A814B8"/>
    <w:rsid w:val="00A82A8A"/>
    <w:rsid w:val="00A83917"/>
    <w:rsid w:val="00A83DF9"/>
    <w:rsid w:val="00A86EA4"/>
    <w:rsid w:val="00A92C0C"/>
    <w:rsid w:val="00A95A72"/>
    <w:rsid w:val="00AA61CE"/>
    <w:rsid w:val="00AB3F0F"/>
    <w:rsid w:val="00AC375D"/>
    <w:rsid w:val="00AC4D66"/>
    <w:rsid w:val="00AE5E4C"/>
    <w:rsid w:val="00AE61CC"/>
    <w:rsid w:val="00AE75CD"/>
    <w:rsid w:val="00B00CBC"/>
    <w:rsid w:val="00B126B0"/>
    <w:rsid w:val="00B126C0"/>
    <w:rsid w:val="00B142D7"/>
    <w:rsid w:val="00B15F64"/>
    <w:rsid w:val="00B216C6"/>
    <w:rsid w:val="00B273F9"/>
    <w:rsid w:val="00B30CC6"/>
    <w:rsid w:val="00B423B1"/>
    <w:rsid w:val="00B453EC"/>
    <w:rsid w:val="00B50139"/>
    <w:rsid w:val="00B5682D"/>
    <w:rsid w:val="00B61574"/>
    <w:rsid w:val="00B643DD"/>
    <w:rsid w:val="00B73129"/>
    <w:rsid w:val="00B80765"/>
    <w:rsid w:val="00B9065E"/>
    <w:rsid w:val="00B95BCD"/>
    <w:rsid w:val="00BA083D"/>
    <w:rsid w:val="00BB44E8"/>
    <w:rsid w:val="00BB4CE2"/>
    <w:rsid w:val="00BC0787"/>
    <w:rsid w:val="00BC47F0"/>
    <w:rsid w:val="00BC7E79"/>
    <w:rsid w:val="00BD29F5"/>
    <w:rsid w:val="00BD496F"/>
    <w:rsid w:val="00BE4D84"/>
    <w:rsid w:val="00BE7406"/>
    <w:rsid w:val="00BF23CC"/>
    <w:rsid w:val="00C278AF"/>
    <w:rsid w:val="00C476BB"/>
    <w:rsid w:val="00C5259D"/>
    <w:rsid w:val="00C57BED"/>
    <w:rsid w:val="00C6057A"/>
    <w:rsid w:val="00C62846"/>
    <w:rsid w:val="00C709BB"/>
    <w:rsid w:val="00C72496"/>
    <w:rsid w:val="00C7360B"/>
    <w:rsid w:val="00C7681D"/>
    <w:rsid w:val="00C76BDB"/>
    <w:rsid w:val="00C77018"/>
    <w:rsid w:val="00CA091D"/>
    <w:rsid w:val="00CA2122"/>
    <w:rsid w:val="00CD57C1"/>
    <w:rsid w:val="00D03D2A"/>
    <w:rsid w:val="00D11A26"/>
    <w:rsid w:val="00D16C48"/>
    <w:rsid w:val="00D1771A"/>
    <w:rsid w:val="00D2078C"/>
    <w:rsid w:val="00D22C37"/>
    <w:rsid w:val="00D24445"/>
    <w:rsid w:val="00D4186D"/>
    <w:rsid w:val="00D4357E"/>
    <w:rsid w:val="00D44018"/>
    <w:rsid w:val="00D60895"/>
    <w:rsid w:val="00D70FE5"/>
    <w:rsid w:val="00D71C7A"/>
    <w:rsid w:val="00D77B4E"/>
    <w:rsid w:val="00D8636F"/>
    <w:rsid w:val="00D963D9"/>
    <w:rsid w:val="00D971E5"/>
    <w:rsid w:val="00DB79D2"/>
    <w:rsid w:val="00DD25A5"/>
    <w:rsid w:val="00DE166F"/>
    <w:rsid w:val="00DF2ACA"/>
    <w:rsid w:val="00DF75B5"/>
    <w:rsid w:val="00E07855"/>
    <w:rsid w:val="00E12491"/>
    <w:rsid w:val="00E14070"/>
    <w:rsid w:val="00E23C0D"/>
    <w:rsid w:val="00E32393"/>
    <w:rsid w:val="00E42FEC"/>
    <w:rsid w:val="00E45267"/>
    <w:rsid w:val="00E645B3"/>
    <w:rsid w:val="00E71657"/>
    <w:rsid w:val="00E731A7"/>
    <w:rsid w:val="00E8079D"/>
    <w:rsid w:val="00E925C6"/>
    <w:rsid w:val="00E935D0"/>
    <w:rsid w:val="00E9400D"/>
    <w:rsid w:val="00E94B94"/>
    <w:rsid w:val="00E96FB4"/>
    <w:rsid w:val="00EA3379"/>
    <w:rsid w:val="00EB1309"/>
    <w:rsid w:val="00EB16AA"/>
    <w:rsid w:val="00EB2A61"/>
    <w:rsid w:val="00EB51AF"/>
    <w:rsid w:val="00EB66C9"/>
    <w:rsid w:val="00EB6BCA"/>
    <w:rsid w:val="00EB74A4"/>
    <w:rsid w:val="00EC4F62"/>
    <w:rsid w:val="00EC5A10"/>
    <w:rsid w:val="00ED3D61"/>
    <w:rsid w:val="00ED7491"/>
    <w:rsid w:val="00ED76B1"/>
    <w:rsid w:val="00EF1335"/>
    <w:rsid w:val="00EF13C5"/>
    <w:rsid w:val="00EF5F83"/>
    <w:rsid w:val="00EF7D14"/>
    <w:rsid w:val="00F0013B"/>
    <w:rsid w:val="00F16A8D"/>
    <w:rsid w:val="00F258B6"/>
    <w:rsid w:val="00F25CFB"/>
    <w:rsid w:val="00F313F7"/>
    <w:rsid w:val="00F40616"/>
    <w:rsid w:val="00F44A6D"/>
    <w:rsid w:val="00F472FF"/>
    <w:rsid w:val="00F47D8F"/>
    <w:rsid w:val="00F508A1"/>
    <w:rsid w:val="00F56284"/>
    <w:rsid w:val="00F77B8F"/>
    <w:rsid w:val="00F81FD7"/>
    <w:rsid w:val="00F85AAC"/>
    <w:rsid w:val="00F86DF8"/>
    <w:rsid w:val="00FA09EC"/>
    <w:rsid w:val="00FB6829"/>
    <w:rsid w:val="00FC540E"/>
    <w:rsid w:val="00FD3619"/>
    <w:rsid w:val="00FD4B6E"/>
    <w:rsid w:val="00FD606E"/>
    <w:rsid w:val="00FD72FC"/>
    <w:rsid w:val="00FE10B8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78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8D"/>
  </w:style>
  <w:style w:type="paragraph" w:styleId="Footer">
    <w:name w:val="footer"/>
    <w:basedOn w:val="Normal"/>
    <w:link w:val="Foot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8D"/>
  </w:style>
  <w:style w:type="paragraph" w:styleId="ListParagraph">
    <w:name w:val="List Paragraph"/>
    <w:basedOn w:val="Normal"/>
    <w:uiPriority w:val="34"/>
    <w:qFormat/>
    <w:rsid w:val="0036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8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818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126B0"/>
  </w:style>
  <w:style w:type="character" w:styleId="Emphasis">
    <w:name w:val="Emphasis"/>
    <w:basedOn w:val="DefaultParagraphFont"/>
    <w:uiPriority w:val="20"/>
    <w:qFormat/>
    <w:rsid w:val="008275F9"/>
    <w:rPr>
      <w:i w:val="0"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562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8D"/>
  </w:style>
  <w:style w:type="paragraph" w:styleId="Footer">
    <w:name w:val="footer"/>
    <w:basedOn w:val="Normal"/>
    <w:link w:val="Foot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8D"/>
  </w:style>
  <w:style w:type="paragraph" w:styleId="ListParagraph">
    <w:name w:val="List Paragraph"/>
    <w:basedOn w:val="Normal"/>
    <w:uiPriority w:val="34"/>
    <w:qFormat/>
    <w:rsid w:val="0036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8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818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126B0"/>
  </w:style>
  <w:style w:type="character" w:styleId="Emphasis">
    <w:name w:val="Emphasis"/>
    <w:basedOn w:val="DefaultParagraphFont"/>
    <w:uiPriority w:val="20"/>
    <w:qFormat/>
    <w:rsid w:val="008275F9"/>
    <w:rPr>
      <w:i w:val="0"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562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5" Type="http://schemas.microsoft.com/office/2011/relationships/people" Target="people.xml"/><Relationship Id="rId26" Type="http://schemas.microsoft.com/office/2011/relationships/commentsExtended" Target="commentsExtended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rscb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stieber@cpp.edu" TargetMode="External"/><Relationship Id="rId2" Type="http://schemas.openxmlformats.org/officeDocument/2006/relationships/hyperlink" Target="http://creativecommons.org/about/licens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5B9ABC8EC8E64BAED204FBE612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56E9-FFF8-A048-9C2C-3A80D022B26E}"/>
      </w:docPartPr>
      <w:docPartBody>
        <w:p w:rsidR="00D35A93" w:rsidRDefault="00D35A93" w:rsidP="00D35A93">
          <w:pPr>
            <w:pStyle w:val="2E5B9ABC8EC8E64BAED204FBE6124F22"/>
          </w:pPr>
          <w:r>
            <w:t>[Type text]</w:t>
          </w:r>
        </w:p>
      </w:docPartBody>
    </w:docPart>
    <w:docPart>
      <w:docPartPr>
        <w:name w:val="ACE39CC888E208449825AF8966D4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F7F3-0784-D34A-9558-DBE15DC57153}"/>
      </w:docPartPr>
      <w:docPartBody>
        <w:p w:rsidR="00D35A93" w:rsidRDefault="00D35A93" w:rsidP="00D35A93">
          <w:pPr>
            <w:pStyle w:val="ACE39CC888E208449825AF8966D4B034"/>
          </w:pPr>
          <w:r>
            <w:t>[Type text]</w:t>
          </w:r>
        </w:p>
      </w:docPartBody>
    </w:docPart>
    <w:docPart>
      <w:docPartPr>
        <w:name w:val="31B6C8871357434DA38D1E877C3F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6BC2-6BC4-8242-BBC9-02CA8168DC19}"/>
      </w:docPartPr>
      <w:docPartBody>
        <w:p w:rsidR="00D35A93" w:rsidRDefault="00D35A93" w:rsidP="00D35A93">
          <w:pPr>
            <w:pStyle w:val="31B6C8871357434DA38D1E877C3F2D8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3"/>
    <w:rsid w:val="000D3D48"/>
    <w:rsid w:val="001A24BC"/>
    <w:rsid w:val="005942F0"/>
    <w:rsid w:val="00640CA7"/>
    <w:rsid w:val="0093315A"/>
    <w:rsid w:val="00CD0A35"/>
    <w:rsid w:val="00D06EE7"/>
    <w:rsid w:val="00D227E1"/>
    <w:rsid w:val="00D35A93"/>
    <w:rsid w:val="00E7203D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B9ABC8EC8E64BAED204FBE6124F22">
    <w:name w:val="2E5B9ABC8EC8E64BAED204FBE6124F22"/>
    <w:rsid w:val="00D35A93"/>
  </w:style>
  <w:style w:type="paragraph" w:customStyle="1" w:styleId="ACE39CC888E208449825AF8966D4B034">
    <w:name w:val="ACE39CC888E208449825AF8966D4B034"/>
    <w:rsid w:val="00D35A93"/>
  </w:style>
  <w:style w:type="paragraph" w:customStyle="1" w:styleId="31B6C8871357434DA38D1E877C3F2D8A">
    <w:name w:val="31B6C8871357434DA38D1E877C3F2D8A"/>
    <w:rsid w:val="00D35A93"/>
  </w:style>
  <w:style w:type="paragraph" w:customStyle="1" w:styleId="4BEE4FC26527164B816F76DCBAE3607F">
    <w:name w:val="4BEE4FC26527164B816F76DCBAE3607F"/>
    <w:rsid w:val="00D35A93"/>
  </w:style>
  <w:style w:type="paragraph" w:customStyle="1" w:styleId="9E2707533B7C854AABE05E5EAFC954FA">
    <w:name w:val="9E2707533B7C854AABE05E5EAFC954FA"/>
    <w:rsid w:val="00D35A93"/>
  </w:style>
  <w:style w:type="paragraph" w:customStyle="1" w:styleId="6CBEE818BD2F4D4FBF00635BB77218B8">
    <w:name w:val="6CBEE818BD2F4D4FBF00635BB77218B8"/>
    <w:rsid w:val="00D35A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B9ABC8EC8E64BAED204FBE6124F22">
    <w:name w:val="2E5B9ABC8EC8E64BAED204FBE6124F22"/>
    <w:rsid w:val="00D35A93"/>
  </w:style>
  <w:style w:type="paragraph" w:customStyle="1" w:styleId="ACE39CC888E208449825AF8966D4B034">
    <w:name w:val="ACE39CC888E208449825AF8966D4B034"/>
    <w:rsid w:val="00D35A93"/>
  </w:style>
  <w:style w:type="paragraph" w:customStyle="1" w:styleId="31B6C8871357434DA38D1E877C3F2D8A">
    <w:name w:val="31B6C8871357434DA38D1E877C3F2D8A"/>
    <w:rsid w:val="00D35A93"/>
  </w:style>
  <w:style w:type="paragraph" w:customStyle="1" w:styleId="4BEE4FC26527164B816F76DCBAE3607F">
    <w:name w:val="4BEE4FC26527164B816F76DCBAE3607F"/>
    <w:rsid w:val="00D35A93"/>
  </w:style>
  <w:style w:type="paragraph" w:customStyle="1" w:styleId="9E2707533B7C854AABE05E5EAFC954FA">
    <w:name w:val="9E2707533B7C854AABE05E5EAFC954FA"/>
    <w:rsid w:val="00D35A93"/>
  </w:style>
  <w:style w:type="paragraph" w:customStyle="1" w:styleId="6CBEE818BD2F4D4FBF00635BB77218B8">
    <w:name w:val="6CBEE818BD2F4D4FBF00635BB77218B8"/>
    <w:rsid w:val="00D3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65647-2BB5-B640-BF8E-6169AD9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661</Words>
  <Characters>3769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Chantal E. Stieber</dc:creator>
  <cp:keywords/>
  <dc:description/>
  <cp:lastModifiedBy>Sabine Chantal E. Stieber</cp:lastModifiedBy>
  <cp:revision>3</cp:revision>
  <cp:lastPrinted>2017-07-25T17:27:00Z</cp:lastPrinted>
  <dcterms:created xsi:type="dcterms:W3CDTF">2017-07-25T17:27:00Z</dcterms:created>
  <dcterms:modified xsi:type="dcterms:W3CDTF">2017-07-25T17:29:00Z</dcterms:modified>
</cp:coreProperties>
</file>