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5F" w:rsidRDefault="001C5451" w:rsidP="00671DAD">
      <w:pPr>
        <w:jc w:val="center"/>
        <w:rPr>
          <w:sz w:val="28"/>
        </w:rPr>
      </w:pPr>
      <w:r>
        <w:rPr>
          <w:b/>
          <w:sz w:val="28"/>
        </w:rPr>
        <w:t xml:space="preserve">Methane </w:t>
      </w:r>
      <w:proofErr w:type="spellStart"/>
      <w:r>
        <w:rPr>
          <w:b/>
          <w:sz w:val="28"/>
        </w:rPr>
        <w:t>Monooxygenase</w:t>
      </w:r>
      <w:proofErr w:type="spellEnd"/>
      <w:r>
        <w:rPr>
          <w:b/>
          <w:sz w:val="28"/>
        </w:rPr>
        <w:t xml:space="preserve"> Spectroscopy</w:t>
      </w:r>
    </w:p>
    <w:p w:rsidR="00671DAD" w:rsidRDefault="00023926" w:rsidP="00774A66">
      <w:pPr>
        <w:spacing w:after="0"/>
        <w:jc w:val="both"/>
      </w:pPr>
      <w:r>
        <w:t>As you saw in the bioinorganic unit, s</w:t>
      </w:r>
      <w:r w:rsidR="00671DAD">
        <w:t xml:space="preserve">oluble methane </w:t>
      </w:r>
      <w:proofErr w:type="spellStart"/>
      <w:r w:rsidR="00671DAD">
        <w:t>monooxygenase</w:t>
      </w:r>
      <w:proofErr w:type="spellEnd"/>
      <w:r w:rsidR="00671DAD">
        <w:t xml:space="preserve"> (</w:t>
      </w:r>
      <w:proofErr w:type="spellStart"/>
      <w:r w:rsidR="00671DAD">
        <w:t>sMMO</w:t>
      </w:r>
      <w:proofErr w:type="spellEnd"/>
      <w:r w:rsidR="00671DAD">
        <w:t>) is a very well-studied enzyme that is capable of catalyzing the following reaction:</w:t>
      </w:r>
    </w:p>
    <w:p w:rsidR="00671DAD" w:rsidRPr="00671DAD" w:rsidRDefault="00671DAD" w:rsidP="00EB68DE">
      <w:pPr>
        <w:spacing w:after="120"/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C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e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+2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→  C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OH+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</m:oMath>
      </m:oMathPara>
    </w:p>
    <w:p w:rsidR="00671DAD" w:rsidRPr="00671DAD" w:rsidRDefault="00671DAD" w:rsidP="00351744">
      <w:pPr>
        <w:jc w:val="both"/>
      </w:pPr>
      <w:r>
        <w:rPr>
          <w:rFonts w:eastAsiaTheme="minorEastAsia"/>
        </w:rPr>
        <w:t xml:space="preserve">Though the structure of the active intermediate </w:t>
      </w:r>
      <w:proofErr w:type="spellStart"/>
      <w:r>
        <w:rPr>
          <w:rFonts w:eastAsiaTheme="minorEastAsia"/>
        </w:rPr>
        <w:t>sMMO</w:t>
      </w:r>
      <w:r>
        <w:rPr>
          <w:rFonts w:eastAsiaTheme="minorEastAsia"/>
          <w:vertAlign w:val="subscript"/>
        </w:rPr>
        <w:t>Q</w:t>
      </w:r>
      <w:proofErr w:type="spellEnd"/>
      <w:r>
        <w:rPr>
          <w:rFonts w:eastAsiaTheme="minorEastAsia"/>
        </w:rPr>
        <w:t xml:space="preserve"> was assigned in 1998 </w:t>
      </w:r>
      <w:r w:rsidR="00F70B6D">
        <w:rPr>
          <w:rFonts w:eastAsiaTheme="minorEastAsia"/>
        </w:rPr>
        <w:t>as</w:t>
      </w:r>
      <w:r>
        <w:rPr>
          <w:rFonts w:eastAsiaTheme="minorEastAsia"/>
        </w:rPr>
        <w:t xml:space="preserve"> a di-iron(IV), di-</w:t>
      </w:r>
      <w:r w:rsidRPr="00671DAD">
        <w:rPr>
          <w:rFonts w:ascii="Symbol" w:eastAsiaTheme="minorEastAsia" w:hAnsi="Symbol"/>
        </w:rPr>
        <w:t></w:t>
      </w:r>
      <w:r>
        <w:rPr>
          <w:rFonts w:eastAsiaTheme="minorEastAsia"/>
        </w:rPr>
        <w:t xml:space="preserve">-oxo </w:t>
      </w:r>
      <w:r w:rsidR="00023926">
        <w:rPr>
          <w:rFonts w:eastAsiaTheme="minorEastAsia"/>
        </w:rPr>
        <w:t xml:space="preserve">(diamond core) </w:t>
      </w:r>
      <w:r>
        <w:rPr>
          <w:rFonts w:eastAsiaTheme="minorEastAsia"/>
        </w:rPr>
        <w:t xml:space="preserve">species, the actual structure of the active species remains somewhat controversial (in particular, nobody has ever made an iron </w:t>
      </w:r>
      <w:r w:rsidRPr="00671DAD">
        <w:rPr>
          <w:rFonts w:ascii="Symbol" w:eastAsiaTheme="minorEastAsia" w:hAnsi="Symbol"/>
        </w:rPr>
        <w:t></w:t>
      </w:r>
      <w:r>
        <w:rPr>
          <w:rFonts w:eastAsiaTheme="minorEastAsia"/>
        </w:rPr>
        <w:t xml:space="preserve">-oxo compound electrophilic enough to </w:t>
      </w:r>
      <w:proofErr w:type="spellStart"/>
      <w:r>
        <w:rPr>
          <w:rFonts w:eastAsiaTheme="minorEastAsia"/>
        </w:rPr>
        <w:t>hydroxylate</w:t>
      </w:r>
      <w:proofErr w:type="spellEnd"/>
      <w:r>
        <w:rPr>
          <w:rFonts w:eastAsiaTheme="minorEastAsia"/>
        </w:rPr>
        <w:t xml:space="preserve"> alkanes).  In this activity, you will be deciding what spectroscopic techniques would be useful in assigning the different properties of an intermediate, and w</w:t>
      </w:r>
      <w:r w:rsidR="00023926">
        <w:rPr>
          <w:rFonts w:eastAsiaTheme="minorEastAsia"/>
        </w:rPr>
        <w:t>hich would be inappropriate</w:t>
      </w:r>
      <w:r>
        <w:rPr>
          <w:rFonts w:eastAsiaTheme="minorEastAsia"/>
        </w:rPr>
        <w:t>.</w:t>
      </w:r>
      <w:r w:rsidR="0056619D">
        <w:rPr>
          <w:rFonts w:eastAsiaTheme="minorEastAsia"/>
        </w:rPr>
        <w:t xml:space="preserve">  Refer to the catalytic cycle and enzyme crystal structures on the back of this page for help.</w:t>
      </w:r>
    </w:p>
    <w:p w:rsidR="00671DAD" w:rsidRDefault="00702396" w:rsidP="00634B50">
      <w:pPr>
        <w:spacing w:after="240"/>
        <w:ind w:left="270" w:hanging="270"/>
        <w:jc w:val="both"/>
      </w:pPr>
      <w:r w:rsidRPr="00702396">
        <w:rPr>
          <w:b/>
        </w:rPr>
        <w:t>1.</w:t>
      </w:r>
      <w:r>
        <w:t xml:space="preserve"> </w:t>
      </w:r>
      <w:r w:rsidR="00351744">
        <w:t>In the absence of substrate,</w:t>
      </w:r>
      <w:r>
        <w:t xml:space="preserve"> </w:t>
      </w:r>
      <w:r w:rsidRPr="00EB68DE">
        <w:rPr>
          <w:b/>
        </w:rPr>
        <w:t>Q</w:t>
      </w:r>
      <w:r>
        <w:t xml:space="preserve"> engages in an auto-decay process with a </w:t>
      </w:r>
      <w:r w:rsidR="00351744">
        <w:t xml:space="preserve">first order </w:t>
      </w:r>
      <w:r>
        <w:t>rate constant k=0.05 s</w:t>
      </w:r>
      <w:r>
        <w:rPr>
          <w:vertAlign w:val="superscript"/>
        </w:rPr>
        <w:t>-1</w:t>
      </w:r>
      <w:r>
        <w:t xml:space="preserve"> at 4</w:t>
      </w:r>
      <w:r>
        <w:rPr>
          <w:vertAlign w:val="superscript"/>
        </w:rPr>
        <w:t>o</w:t>
      </w:r>
      <w:r>
        <w:t>C.  What is the half-life of this intermediate?  Does this rule out any spectroscopic</w:t>
      </w:r>
      <w:r w:rsidR="00677F57">
        <w:t>/structural</w:t>
      </w:r>
      <w:r>
        <w:t xml:space="preserve"> techniques that we’ve studied?</w:t>
      </w:r>
    </w:p>
    <w:p w:rsidR="00702396" w:rsidRDefault="00702396" w:rsidP="00634B50">
      <w:pPr>
        <w:spacing w:after="240"/>
        <w:ind w:left="270" w:hanging="270"/>
        <w:jc w:val="both"/>
      </w:pPr>
      <w:r>
        <w:rPr>
          <w:b/>
        </w:rPr>
        <w:t>2.</w:t>
      </w:r>
      <w:r>
        <w:t xml:space="preserve">  Which technique </w:t>
      </w:r>
      <w:r w:rsidR="00B42A5A">
        <w:t xml:space="preserve">would be best to determine the oxidation states of the iron atoms in </w:t>
      </w:r>
      <w:r w:rsidR="00B42A5A" w:rsidRPr="00EB68DE">
        <w:rPr>
          <w:b/>
        </w:rPr>
        <w:t>Q</w:t>
      </w:r>
      <w:r w:rsidR="00B42A5A">
        <w:t xml:space="preserve">?  What about whether the </w:t>
      </w:r>
      <w:proofErr w:type="gramStart"/>
      <w:r w:rsidR="00B42A5A">
        <w:t>iron</w:t>
      </w:r>
      <w:proofErr w:type="gramEnd"/>
      <w:r w:rsidR="00B42A5A">
        <w:t xml:space="preserve"> atoms are electronically coupled to</w:t>
      </w:r>
      <w:r w:rsidR="00EB68DE">
        <w:t xml:space="preserve"> (feeling)</w:t>
      </w:r>
      <w:r w:rsidR="00B42A5A">
        <w:t xml:space="preserve"> one another?</w:t>
      </w:r>
    </w:p>
    <w:p w:rsidR="00B42A5A" w:rsidRDefault="00B42A5A" w:rsidP="00634B50">
      <w:pPr>
        <w:spacing w:after="240"/>
        <w:ind w:left="270" w:hanging="270"/>
        <w:jc w:val="both"/>
      </w:pPr>
      <w:r w:rsidRPr="00B42A5A">
        <w:rPr>
          <w:b/>
        </w:rPr>
        <w:t>3.</w:t>
      </w:r>
      <w:r>
        <w:t xml:space="preserve">  </w:t>
      </w:r>
      <w:r w:rsidR="00EB68DE">
        <w:t xml:space="preserve">When it was first studied, it was uncertain where the bridging oxygen atoms in </w:t>
      </w:r>
      <w:r w:rsidR="00EB68DE" w:rsidRPr="00EB68DE">
        <w:rPr>
          <w:b/>
        </w:rPr>
        <w:t>Q</w:t>
      </w:r>
      <w:r w:rsidR="00EB68DE">
        <w:t xml:space="preserve"> came from</w:t>
      </w:r>
      <w:r>
        <w:t xml:space="preserve">.  </w:t>
      </w:r>
      <w:r w:rsidR="00EB68DE">
        <w:t>What experiment could you do to</w:t>
      </w:r>
      <w:r>
        <w:t xml:space="preserve"> be sure that the O-atoms in </w:t>
      </w:r>
      <w:r w:rsidRPr="00EB68DE">
        <w:rPr>
          <w:b/>
        </w:rPr>
        <w:t>Q</w:t>
      </w:r>
      <w:r>
        <w:t xml:space="preserve"> did, indeed, derive from the oxidant that you added?</w:t>
      </w:r>
    </w:p>
    <w:p w:rsidR="00B42A5A" w:rsidRDefault="00B42A5A" w:rsidP="00634B50">
      <w:pPr>
        <w:spacing w:after="240"/>
        <w:ind w:left="270" w:hanging="270"/>
        <w:jc w:val="both"/>
      </w:pPr>
      <w:r w:rsidRPr="00B42A5A">
        <w:rPr>
          <w:b/>
        </w:rPr>
        <w:t>4.</w:t>
      </w:r>
      <w:r>
        <w:t xml:space="preserve">  What would be the best way to follow the progress of this reaction as it proceeds through one reaction cycle?</w:t>
      </w:r>
      <w:r w:rsidR="00351744">
        <w:t xml:space="preserve">  </w:t>
      </w:r>
      <w:r w:rsidR="00351744">
        <w:br/>
        <w:t>(</w:t>
      </w:r>
      <w:proofErr w:type="gramStart"/>
      <w:r w:rsidR="00351744" w:rsidRPr="00351744">
        <w:rPr>
          <w:b/>
        </w:rPr>
        <w:t>hint</w:t>
      </w:r>
      <w:proofErr w:type="gramEnd"/>
      <w:r w:rsidR="00351744">
        <w:t>:  it must be an extremely fast technique)</w:t>
      </w:r>
    </w:p>
    <w:p w:rsidR="00B42A5A" w:rsidRPr="00B42A5A" w:rsidRDefault="00B42A5A" w:rsidP="00634B50">
      <w:pPr>
        <w:spacing w:after="240"/>
        <w:ind w:left="243" w:hanging="243"/>
        <w:jc w:val="both"/>
      </w:pPr>
      <w:r>
        <w:rPr>
          <w:b/>
        </w:rPr>
        <w:t>5.</w:t>
      </w:r>
      <w:r>
        <w:t xml:space="preserve"> </w:t>
      </w:r>
      <w:r w:rsidR="00DE4383">
        <w:t xml:space="preserve"> </w:t>
      </w:r>
      <w:r w:rsidR="00EB68DE">
        <w:t xml:space="preserve">In the entire catalytic cycle, only one species generates an EPR signal (it corresponds to a species </w:t>
      </w:r>
      <w:proofErr w:type="gramStart"/>
      <w:r w:rsidR="00EB68DE">
        <w:t xml:space="preserve">with </w:t>
      </w:r>
      <w:proofErr w:type="gramEnd"/>
      <m:oMath>
        <m:r>
          <m:rPr>
            <m:sty m:val="p"/>
          </m:rPr>
          <w:rPr>
            <w:rFonts w:ascii="Cambria Math" w:hAnsi="Cambria Math"/>
          </w:rPr>
          <m:t>S=</m:t>
        </m:r>
        <m:f>
          <m:fPr>
            <m:type m:val="skw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EB68DE">
        <w:t>).  What species is it, and explain the origin of the signal.</w:t>
      </w:r>
    </w:p>
    <w:p w:rsidR="00023926" w:rsidRPr="00B82C98" w:rsidRDefault="00DE4383" w:rsidP="00634B50">
      <w:pPr>
        <w:spacing w:after="240"/>
        <w:ind w:left="270" w:hanging="270"/>
      </w:pPr>
      <w:r w:rsidRPr="00DE4383">
        <w:rPr>
          <w:b/>
        </w:rPr>
        <w:t xml:space="preserve">6.  </w:t>
      </w:r>
      <w:r>
        <w:t xml:space="preserve">NADH is a common biological reducing agent that donates 2 electrons.  </w:t>
      </w:r>
      <w:r w:rsidR="00B82C98">
        <w:t xml:space="preserve">The active site of </w:t>
      </w:r>
      <w:proofErr w:type="spellStart"/>
      <w:r w:rsidR="00B82C98">
        <w:t>sMMO</w:t>
      </w:r>
      <w:proofErr w:type="spellEnd"/>
      <w:r w:rsidR="00B82C98">
        <w:t xml:space="preserve"> is buried within the body of the enzyme, and contains a narrow channel through which methane and O</w:t>
      </w:r>
      <w:r w:rsidR="00B82C98" w:rsidRPr="00B82C98">
        <w:rPr>
          <w:vertAlign w:val="subscript"/>
        </w:rPr>
        <w:t>2</w:t>
      </w:r>
      <w:r w:rsidR="00B82C98">
        <w:t xml:space="preserve"> can travel to reach the iron atoms.  By wh</w:t>
      </w:r>
      <w:r w:rsidR="00311580">
        <w:t>ich</w:t>
      </w:r>
      <w:r w:rsidR="00B82C98">
        <w:t xml:space="preserve"> </w:t>
      </w:r>
      <w:r w:rsidR="00311580">
        <w:t xml:space="preserve">electron transfer </w:t>
      </w:r>
      <w:r w:rsidR="00B82C98">
        <w:t>mechanism do the electrons make it into the active site to keep the reaction cycle going?  Name and draw one amino acid that would be good at facilitating this process.</w:t>
      </w:r>
    </w:p>
    <w:p w:rsidR="00DE4383" w:rsidRDefault="00DE4383" w:rsidP="00023926">
      <w:pPr>
        <w:ind w:left="270" w:hanging="270"/>
        <w:jc w:val="both"/>
        <w:rPr>
          <w:b/>
        </w:rPr>
      </w:pPr>
    </w:p>
    <w:p w:rsidR="00DE4383" w:rsidRDefault="00DE4383" w:rsidP="00023926">
      <w:pPr>
        <w:ind w:left="270" w:hanging="270"/>
        <w:jc w:val="both"/>
        <w:rPr>
          <w:b/>
        </w:rPr>
      </w:pPr>
    </w:p>
    <w:p w:rsidR="00634B50" w:rsidRDefault="00DE4383" w:rsidP="00023926">
      <w:pPr>
        <w:ind w:left="270" w:hanging="270"/>
        <w:jc w:val="both"/>
      </w:pPr>
      <w:r>
        <w:rPr>
          <w:b/>
        </w:rPr>
        <w:t>Homework Question:</w:t>
      </w:r>
      <w:r w:rsidR="00023926">
        <w:t xml:space="preserve"> </w:t>
      </w:r>
      <w:r>
        <w:t xml:space="preserve"> </w:t>
      </w:r>
      <w:r w:rsidR="00023926">
        <w:t xml:space="preserve">The most common form of MMO is actually a </w:t>
      </w:r>
      <w:r w:rsidR="00856DAD">
        <w:t xml:space="preserve">membrane-bound </w:t>
      </w:r>
      <w:r w:rsidR="00023926">
        <w:t>copper enzyme.  In contrast to the iron form, nobody suspects that the active intermediate or this enzyme is a copper terminal-oxo species.  Why?</w:t>
      </w:r>
      <w:r>
        <w:t xml:space="preserve">  </w:t>
      </w:r>
    </w:p>
    <w:p w:rsidR="00671DAD" w:rsidRDefault="00DE4383" w:rsidP="00634B50">
      <w:pPr>
        <w:ind w:left="270"/>
        <w:jc w:val="both"/>
      </w:pPr>
      <w:r>
        <w:t xml:space="preserve">An acceptable answer will include detailed molecular orbitals diagrams and an accompanying explanation that makes it clear </w:t>
      </w:r>
      <w:r w:rsidR="00856DAD">
        <w:t>t</w:t>
      </w:r>
      <w:r>
        <w:t>hat you have read about and understand the oxo-wall phenomenon (do not regurgitate a Wikipedia article).</w:t>
      </w:r>
    </w:p>
    <w:p w:rsidR="00DE4383" w:rsidRDefault="00DE4383"/>
    <w:p w:rsidR="00DE4383" w:rsidRDefault="00DE4383">
      <w:r>
        <w:br w:type="page"/>
      </w:r>
    </w:p>
    <w:p w:rsidR="00671DAD" w:rsidRDefault="00671DAD" w:rsidP="00702396">
      <w:pPr>
        <w:jc w:val="center"/>
      </w:pPr>
      <w:r>
        <w:rPr>
          <w:noProof/>
        </w:rPr>
        <w:lastRenderedPageBreak/>
        <w:drawing>
          <wp:inline distT="0" distB="0" distL="0" distR="0">
            <wp:extent cx="5931872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os.t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5" b="8899"/>
                    <a:stretch/>
                  </pic:blipFill>
                  <pic:spPr bwMode="auto">
                    <a:xfrm>
                      <a:off x="0" y="0"/>
                      <a:ext cx="5943600" cy="1985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396" w:rsidRDefault="00702396" w:rsidP="00671DAD">
      <w:r>
        <w:t xml:space="preserve">Structures of the reduced (active) and oxidized (resting) forms of </w:t>
      </w:r>
      <w:proofErr w:type="spellStart"/>
      <w:r>
        <w:t>sMMO</w:t>
      </w:r>
      <w:proofErr w:type="spellEnd"/>
      <w:r>
        <w:t>.  N</w:t>
      </w:r>
      <w:bookmarkStart w:id="0" w:name="_GoBack"/>
      <w:bookmarkEnd w:id="0"/>
      <w:r>
        <w:t>otice the shift in ligand environment upon oxidation.</w:t>
      </w:r>
    </w:p>
    <w:p w:rsidR="00702396" w:rsidRDefault="00702396" w:rsidP="00702396">
      <w:pPr>
        <w:jc w:val="center"/>
      </w:pPr>
      <w:r>
        <w:rPr>
          <w:noProof/>
        </w:rPr>
        <w:drawing>
          <wp:inline distT="0" distB="0" distL="0" distR="0">
            <wp:extent cx="4346994" cy="5133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o intro cycle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545" cy="515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396" w:rsidRDefault="00677F57" w:rsidP="00677F57">
      <w:pPr>
        <w:jc w:val="center"/>
        <w:rPr>
          <w:b/>
        </w:rPr>
      </w:pPr>
      <w:r>
        <w:t>The p</w:t>
      </w:r>
      <w:r w:rsidR="00702396">
        <w:t xml:space="preserve">roposed catalytic cycle of </w:t>
      </w:r>
      <w:proofErr w:type="spellStart"/>
      <w:r w:rsidR="00702396">
        <w:t>sMMO</w:t>
      </w:r>
      <w:proofErr w:type="spellEnd"/>
      <w:r w:rsidR="00702396">
        <w:t xml:space="preserve">, including the originally assigned structure of </w:t>
      </w:r>
      <w:r w:rsidR="00702396" w:rsidRPr="00702396">
        <w:rPr>
          <w:b/>
        </w:rPr>
        <w:t>Q</w:t>
      </w:r>
    </w:p>
    <w:p w:rsidR="00250D19" w:rsidRPr="00250D19" w:rsidRDefault="00250D19" w:rsidP="00677F57">
      <w:pPr>
        <w:jc w:val="center"/>
      </w:pPr>
      <w:r w:rsidRPr="00250D19">
        <w:t xml:space="preserve">Adapted from </w:t>
      </w:r>
      <w:proofErr w:type="spellStart"/>
      <w:r w:rsidRPr="00250D19">
        <w:t>Wallar</w:t>
      </w:r>
      <w:proofErr w:type="spellEnd"/>
      <w:r>
        <w:t xml:space="preserve"> B. J.</w:t>
      </w:r>
      <w:r w:rsidRPr="00250D19">
        <w:t xml:space="preserve">, </w:t>
      </w:r>
      <w:r>
        <w:t xml:space="preserve">Lipscomb, J. D. </w:t>
      </w:r>
      <w:r w:rsidRPr="00250D19">
        <w:rPr>
          <w:i/>
        </w:rPr>
        <w:t>Chem. Rev.</w:t>
      </w:r>
      <w:r>
        <w:t xml:space="preserve">, </w:t>
      </w:r>
      <w:r w:rsidRPr="00250D19">
        <w:rPr>
          <w:b/>
        </w:rPr>
        <w:t>1996</w:t>
      </w:r>
      <w:r>
        <w:t>, 96, 2625-2657.</w:t>
      </w:r>
    </w:p>
    <w:sectPr w:rsidR="00250D19" w:rsidRPr="00250D19" w:rsidSect="00702396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198" w:rsidRDefault="00373198" w:rsidP="007274F6">
      <w:pPr>
        <w:spacing w:after="0" w:line="240" w:lineRule="auto"/>
      </w:pPr>
      <w:r>
        <w:separator/>
      </w:r>
    </w:p>
  </w:endnote>
  <w:endnote w:type="continuationSeparator" w:id="0">
    <w:p w:rsidR="00373198" w:rsidRDefault="00373198" w:rsidP="0072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198" w:rsidRDefault="00373198" w:rsidP="007274F6">
      <w:pPr>
        <w:spacing w:after="0" w:line="240" w:lineRule="auto"/>
      </w:pPr>
      <w:r>
        <w:separator/>
      </w:r>
    </w:p>
  </w:footnote>
  <w:footnote w:type="continuationSeparator" w:id="0">
    <w:p w:rsidR="00373198" w:rsidRDefault="00373198" w:rsidP="0072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4F6" w:rsidRDefault="007274F6" w:rsidP="007274F6">
    <w:pPr>
      <w:pStyle w:val="Header"/>
      <w:jc w:val="both"/>
    </w:pPr>
    <w:r>
      <w:t>Created by Gerard T. Rowe, University of South Carolina Aiken (</w:t>
    </w:r>
    <w:hyperlink r:id="rId1" w:history="1">
      <w:r w:rsidRPr="00035B28">
        <w:rPr>
          <w:rStyle w:val="Hyperlink"/>
        </w:rPr>
        <w:t>gerardr@usca.edu</w:t>
      </w:r>
    </w:hyperlink>
    <w:r>
      <w:t xml:space="preserve">) and posted to </w:t>
    </w:r>
    <w:proofErr w:type="spellStart"/>
    <w:r>
      <w:t>VIPEr</w:t>
    </w:r>
    <w:proofErr w:type="spellEnd"/>
    <w:r>
      <w:t xml:space="preserve"> (</w:t>
    </w:r>
    <w:hyperlink r:id="rId2" w:history="1">
      <w:r w:rsidRPr="00035B28">
        <w:rPr>
          <w:rStyle w:val="Hyperlink"/>
        </w:rPr>
        <w:t>www.ionicviper.org</w:t>
      </w:r>
    </w:hyperlink>
    <w:r>
      <w:t xml:space="preserve">) on July 14, 2014.  Copyright Gerard T. Rowe 2014.  This work is licensed under the Creative Commons Attribution Non-commercial Share Alike License.  To view a copy of this license, visit </w:t>
    </w:r>
    <w:hyperlink r:id="rId3" w:history="1">
      <w:r w:rsidRPr="0094651C">
        <w:rPr>
          <w:rStyle w:val="Hyperlink"/>
        </w:rPr>
        <w:t>creativecommons.org/about/license</w:t>
      </w:r>
    </w:hyperlink>
    <w:r>
      <w:t xml:space="preserve">.  </w:t>
    </w:r>
  </w:p>
  <w:p w:rsidR="007274F6" w:rsidRDefault="007274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AD"/>
    <w:rsid w:val="0001043A"/>
    <w:rsid w:val="000174F8"/>
    <w:rsid w:val="00023926"/>
    <w:rsid w:val="00026ACD"/>
    <w:rsid w:val="000303A5"/>
    <w:rsid w:val="00030F43"/>
    <w:rsid w:val="00036B58"/>
    <w:rsid w:val="00051037"/>
    <w:rsid w:val="00061E1E"/>
    <w:rsid w:val="0006252F"/>
    <w:rsid w:val="00074205"/>
    <w:rsid w:val="00074BF9"/>
    <w:rsid w:val="000907E2"/>
    <w:rsid w:val="000A40AC"/>
    <w:rsid w:val="000A7F12"/>
    <w:rsid w:val="000B185D"/>
    <w:rsid w:val="000B1C3A"/>
    <w:rsid w:val="000B63C3"/>
    <w:rsid w:val="000B75B3"/>
    <w:rsid w:val="000E0E46"/>
    <w:rsid w:val="000E5537"/>
    <w:rsid w:val="000F130E"/>
    <w:rsid w:val="00104574"/>
    <w:rsid w:val="00106AD8"/>
    <w:rsid w:val="001075B4"/>
    <w:rsid w:val="001264ED"/>
    <w:rsid w:val="00131E4E"/>
    <w:rsid w:val="0013513F"/>
    <w:rsid w:val="001378BC"/>
    <w:rsid w:val="00137AD0"/>
    <w:rsid w:val="001402E3"/>
    <w:rsid w:val="00150FBB"/>
    <w:rsid w:val="00156E3C"/>
    <w:rsid w:val="001608F8"/>
    <w:rsid w:val="00162CE8"/>
    <w:rsid w:val="00163170"/>
    <w:rsid w:val="00181EE0"/>
    <w:rsid w:val="0018518A"/>
    <w:rsid w:val="001873EA"/>
    <w:rsid w:val="0019701C"/>
    <w:rsid w:val="001A1312"/>
    <w:rsid w:val="001B636D"/>
    <w:rsid w:val="001C5451"/>
    <w:rsid w:val="001D248D"/>
    <w:rsid w:val="001D476E"/>
    <w:rsid w:val="001D74BA"/>
    <w:rsid w:val="001E0CE9"/>
    <w:rsid w:val="002162D8"/>
    <w:rsid w:val="00221FAA"/>
    <w:rsid w:val="0022304A"/>
    <w:rsid w:val="002266A6"/>
    <w:rsid w:val="00230D60"/>
    <w:rsid w:val="0023553F"/>
    <w:rsid w:val="00242D48"/>
    <w:rsid w:val="002471D2"/>
    <w:rsid w:val="002473BE"/>
    <w:rsid w:val="0025038D"/>
    <w:rsid w:val="00250D19"/>
    <w:rsid w:val="0026744E"/>
    <w:rsid w:val="00281B54"/>
    <w:rsid w:val="00284665"/>
    <w:rsid w:val="0029673B"/>
    <w:rsid w:val="002A0489"/>
    <w:rsid w:val="002B5036"/>
    <w:rsid w:val="002B5C9B"/>
    <w:rsid w:val="002B7B76"/>
    <w:rsid w:val="002C3ED7"/>
    <w:rsid w:val="002C45CE"/>
    <w:rsid w:val="002C50B4"/>
    <w:rsid w:val="002D549A"/>
    <w:rsid w:val="002D6788"/>
    <w:rsid w:val="0030659A"/>
    <w:rsid w:val="003101ED"/>
    <w:rsid w:val="003106E8"/>
    <w:rsid w:val="00311580"/>
    <w:rsid w:val="00314F80"/>
    <w:rsid w:val="00315140"/>
    <w:rsid w:val="00315C36"/>
    <w:rsid w:val="00324BB6"/>
    <w:rsid w:val="003319AB"/>
    <w:rsid w:val="00336B41"/>
    <w:rsid w:val="00340F29"/>
    <w:rsid w:val="00343C76"/>
    <w:rsid w:val="00351744"/>
    <w:rsid w:val="00362085"/>
    <w:rsid w:val="003666FD"/>
    <w:rsid w:val="00366E2E"/>
    <w:rsid w:val="00373198"/>
    <w:rsid w:val="003762E5"/>
    <w:rsid w:val="00383D60"/>
    <w:rsid w:val="00395577"/>
    <w:rsid w:val="003B4D45"/>
    <w:rsid w:val="003E1950"/>
    <w:rsid w:val="003E1C07"/>
    <w:rsid w:val="003F646F"/>
    <w:rsid w:val="003F7324"/>
    <w:rsid w:val="004035E4"/>
    <w:rsid w:val="0040754F"/>
    <w:rsid w:val="00424659"/>
    <w:rsid w:val="004319BA"/>
    <w:rsid w:val="00435A76"/>
    <w:rsid w:val="00437938"/>
    <w:rsid w:val="004401B1"/>
    <w:rsid w:val="004412E8"/>
    <w:rsid w:val="0044140A"/>
    <w:rsid w:val="0044459A"/>
    <w:rsid w:val="00444EB7"/>
    <w:rsid w:val="004544E3"/>
    <w:rsid w:val="00454582"/>
    <w:rsid w:val="0046057B"/>
    <w:rsid w:val="0046095B"/>
    <w:rsid w:val="00463096"/>
    <w:rsid w:val="00471ECA"/>
    <w:rsid w:val="004722CA"/>
    <w:rsid w:val="00475BB3"/>
    <w:rsid w:val="0048068C"/>
    <w:rsid w:val="00484CC9"/>
    <w:rsid w:val="004857E1"/>
    <w:rsid w:val="004921ED"/>
    <w:rsid w:val="004968F5"/>
    <w:rsid w:val="004B0077"/>
    <w:rsid w:val="004B14DF"/>
    <w:rsid w:val="004B5B62"/>
    <w:rsid w:val="004B7E00"/>
    <w:rsid w:val="004C3A79"/>
    <w:rsid w:val="004C5FEC"/>
    <w:rsid w:val="004D3A05"/>
    <w:rsid w:val="00502E58"/>
    <w:rsid w:val="00525709"/>
    <w:rsid w:val="005321A5"/>
    <w:rsid w:val="005352FF"/>
    <w:rsid w:val="005377B1"/>
    <w:rsid w:val="005408F5"/>
    <w:rsid w:val="005431A9"/>
    <w:rsid w:val="00545D89"/>
    <w:rsid w:val="00552AE7"/>
    <w:rsid w:val="005544AE"/>
    <w:rsid w:val="005616D0"/>
    <w:rsid w:val="0056619D"/>
    <w:rsid w:val="00572865"/>
    <w:rsid w:val="00584C31"/>
    <w:rsid w:val="005908AD"/>
    <w:rsid w:val="00590EF4"/>
    <w:rsid w:val="00591197"/>
    <w:rsid w:val="00593736"/>
    <w:rsid w:val="00596818"/>
    <w:rsid w:val="005A6B64"/>
    <w:rsid w:val="005B1020"/>
    <w:rsid w:val="005B1430"/>
    <w:rsid w:val="005E3173"/>
    <w:rsid w:val="005E4179"/>
    <w:rsid w:val="0060553C"/>
    <w:rsid w:val="00607B6E"/>
    <w:rsid w:val="00613200"/>
    <w:rsid w:val="00620505"/>
    <w:rsid w:val="00621A3B"/>
    <w:rsid w:val="006257E7"/>
    <w:rsid w:val="00634149"/>
    <w:rsid w:val="00634B50"/>
    <w:rsid w:val="0064114D"/>
    <w:rsid w:val="00645279"/>
    <w:rsid w:val="0066330B"/>
    <w:rsid w:val="006652B3"/>
    <w:rsid w:val="00667BFD"/>
    <w:rsid w:val="00671DAD"/>
    <w:rsid w:val="00674782"/>
    <w:rsid w:val="00674B69"/>
    <w:rsid w:val="00675E3A"/>
    <w:rsid w:val="00677F57"/>
    <w:rsid w:val="006855AB"/>
    <w:rsid w:val="00685CB3"/>
    <w:rsid w:val="00691458"/>
    <w:rsid w:val="00693C44"/>
    <w:rsid w:val="00694C2C"/>
    <w:rsid w:val="006A4A2F"/>
    <w:rsid w:val="006A6861"/>
    <w:rsid w:val="006B129A"/>
    <w:rsid w:val="006C0D90"/>
    <w:rsid w:val="006C1825"/>
    <w:rsid w:val="006C4266"/>
    <w:rsid w:val="006C6515"/>
    <w:rsid w:val="006D0901"/>
    <w:rsid w:val="006E3192"/>
    <w:rsid w:val="00702396"/>
    <w:rsid w:val="007073ED"/>
    <w:rsid w:val="007078CA"/>
    <w:rsid w:val="0072275C"/>
    <w:rsid w:val="00723DDB"/>
    <w:rsid w:val="007274F6"/>
    <w:rsid w:val="0073646B"/>
    <w:rsid w:val="00741A53"/>
    <w:rsid w:val="007470C4"/>
    <w:rsid w:val="007570D4"/>
    <w:rsid w:val="00757257"/>
    <w:rsid w:val="00760EA7"/>
    <w:rsid w:val="00774A66"/>
    <w:rsid w:val="00775B8C"/>
    <w:rsid w:val="00776A6B"/>
    <w:rsid w:val="0077787F"/>
    <w:rsid w:val="0078063D"/>
    <w:rsid w:val="00796A09"/>
    <w:rsid w:val="007A100C"/>
    <w:rsid w:val="007A3223"/>
    <w:rsid w:val="007B14F9"/>
    <w:rsid w:val="007B6569"/>
    <w:rsid w:val="007C2729"/>
    <w:rsid w:val="007D0A94"/>
    <w:rsid w:val="007E0342"/>
    <w:rsid w:val="007E306E"/>
    <w:rsid w:val="007E7400"/>
    <w:rsid w:val="007E7F43"/>
    <w:rsid w:val="007F4576"/>
    <w:rsid w:val="007F460C"/>
    <w:rsid w:val="007F7B8F"/>
    <w:rsid w:val="00800544"/>
    <w:rsid w:val="00800D74"/>
    <w:rsid w:val="00806ED7"/>
    <w:rsid w:val="008150AF"/>
    <w:rsid w:val="00817B9A"/>
    <w:rsid w:val="0082241D"/>
    <w:rsid w:val="00824DBF"/>
    <w:rsid w:val="00824F7A"/>
    <w:rsid w:val="00830816"/>
    <w:rsid w:val="00831B36"/>
    <w:rsid w:val="008341B6"/>
    <w:rsid w:val="0083556F"/>
    <w:rsid w:val="0083661F"/>
    <w:rsid w:val="00845017"/>
    <w:rsid w:val="008560A3"/>
    <w:rsid w:val="00856DAD"/>
    <w:rsid w:val="00857AE5"/>
    <w:rsid w:val="008630B6"/>
    <w:rsid w:val="00865FE5"/>
    <w:rsid w:val="00867BCC"/>
    <w:rsid w:val="00870881"/>
    <w:rsid w:val="00886E75"/>
    <w:rsid w:val="00887989"/>
    <w:rsid w:val="008A2511"/>
    <w:rsid w:val="008A2BF0"/>
    <w:rsid w:val="008A7847"/>
    <w:rsid w:val="008B27BB"/>
    <w:rsid w:val="008C03FF"/>
    <w:rsid w:val="008C7B1B"/>
    <w:rsid w:val="008C7C2B"/>
    <w:rsid w:val="008D0FF4"/>
    <w:rsid w:val="008D5775"/>
    <w:rsid w:val="008D7BE1"/>
    <w:rsid w:val="008E2507"/>
    <w:rsid w:val="008E6AA9"/>
    <w:rsid w:val="008E78AD"/>
    <w:rsid w:val="008F479F"/>
    <w:rsid w:val="0092798D"/>
    <w:rsid w:val="009328E7"/>
    <w:rsid w:val="009330F8"/>
    <w:rsid w:val="009358D5"/>
    <w:rsid w:val="00945A9B"/>
    <w:rsid w:val="00947135"/>
    <w:rsid w:val="009534A6"/>
    <w:rsid w:val="00961AAA"/>
    <w:rsid w:val="0096312C"/>
    <w:rsid w:val="00965C53"/>
    <w:rsid w:val="00965DC7"/>
    <w:rsid w:val="00967C09"/>
    <w:rsid w:val="00967D14"/>
    <w:rsid w:val="00976507"/>
    <w:rsid w:val="00980EE2"/>
    <w:rsid w:val="0098324B"/>
    <w:rsid w:val="0098789D"/>
    <w:rsid w:val="00992080"/>
    <w:rsid w:val="009A1F24"/>
    <w:rsid w:val="009A42EC"/>
    <w:rsid w:val="009A7D87"/>
    <w:rsid w:val="009B18D0"/>
    <w:rsid w:val="009C1038"/>
    <w:rsid w:val="009C7DA5"/>
    <w:rsid w:val="009D087B"/>
    <w:rsid w:val="009E3265"/>
    <w:rsid w:val="009E509C"/>
    <w:rsid w:val="009F055F"/>
    <w:rsid w:val="009F450F"/>
    <w:rsid w:val="00A00AC9"/>
    <w:rsid w:val="00A047AC"/>
    <w:rsid w:val="00A05137"/>
    <w:rsid w:val="00A05B7B"/>
    <w:rsid w:val="00A06A86"/>
    <w:rsid w:val="00A22F8E"/>
    <w:rsid w:val="00A2589B"/>
    <w:rsid w:val="00A324F6"/>
    <w:rsid w:val="00A407A2"/>
    <w:rsid w:val="00A4142E"/>
    <w:rsid w:val="00A44154"/>
    <w:rsid w:val="00A4580A"/>
    <w:rsid w:val="00A532D9"/>
    <w:rsid w:val="00A54C9F"/>
    <w:rsid w:val="00A557D5"/>
    <w:rsid w:val="00A55F36"/>
    <w:rsid w:val="00A70E55"/>
    <w:rsid w:val="00A70F09"/>
    <w:rsid w:val="00A72697"/>
    <w:rsid w:val="00A91AAF"/>
    <w:rsid w:val="00AA0820"/>
    <w:rsid w:val="00AA24A9"/>
    <w:rsid w:val="00AB1BB1"/>
    <w:rsid w:val="00AB7E9F"/>
    <w:rsid w:val="00AC02A0"/>
    <w:rsid w:val="00AC3D0B"/>
    <w:rsid w:val="00AD28E1"/>
    <w:rsid w:val="00AD4701"/>
    <w:rsid w:val="00AD5580"/>
    <w:rsid w:val="00AD7E38"/>
    <w:rsid w:val="00AE4082"/>
    <w:rsid w:val="00AF2DF4"/>
    <w:rsid w:val="00B00215"/>
    <w:rsid w:val="00B020EA"/>
    <w:rsid w:val="00B065F9"/>
    <w:rsid w:val="00B075BC"/>
    <w:rsid w:val="00B16C93"/>
    <w:rsid w:val="00B31D09"/>
    <w:rsid w:val="00B344F4"/>
    <w:rsid w:val="00B40187"/>
    <w:rsid w:val="00B41F49"/>
    <w:rsid w:val="00B42A5A"/>
    <w:rsid w:val="00B460E3"/>
    <w:rsid w:val="00B52240"/>
    <w:rsid w:val="00B6703B"/>
    <w:rsid w:val="00B73421"/>
    <w:rsid w:val="00B75ED4"/>
    <w:rsid w:val="00B800FE"/>
    <w:rsid w:val="00B82C98"/>
    <w:rsid w:val="00B867E7"/>
    <w:rsid w:val="00B965CC"/>
    <w:rsid w:val="00BA5AD8"/>
    <w:rsid w:val="00BB4F0D"/>
    <w:rsid w:val="00BB595E"/>
    <w:rsid w:val="00BB6209"/>
    <w:rsid w:val="00BC2FCF"/>
    <w:rsid w:val="00BC3052"/>
    <w:rsid w:val="00BC5A09"/>
    <w:rsid w:val="00BE13B0"/>
    <w:rsid w:val="00BE3B81"/>
    <w:rsid w:val="00BE77DD"/>
    <w:rsid w:val="00BE78F9"/>
    <w:rsid w:val="00C01B2A"/>
    <w:rsid w:val="00C02649"/>
    <w:rsid w:val="00C10732"/>
    <w:rsid w:val="00C12BA2"/>
    <w:rsid w:val="00C14B97"/>
    <w:rsid w:val="00C17486"/>
    <w:rsid w:val="00C17565"/>
    <w:rsid w:val="00C2224C"/>
    <w:rsid w:val="00C22C6B"/>
    <w:rsid w:val="00C24D8B"/>
    <w:rsid w:val="00C25B88"/>
    <w:rsid w:val="00C337AC"/>
    <w:rsid w:val="00C33896"/>
    <w:rsid w:val="00C347CE"/>
    <w:rsid w:val="00C40DAB"/>
    <w:rsid w:val="00C431BD"/>
    <w:rsid w:val="00C43722"/>
    <w:rsid w:val="00C456F9"/>
    <w:rsid w:val="00C50A9E"/>
    <w:rsid w:val="00C50E1F"/>
    <w:rsid w:val="00C51382"/>
    <w:rsid w:val="00C52356"/>
    <w:rsid w:val="00C52825"/>
    <w:rsid w:val="00C63C0A"/>
    <w:rsid w:val="00C651A5"/>
    <w:rsid w:val="00C7681A"/>
    <w:rsid w:val="00C82942"/>
    <w:rsid w:val="00C864FA"/>
    <w:rsid w:val="00C91661"/>
    <w:rsid w:val="00C91C3F"/>
    <w:rsid w:val="00C949A1"/>
    <w:rsid w:val="00C964F2"/>
    <w:rsid w:val="00CC6067"/>
    <w:rsid w:val="00CD0CF9"/>
    <w:rsid w:val="00CD0DAF"/>
    <w:rsid w:val="00CD1E06"/>
    <w:rsid w:val="00CD38C7"/>
    <w:rsid w:val="00CD4662"/>
    <w:rsid w:val="00CD52EE"/>
    <w:rsid w:val="00CD7947"/>
    <w:rsid w:val="00CE6262"/>
    <w:rsid w:val="00CE7514"/>
    <w:rsid w:val="00D012AA"/>
    <w:rsid w:val="00D05594"/>
    <w:rsid w:val="00D07956"/>
    <w:rsid w:val="00D12CF2"/>
    <w:rsid w:val="00D27D71"/>
    <w:rsid w:val="00D415AE"/>
    <w:rsid w:val="00D418A5"/>
    <w:rsid w:val="00D43783"/>
    <w:rsid w:val="00D43D4D"/>
    <w:rsid w:val="00D56883"/>
    <w:rsid w:val="00D57418"/>
    <w:rsid w:val="00D62C33"/>
    <w:rsid w:val="00D63EAC"/>
    <w:rsid w:val="00D756D8"/>
    <w:rsid w:val="00D76416"/>
    <w:rsid w:val="00D8402F"/>
    <w:rsid w:val="00D84D08"/>
    <w:rsid w:val="00D96CBD"/>
    <w:rsid w:val="00DA2DFE"/>
    <w:rsid w:val="00DA30B2"/>
    <w:rsid w:val="00DA5DC1"/>
    <w:rsid w:val="00DA7C3E"/>
    <w:rsid w:val="00DB1192"/>
    <w:rsid w:val="00DB5536"/>
    <w:rsid w:val="00DC4293"/>
    <w:rsid w:val="00DD0222"/>
    <w:rsid w:val="00DD2D89"/>
    <w:rsid w:val="00DD4E5F"/>
    <w:rsid w:val="00DD559E"/>
    <w:rsid w:val="00DE0AAD"/>
    <w:rsid w:val="00DE1560"/>
    <w:rsid w:val="00DE4383"/>
    <w:rsid w:val="00DE5A82"/>
    <w:rsid w:val="00DE624C"/>
    <w:rsid w:val="00DF105D"/>
    <w:rsid w:val="00E06327"/>
    <w:rsid w:val="00E06A67"/>
    <w:rsid w:val="00E10E24"/>
    <w:rsid w:val="00E25C4A"/>
    <w:rsid w:val="00E26E18"/>
    <w:rsid w:val="00E3078B"/>
    <w:rsid w:val="00E609FC"/>
    <w:rsid w:val="00E745AB"/>
    <w:rsid w:val="00E80F8C"/>
    <w:rsid w:val="00E857D7"/>
    <w:rsid w:val="00EA0C50"/>
    <w:rsid w:val="00EA312C"/>
    <w:rsid w:val="00EB1259"/>
    <w:rsid w:val="00EB68DE"/>
    <w:rsid w:val="00EC12F6"/>
    <w:rsid w:val="00EC67F6"/>
    <w:rsid w:val="00ED49FC"/>
    <w:rsid w:val="00EE38EF"/>
    <w:rsid w:val="00EF0F2E"/>
    <w:rsid w:val="00EF1448"/>
    <w:rsid w:val="00EF5CE5"/>
    <w:rsid w:val="00F01966"/>
    <w:rsid w:val="00F03A1B"/>
    <w:rsid w:val="00F03B57"/>
    <w:rsid w:val="00F044FD"/>
    <w:rsid w:val="00F04A64"/>
    <w:rsid w:val="00F0724C"/>
    <w:rsid w:val="00F2673B"/>
    <w:rsid w:val="00F276B6"/>
    <w:rsid w:val="00F36523"/>
    <w:rsid w:val="00F36B06"/>
    <w:rsid w:val="00F4002D"/>
    <w:rsid w:val="00F44C19"/>
    <w:rsid w:val="00F65028"/>
    <w:rsid w:val="00F65AC1"/>
    <w:rsid w:val="00F65EF9"/>
    <w:rsid w:val="00F66231"/>
    <w:rsid w:val="00F67BA6"/>
    <w:rsid w:val="00F70B6D"/>
    <w:rsid w:val="00F71EE0"/>
    <w:rsid w:val="00F75E21"/>
    <w:rsid w:val="00F76F17"/>
    <w:rsid w:val="00F84C15"/>
    <w:rsid w:val="00F92268"/>
    <w:rsid w:val="00F9707D"/>
    <w:rsid w:val="00FB1F66"/>
    <w:rsid w:val="00FC5828"/>
    <w:rsid w:val="00FC5ED8"/>
    <w:rsid w:val="00FD14DD"/>
    <w:rsid w:val="00FE022E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E30E03-46FE-4E4A-A497-64EA74DD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D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D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7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4F6"/>
  </w:style>
  <w:style w:type="paragraph" w:styleId="Footer">
    <w:name w:val="footer"/>
    <w:basedOn w:val="Normal"/>
    <w:link w:val="FooterChar"/>
    <w:uiPriority w:val="99"/>
    <w:unhideWhenUsed/>
    <w:rsid w:val="00727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F6"/>
  </w:style>
  <w:style w:type="character" w:styleId="Hyperlink">
    <w:name w:val="Hyperlink"/>
    <w:basedOn w:val="DefaultParagraphFont"/>
    <w:uiPriority w:val="99"/>
    <w:unhideWhenUsed/>
    <w:rsid w:val="00727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t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creativecommons.org/about/license" TargetMode="External"/><Relationship Id="rId2" Type="http://schemas.openxmlformats.org/officeDocument/2006/relationships/hyperlink" Target="http://www.ionicviper.org" TargetMode="External"/><Relationship Id="rId1" Type="http://schemas.openxmlformats.org/officeDocument/2006/relationships/hyperlink" Target="mailto:gerardr@usc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 Aiken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Rowe</dc:creator>
  <cp:lastModifiedBy>gerardr</cp:lastModifiedBy>
  <cp:revision>12</cp:revision>
  <dcterms:created xsi:type="dcterms:W3CDTF">2013-11-20T15:25:00Z</dcterms:created>
  <dcterms:modified xsi:type="dcterms:W3CDTF">2014-07-14T16:43:00Z</dcterms:modified>
</cp:coreProperties>
</file>