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F3EF8" w14:textId="3A62A544" w:rsidR="00C8521E" w:rsidRDefault="00A72AB2" w:rsidP="007146DB">
      <w:r>
        <w:t>Papers and tex</w:t>
      </w:r>
      <w:r w:rsidR="00C8521E">
        <w:t>tbook chapters used in fall 2012</w:t>
      </w:r>
    </w:p>
    <w:p w14:paraId="155F722F" w14:textId="77777777" w:rsidR="00A72AB2" w:rsidRDefault="00A72AB2" w:rsidP="007146DB"/>
    <w:p w14:paraId="09AC307F" w14:textId="150C0438" w:rsidR="00A72AB2" w:rsidRDefault="00A72AB2" w:rsidP="007146DB">
      <w:r>
        <w:t>For this year, based on student preparation and feedback from prior years, we spent the first part of the course doing student-led presentations on portions of the textbook, and then finished up with papers from the literature (both class</w:t>
      </w:r>
      <w:r w:rsidR="007146DB">
        <w:t xml:space="preserve">ic and modern). There were 7 </w:t>
      </w:r>
      <w:r>
        <w:t xml:space="preserve"> students enrolled, which made discussion </w:t>
      </w:r>
      <w:r w:rsidR="007146DB">
        <w:t>more difficult than in years past</w:t>
      </w:r>
      <w:bookmarkStart w:id="0" w:name="_GoBack"/>
      <w:bookmarkEnd w:id="0"/>
      <w:r>
        <w:t>.</w:t>
      </w:r>
    </w:p>
    <w:p w14:paraId="2DCD3B8E" w14:textId="77777777" w:rsidR="00A72AB2" w:rsidRDefault="00A72AB2" w:rsidP="007146DB"/>
    <w:p w14:paraId="33A434E4" w14:textId="6FE169AF" w:rsidR="00090FA7" w:rsidRDefault="00DF380C" w:rsidP="007146DB">
      <w:r>
        <w:t xml:space="preserve">We used </w:t>
      </w:r>
      <w:r w:rsidR="00090FA7">
        <w:t xml:space="preserve">Spessard and </w:t>
      </w:r>
      <w:r>
        <w:t>Miessler</w:t>
      </w:r>
      <w:r w:rsidR="00090FA7">
        <w:t xml:space="preserve"> as the textbook for the class. The class met </w:t>
      </w:r>
      <w:r w:rsidR="00253046">
        <w:t xml:space="preserve">three times per week for </w:t>
      </w:r>
      <w:r w:rsidR="00090FA7">
        <w:t>5</w:t>
      </w:r>
      <w:r w:rsidR="00253046">
        <w:t>0</w:t>
      </w:r>
      <w:r w:rsidR="00090FA7">
        <w:t xml:space="preserve"> minutes</w:t>
      </w:r>
      <w:r w:rsidR="005D5417">
        <w:t>. I also link to VIPEr LOs that we used.</w:t>
      </w:r>
    </w:p>
    <w:p w14:paraId="08CEA572" w14:textId="77777777" w:rsidR="00090FA7" w:rsidRDefault="00090FA7" w:rsidP="007146DB"/>
    <w:p w14:paraId="557DDD11" w14:textId="77777777" w:rsidR="00253046" w:rsidRDefault="00253046" w:rsidP="007146DB">
      <w:r>
        <w:t>Week 1</w:t>
      </w:r>
    </w:p>
    <w:p w14:paraId="75EC4F8F" w14:textId="5896BD7A" w:rsidR="00090FA7" w:rsidRPr="00090FA7" w:rsidRDefault="00253046" w:rsidP="007146DB">
      <w:r>
        <w:t>Class</w:t>
      </w:r>
      <w:r w:rsidR="00090FA7" w:rsidRPr="00090FA7">
        <w:t xml:space="preserve"> 1:  </w:t>
      </w:r>
      <w:r>
        <w:t xml:space="preserve">SM </w:t>
      </w:r>
      <w:r w:rsidR="00090FA7" w:rsidRPr="00090FA7">
        <w:t>chapters 1 and 2.1-2.2.2, 3.1</w:t>
      </w:r>
    </w:p>
    <w:p w14:paraId="0751E33D" w14:textId="77777777" w:rsidR="00090FA7" w:rsidRDefault="00090FA7" w:rsidP="007146DB"/>
    <w:p w14:paraId="29EFC52B" w14:textId="77777777" w:rsidR="00253046" w:rsidRDefault="00253046" w:rsidP="007146DB">
      <w:r>
        <w:t>Week 2</w:t>
      </w:r>
    </w:p>
    <w:p w14:paraId="26BF5F93" w14:textId="6E6BBFE9" w:rsidR="00090FA7" w:rsidRDefault="00253046" w:rsidP="007146DB">
      <w:r>
        <w:t xml:space="preserve">Class </w:t>
      </w:r>
      <w:r w:rsidR="00090FA7">
        <w:t>2: SM chapters 3.2.2-3.3</w:t>
      </w:r>
      <w:r w:rsidR="005D5417">
        <w:t xml:space="preserve"> (</w:t>
      </w:r>
      <w:r w:rsidR="005D5417" w:rsidRPr="005D5417">
        <w:t>https://www.ionicviper.org/classactivity/analyzing-journal-article-non-content-issues-style-and-convention</w:t>
      </w:r>
      <w:r w:rsidR="005D5417">
        <w:t>)</w:t>
      </w:r>
    </w:p>
    <w:p w14:paraId="356DAB2B" w14:textId="77777777" w:rsidR="00090FA7" w:rsidRDefault="00090FA7" w:rsidP="007146DB"/>
    <w:p w14:paraId="4B4C6969" w14:textId="5AD64F28" w:rsidR="00090FA7" w:rsidRDefault="00253046" w:rsidP="007146DB">
      <w:r>
        <w:t>Class 3: SM chapters 4, 5.1</w:t>
      </w:r>
    </w:p>
    <w:p w14:paraId="4D74C459" w14:textId="77777777" w:rsidR="00090FA7" w:rsidRDefault="00090FA7" w:rsidP="007146DB"/>
    <w:p w14:paraId="1AED1D12" w14:textId="3C690158" w:rsidR="00090FA7" w:rsidRDefault="00253046" w:rsidP="007146DB">
      <w:r>
        <w:t>Class 4: SM chapters 6.2</w:t>
      </w:r>
      <w:r w:rsidR="00090FA7">
        <w:t>-6.3</w:t>
      </w:r>
    </w:p>
    <w:p w14:paraId="1580EBDF" w14:textId="77777777" w:rsidR="00090FA7" w:rsidRDefault="00090FA7" w:rsidP="007146DB"/>
    <w:p w14:paraId="36AE3DD0" w14:textId="77777777" w:rsidR="00253046" w:rsidRDefault="00253046" w:rsidP="007146DB">
      <w:r>
        <w:t>Week 3</w:t>
      </w:r>
    </w:p>
    <w:p w14:paraId="38F4CB9B" w14:textId="55862B41" w:rsidR="00090FA7" w:rsidRDefault="00253046" w:rsidP="007146DB">
      <w:r>
        <w:t>Class 5: SM chapters 6.2, 6</w:t>
      </w:r>
      <w:r w:rsidR="00090FA7">
        <w:t>.3</w:t>
      </w:r>
    </w:p>
    <w:p w14:paraId="2233DE2A" w14:textId="77777777" w:rsidR="00090FA7" w:rsidRDefault="00090FA7" w:rsidP="007146DB"/>
    <w:p w14:paraId="0D3131A4" w14:textId="5DCE593D" w:rsidR="00090FA7" w:rsidRDefault="00253046" w:rsidP="007146DB">
      <w:r>
        <w:t>Class 6: SM chapter 7.2, 7.3</w:t>
      </w:r>
    </w:p>
    <w:p w14:paraId="044347EC" w14:textId="77777777" w:rsidR="00253046" w:rsidRDefault="00253046" w:rsidP="007146DB"/>
    <w:p w14:paraId="1AF622EA" w14:textId="77777777" w:rsidR="00253046" w:rsidRDefault="00253046" w:rsidP="007146DB">
      <w:r>
        <w:t>Class 7: SM chapter 8.1</w:t>
      </w:r>
    </w:p>
    <w:p w14:paraId="5630C715" w14:textId="77777777" w:rsidR="00253046" w:rsidRDefault="00253046" w:rsidP="007146DB"/>
    <w:p w14:paraId="25983DE1" w14:textId="6FA63449" w:rsidR="00253046" w:rsidRPr="005D5417" w:rsidRDefault="00253046" w:rsidP="007146DB">
      <w:r>
        <w:t xml:space="preserve">Week 4: </w:t>
      </w:r>
      <w:r w:rsidRPr="005D5417">
        <w:t xml:space="preserve">Smeltz, J. L.; Boyle, P. D.; Ison, E. A. “Mechanism for the Activation of Carbon Monoxide via Oxorhenium Complexes,” </w:t>
      </w:r>
      <w:r w:rsidRPr="005D5417">
        <w:rPr>
          <w:i/>
        </w:rPr>
        <w:t>J. Am. Chem. Soc.</w:t>
      </w:r>
      <w:r w:rsidRPr="005D5417">
        <w:t xml:space="preserve"> </w:t>
      </w:r>
      <w:r w:rsidRPr="005D5417">
        <w:rPr>
          <w:b/>
        </w:rPr>
        <w:t>2011</w:t>
      </w:r>
      <w:r w:rsidRPr="005D5417">
        <w:t xml:space="preserve">, </w:t>
      </w:r>
      <w:r w:rsidRPr="005D5417">
        <w:rPr>
          <w:i/>
        </w:rPr>
        <w:t>133</w:t>
      </w:r>
      <w:r w:rsidRPr="005D5417">
        <w:t>, 13288-13291.</w:t>
      </w:r>
      <w:r>
        <w:t xml:space="preserve"> (</w:t>
      </w:r>
      <w:r w:rsidRPr="005D5417">
        <w:t>https://www.ionicviper.org/literaturediscussion/literature-discussion-%E2%80%9Cmechanisms-activation-carbon-monoxide-oxorhenium-complex</w:t>
      </w:r>
      <w:r>
        <w:t>)</w:t>
      </w:r>
    </w:p>
    <w:p w14:paraId="0A1D1B34" w14:textId="77777777" w:rsidR="00253046" w:rsidRDefault="00253046" w:rsidP="007146DB">
      <w:pPr>
        <w:tabs>
          <w:tab w:val="left" w:pos="1440"/>
        </w:tabs>
      </w:pPr>
    </w:p>
    <w:p w14:paraId="56DD12E8" w14:textId="517757B5" w:rsidR="00253046" w:rsidRDefault="00253046" w:rsidP="007146DB">
      <w:pPr>
        <w:tabs>
          <w:tab w:val="left" w:pos="1440"/>
        </w:tabs>
      </w:pPr>
      <w:r>
        <w:t>Week 5: Yang, J. and Brookhart, M. “</w:t>
      </w:r>
      <w:r w:rsidRPr="00253046">
        <w:t>Reduction of Alkyl Halides by Triethylsilane Based on a Cationic Iridium Bis(phosphinite) Pincer Catalyst: Sc</w:t>
      </w:r>
      <w:r>
        <w:t xml:space="preserve">ope, Selectivity and Mechanism,” </w:t>
      </w:r>
      <w:r>
        <w:rPr>
          <w:i/>
        </w:rPr>
        <w:t>Adv. Synth. Catal.</w:t>
      </w:r>
      <w:r>
        <w:t xml:space="preserve">, </w:t>
      </w:r>
      <w:r>
        <w:rPr>
          <w:b/>
        </w:rPr>
        <w:t>2009</w:t>
      </w:r>
      <w:r>
        <w:t xml:space="preserve">, </w:t>
      </w:r>
      <w:r>
        <w:rPr>
          <w:i/>
        </w:rPr>
        <w:t>351</w:t>
      </w:r>
      <w:r>
        <w:t>, 175-187.(</w:t>
      </w:r>
      <w:r w:rsidRPr="00253046">
        <w:t>https://www.ionicviper.org/literaturediscussion/ir-based-catalysis-alkyl-halides-scope-mechanism-and-unexpected-reactivity-patt</w:t>
      </w:r>
      <w:r>
        <w:t>)</w:t>
      </w:r>
    </w:p>
    <w:p w14:paraId="6A6C9AF6" w14:textId="77777777" w:rsidR="00253046" w:rsidRDefault="00253046" w:rsidP="007146DB">
      <w:pPr>
        <w:tabs>
          <w:tab w:val="left" w:pos="1440"/>
        </w:tabs>
      </w:pPr>
    </w:p>
    <w:p w14:paraId="65C2F284" w14:textId="3261DDCD" w:rsidR="00253046" w:rsidRDefault="00253046" w:rsidP="007146DB">
      <w:pPr>
        <w:tabs>
          <w:tab w:val="left" w:pos="1440"/>
        </w:tabs>
      </w:pPr>
      <w:r>
        <w:t xml:space="preserve">Week 6: </w:t>
      </w:r>
      <w:r w:rsidR="007146DB">
        <w:t xml:space="preserve">Valdez, C. N., Dempsey, J. L., Brunschwig, B. S., Winkler, J. R. and Gray, H. B. “Catalytic hydrogen evolution from a covalently linked dicobaloxime,” </w:t>
      </w:r>
      <w:r w:rsidR="007146DB" w:rsidRPr="00542743">
        <w:rPr>
          <w:i/>
          <w:iCs/>
        </w:rPr>
        <w:t>Proc. Natl. Acad. Sci. USA</w:t>
      </w:r>
      <w:r w:rsidR="007146DB" w:rsidRPr="00542743">
        <w:t> </w:t>
      </w:r>
      <w:r w:rsidR="007146DB" w:rsidRPr="00542743">
        <w:rPr>
          <w:b/>
          <w:bCs/>
        </w:rPr>
        <w:t>2012 </w:t>
      </w:r>
      <w:r w:rsidR="007146DB" w:rsidRPr="00542743">
        <w:t>109 (39) 15560-15564.</w:t>
      </w:r>
      <w:r w:rsidR="007146DB">
        <w:t xml:space="preserve"> (</w:t>
      </w:r>
      <w:r w:rsidR="007146DB" w:rsidRPr="00542743">
        <w:t>https://www.ionicviper.org/literaturediscussion/introduction-electrocatalysis-hydrogen-evolution-mono-and-binuclear-cobalt-comp</w:t>
      </w:r>
      <w:r w:rsidR="007146DB">
        <w:t>)</w:t>
      </w:r>
    </w:p>
    <w:p w14:paraId="6F86C7D4" w14:textId="77777777" w:rsidR="007146DB" w:rsidRDefault="007146DB" w:rsidP="007146DB">
      <w:pPr>
        <w:tabs>
          <w:tab w:val="left" w:pos="1440"/>
        </w:tabs>
      </w:pPr>
    </w:p>
    <w:p w14:paraId="3A4C7523" w14:textId="27011E2B" w:rsidR="007146DB" w:rsidRDefault="007146DB" w:rsidP="007146DB">
      <w:pPr>
        <w:tabs>
          <w:tab w:val="left" w:pos="1440"/>
        </w:tabs>
      </w:pPr>
      <w:r>
        <w:lastRenderedPageBreak/>
        <w:t xml:space="preserve">Week 7: </w:t>
      </w:r>
      <w:r>
        <w:rPr>
          <w:rFonts w:eastAsia="Times New Roman"/>
        </w:rPr>
        <w:t>Labinger, J. A.; Bercaw, J. E.</w:t>
      </w:r>
      <w:r>
        <w:rPr>
          <w:rFonts w:eastAsia="Times New Roman"/>
        </w:rPr>
        <w:t xml:space="preserve"> “DNUerstanding and exploiting C-H bond activation,” </w:t>
      </w:r>
      <w:r>
        <w:rPr>
          <w:rFonts w:eastAsia="Times New Roman"/>
        </w:rPr>
        <w:t xml:space="preserve"> </w:t>
      </w:r>
      <w:r>
        <w:rPr>
          <w:rStyle w:val="Emphasis"/>
          <w:rFonts w:eastAsia="Times New Roman"/>
        </w:rPr>
        <w:t>Nature</w:t>
      </w:r>
      <w:r>
        <w:rPr>
          <w:rFonts w:eastAsia="Times New Roman"/>
        </w:rPr>
        <w:t xml:space="preserve"> </w:t>
      </w:r>
      <w:r>
        <w:rPr>
          <w:rStyle w:val="Strong"/>
          <w:rFonts w:eastAsia="Times New Roman"/>
        </w:rPr>
        <w:t>2002</w:t>
      </w:r>
      <w:r>
        <w:rPr>
          <w:rFonts w:eastAsia="Times New Roman"/>
        </w:rPr>
        <w:t>,</w:t>
      </w:r>
      <w:r>
        <w:rPr>
          <w:rStyle w:val="Emphasis"/>
          <w:rFonts w:eastAsia="Times New Roman"/>
        </w:rPr>
        <w:t xml:space="preserve"> 417</w:t>
      </w:r>
      <w:r>
        <w:rPr>
          <w:rFonts w:eastAsia="Times New Roman"/>
        </w:rPr>
        <w:t xml:space="preserve">, 507-514. </w:t>
      </w:r>
      <w:r>
        <w:t>(</w:t>
      </w:r>
      <w:r w:rsidRPr="007146DB">
        <w:t>https://www.ionicviper.org/classactivity/application-organometallic-chemistry-%E2%80%93-breaking-inert-%0Bc-h-bond</w:t>
      </w:r>
      <w:r>
        <w:t>)</w:t>
      </w:r>
    </w:p>
    <w:p w14:paraId="17026CB6" w14:textId="77777777" w:rsidR="00253046" w:rsidRDefault="00253046" w:rsidP="007146DB">
      <w:pPr>
        <w:tabs>
          <w:tab w:val="left" w:pos="1440"/>
        </w:tabs>
      </w:pPr>
    </w:p>
    <w:p w14:paraId="5FE1291D" w14:textId="47D92987" w:rsidR="007146DB" w:rsidRDefault="007146DB" w:rsidP="007146DB">
      <w:pPr>
        <w:tabs>
          <w:tab w:val="left" w:pos="1440"/>
        </w:tabs>
      </w:pPr>
      <w:r>
        <w:t xml:space="preserve">Week 8: </w:t>
      </w:r>
      <w:r w:rsidRPr="007146DB">
        <w:t xml:space="preserve"> Choi,</w:t>
      </w:r>
      <w:r>
        <w:t xml:space="preserve"> J., </w:t>
      </w:r>
      <w:r w:rsidRPr="007146DB">
        <w:t>Wang,</w:t>
      </w:r>
      <w:r>
        <w:t xml:space="preserve"> D. Y., </w:t>
      </w:r>
      <w:r w:rsidRPr="007146DB">
        <w:t>Kundu,</w:t>
      </w:r>
      <w:r>
        <w:t xml:space="preserve"> S., </w:t>
      </w:r>
      <w:r w:rsidRPr="007146DB">
        <w:t xml:space="preserve"> Choliy,</w:t>
      </w:r>
      <w:r>
        <w:t xml:space="preserve"> Y.,</w:t>
      </w:r>
      <w:r w:rsidRPr="007146DB">
        <w:t xml:space="preserve"> Emge,</w:t>
      </w:r>
      <w:r>
        <w:t xml:space="preserve"> T. J.,</w:t>
      </w:r>
      <w:r w:rsidRPr="007146DB">
        <w:t xml:space="preserve"> Krogh-Jespersen,</w:t>
      </w:r>
      <w:r>
        <w:t xml:space="preserve"> K.,</w:t>
      </w:r>
      <w:r w:rsidRPr="007146DB">
        <w:t xml:space="preserve"> and Goldman</w:t>
      </w:r>
      <w:r>
        <w:t xml:space="preserve">, A. S. </w:t>
      </w:r>
      <w:r w:rsidRPr="007146DB">
        <w:t>“Net Oxidative Addition of C(sp</w:t>
      </w:r>
      <w:r w:rsidRPr="007146DB">
        <w:rPr>
          <w:vertAlign w:val="superscript"/>
        </w:rPr>
        <w:t>3</w:t>
      </w:r>
      <w:r w:rsidRPr="007146DB">
        <w:t>)-F Bonds to Iridium via I</w:t>
      </w:r>
      <w:r>
        <w:t>nitial C-H Bond Activation,”</w:t>
      </w:r>
      <w:r w:rsidRPr="007146DB">
        <w:t xml:space="preserve"> </w:t>
      </w:r>
      <w:r w:rsidRPr="007146DB">
        <w:rPr>
          <w:i/>
          <w:iCs/>
        </w:rPr>
        <w:t xml:space="preserve">Science, </w:t>
      </w:r>
      <w:r w:rsidRPr="007146DB">
        <w:rPr>
          <w:b/>
          <w:bCs/>
        </w:rPr>
        <w:t>2011,</w:t>
      </w:r>
      <w:r w:rsidRPr="007146DB">
        <w:rPr>
          <w:i/>
          <w:iCs/>
        </w:rPr>
        <w:t xml:space="preserve"> 332, </w:t>
      </w:r>
      <w:r w:rsidRPr="007146DB">
        <w:t>1545-1548.</w:t>
      </w:r>
      <w:r>
        <w:t xml:space="preserve"> (</w:t>
      </w:r>
      <w:r w:rsidRPr="007146DB">
        <w:t>https://www.ionicviper.org/problemset/oxidative-addition-c-f-bonds-ir</w:t>
      </w:r>
      <w:r>
        <w:t>)</w:t>
      </w:r>
    </w:p>
    <w:p w14:paraId="1F7239C5" w14:textId="77777777" w:rsidR="007146DB" w:rsidRDefault="007146DB" w:rsidP="007146DB">
      <w:pPr>
        <w:tabs>
          <w:tab w:val="left" w:pos="1440"/>
        </w:tabs>
      </w:pPr>
    </w:p>
    <w:p w14:paraId="4BD9EEDB" w14:textId="77777777" w:rsidR="007146DB" w:rsidRPr="007146DB" w:rsidRDefault="007146DB" w:rsidP="007146DB">
      <w:pPr>
        <w:tabs>
          <w:tab w:val="left" w:pos="1440"/>
        </w:tabs>
      </w:pPr>
      <w:r>
        <w:t xml:space="preserve">Week 9: </w:t>
      </w:r>
      <w:r w:rsidRPr="007146DB">
        <w:t xml:space="preserve">Sanford, Love &amp; Grubbs “Mechanism and Activity of Ruthenium Olefin Metathesis Catalysts” </w:t>
      </w:r>
      <w:r w:rsidRPr="007146DB">
        <w:rPr>
          <w:i/>
        </w:rPr>
        <w:t>JACS</w:t>
      </w:r>
      <w:r w:rsidRPr="007146DB">
        <w:t xml:space="preserve">, </w:t>
      </w:r>
      <w:r w:rsidRPr="007146DB">
        <w:rPr>
          <w:b/>
        </w:rPr>
        <w:t>2001</w:t>
      </w:r>
      <w:r w:rsidRPr="007146DB">
        <w:t xml:space="preserve">, </w:t>
      </w:r>
      <w:r w:rsidRPr="007146DB">
        <w:rPr>
          <w:i/>
        </w:rPr>
        <w:t>123</w:t>
      </w:r>
      <w:r w:rsidRPr="007146DB">
        <w:t>, 6543.</w:t>
      </w:r>
    </w:p>
    <w:p w14:paraId="02F2C4FA" w14:textId="77777777" w:rsidR="00090FA7" w:rsidRDefault="00090FA7" w:rsidP="007146DB"/>
    <w:sectPr w:rsidR="00090FA7" w:rsidSect="00C852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B2"/>
    <w:rsid w:val="00090FA7"/>
    <w:rsid w:val="000B1677"/>
    <w:rsid w:val="00253046"/>
    <w:rsid w:val="00542743"/>
    <w:rsid w:val="005D5417"/>
    <w:rsid w:val="007146DB"/>
    <w:rsid w:val="00786094"/>
    <w:rsid w:val="00A72AB2"/>
    <w:rsid w:val="00C8521E"/>
    <w:rsid w:val="00D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1551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74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46DB"/>
    <w:rPr>
      <w:i/>
      <w:iCs/>
    </w:rPr>
  </w:style>
  <w:style w:type="character" w:styleId="Strong">
    <w:name w:val="Strong"/>
    <w:basedOn w:val="DefaultParagraphFont"/>
    <w:uiPriority w:val="22"/>
    <w:qFormat/>
    <w:rsid w:val="007146D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74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46DB"/>
    <w:rPr>
      <w:i/>
      <w:iCs/>
    </w:rPr>
  </w:style>
  <w:style w:type="character" w:styleId="Strong">
    <w:name w:val="Strong"/>
    <w:basedOn w:val="DefaultParagraphFont"/>
    <w:uiPriority w:val="22"/>
    <w:qFormat/>
    <w:rsid w:val="00714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2172</Characters>
  <Application>Microsoft Macintosh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3</cp:revision>
  <dcterms:created xsi:type="dcterms:W3CDTF">2016-06-15T18:54:00Z</dcterms:created>
  <dcterms:modified xsi:type="dcterms:W3CDTF">2016-06-15T19:14:00Z</dcterms:modified>
</cp:coreProperties>
</file>