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F3EF8" w14:textId="77777777" w:rsidR="00F11381" w:rsidRDefault="00A72AB2">
      <w:r>
        <w:t>Papers and tex</w:t>
      </w:r>
      <w:r w:rsidR="00DF380C">
        <w:t>tbook chapters used in fall 2014</w:t>
      </w:r>
    </w:p>
    <w:p w14:paraId="155F722F" w14:textId="77777777" w:rsidR="00A72AB2" w:rsidRDefault="00A72AB2"/>
    <w:p w14:paraId="09AC307F" w14:textId="77777777" w:rsidR="00A72AB2" w:rsidRDefault="00A72AB2">
      <w:r>
        <w:t>For this year, based on student preparation and feedback from prior years, we spent the first part of the course doing student-led presentations on portions of the textbook, and then finished up with papers from the literature (both classic and modern). There were only 4 students enrolled, which made discussion DIFFICULT.</w:t>
      </w:r>
    </w:p>
    <w:p w14:paraId="2DCD3B8E" w14:textId="77777777" w:rsidR="00A72AB2" w:rsidRDefault="00A72AB2"/>
    <w:p w14:paraId="33A434E4" w14:textId="2A280FA8" w:rsidR="00090FA7" w:rsidRDefault="00DF380C">
      <w:r>
        <w:t xml:space="preserve">We used </w:t>
      </w:r>
      <w:r w:rsidR="00090FA7">
        <w:t xml:space="preserve">Spessard and </w:t>
      </w:r>
      <w:r>
        <w:t>Miessler</w:t>
      </w:r>
      <w:r w:rsidR="00090FA7">
        <w:t xml:space="preserve"> as the textbook for the class. The class met once per week for 75 minutes</w:t>
      </w:r>
      <w:r w:rsidR="005D5417">
        <w:t>. I also link to VIPEr LOs that we used.</w:t>
      </w:r>
    </w:p>
    <w:p w14:paraId="08CEA572" w14:textId="77777777" w:rsidR="00090FA7" w:rsidRDefault="00090FA7"/>
    <w:p w14:paraId="75EC4F8F" w14:textId="175B4696" w:rsidR="00090FA7" w:rsidRPr="00090FA7" w:rsidRDefault="00090FA7">
      <w:r w:rsidRPr="00090FA7">
        <w:t>Week 1:  SM chapters 1 and 2.1-2.2.2, 3.1</w:t>
      </w:r>
    </w:p>
    <w:p w14:paraId="0751E33D" w14:textId="77777777" w:rsidR="00090FA7" w:rsidRDefault="00090FA7"/>
    <w:p w14:paraId="26BF5F93" w14:textId="2DAB92B6" w:rsidR="00090FA7" w:rsidRDefault="00090FA7">
      <w:r>
        <w:t>Week 2: SM chapters 3.2.2-3.3</w:t>
      </w:r>
      <w:r w:rsidR="005D5417">
        <w:t xml:space="preserve"> (</w:t>
      </w:r>
      <w:r w:rsidR="005D5417" w:rsidRPr="005D5417">
        <w:t>https://www.ionicviper.org/classactivity/analyzing-journal-article-non-content-issues-style-and-convention</w:t>
      </w:r>
      <w:r w:rsidR="005D5417">
        <w:t>)</w:t>
      </w:r>
    </w:p>
    <w:p w14:paraId="356DAB2B" w14:textId="77777777" w:rsidR="00090FA7" w:rsidRDefault="00090FA7"/>
    <w:p w14:paraId="4B4C6969" w14:textId="139D770E" w:rsidR="00090FA7" w:rsidRDefault="00090FA7">
      <w:r>
        <w:t>Week 3: SM chapters 4, 5.1, 5.2</w:t>
      </w:r>
    </w:p>
    <w:p w14:paraId="4D74C459" w14:textId="77777777" w:rsidR="00090FA7" w:rsidRDefault="00090FA7"/>
    <w:p w14:paraId="1AED1D12" w14:textId="0DE5838F" w:rsidR="00090FA7" w:rsidRDefault="00090FA7">
      <w:r>
        <w:t>Week 4: SM chapters 6.1-6.3</w:t>
      </w:r>
    </w:p>
    <w:p w14:paraId="1580EBDF" w14:textId="77777777" w:rsidR="00090FA7" w:rsidRDefault="00090FA7"/>
    <w:p w14:paraId="38F4CB9B" w14:textId="3ADEB777" w:rsidR="00090FA7" w:rsidRDefault="00090FA7">
      <w:r>
        <w:t>Week 5: SM chapters 7.2, 7.3</w:t>
      </w:r>
    </w:p>
    <w:p w14:paraId="2233DE2A" w14:textId="77777777" w:rsidR="00090FA7" w:rsidRDefault="00090FA7"/>
    <w:p w14:paraId="0D3131A4" w14:textId="3CB3A5F7" w:rsidR="00090FA7" w:rsidRDefault="00090FA7">
      <w:r>
        <w:t>Week 6: SM chapter 8.1</w:t>
      </w:r>
    </w:p>
    <w:p w14:paraId="334A1926" w14:textId="77777777" w:rsidR="00090FA7" w:rsidRDefault="00090FA7"/>
    <w:p w14:paraId="128047BA" w14:textId="75B9AC2F" w:rsidR="005D5417" w:rsidRPr="001860BB" w:rsidRDefault="00090FA7" w:rsidP="005D5417">
      <w:pPr>
        <w:tabs>
          <w:tab w:val="left" w:pos="1440"/>
        </w:tabs>
        <w:spacing w:after="120"/>
        <w:rPr>
          <w:rFonts w:ascii="Arial" w:hAnsi="Arial" w:cs="Arial"/>
          <w:b/>
          <w:sz w:val="20"/>
          <w:szCs w:val="20"/>
        </w:rPr>
      </w:pPr>
      <w:r>
        <w:t>Week 7:</w:t>
      </w:r>
      <w:r w:rsidR="005D5417">
        <w:t xml:space="preserve"> </w:t>
      </w:r>
      <w:r w:rsidR="005D5417" w:rsidRPr="005D5417">
        <w:t>Churchill and Youngs, "Crystal Structure and Molecular Geometry of W(=CCMe</w:t>
      </w:r>
      <w:r w:rsidR="005D5417" w:rsidRPr="005D5417">
        <w:rPr>
          <w:vertAlign w:val="subscript"/>
        </w:rPr>
        <w:t>3</w:t>
      </w:r>
      <w:r w:rsidR="005D5417" w:rsidRPr="005D5417">
        <w:t>) (=CHCMe</w:t>
      </w:r>
      <w:r w:rsidR="005D5417" w:rsidRPr="005D5417">
        <w:rPr>
          <w:vertAlign w:val="subscript"/>
        </w:rPr>
        <w:t>3</w:t>
      </w:r>
      <w:r w:rsidR="005D5417" w:rsidRPr="005D5417">
        <w:t>)(CH</w:t>
      </w:r>
      <w:r w:rsidR="005D5417" w:rsidRPr="005D5417">
        <w:rPr>
          <w:vertAlign w:val="subscript"/>
        </w:rPr>
        <w:t>2</w:t>
      </w:r>
      <w:r w:rsidR="005D5417" w:rsidRPr="005D5417">
        <w:t>CMe</w:t>
      </w:r>
      <w:r w:rsidR="005D5417" w:rsidRPr="005D5417">
        <w:rPr>
          <w:vertAlign w:val="subscript"/>
        </w:rPr>
        <w:t>3</w:t>
      </w:r>
      <w:r w:rsidR="005D5417" w:rsidRPr="005D5417">
        <w:t xml:space="preserve">)(dmpe), a Mononuclear Tungsten(VI) Complex …"   </w:t>
      </w:r>
      <w:r w:rsidR="005D5417" w:rsidRPr="005D5417">
        <w:rPr>
          <w:i/>
        </w:rPr>
        <w:t>Inorg. Chem.</w:t>
      </w:r>
      <w:r w:rsidR="005D5417" w:rsidRPr="005D5417">
        <w:t xml:space="preserve">, </w:t>
      </w:r>
      <w:r w:rsidR="005D5417" w:rsidRPr="005D5417">
        <w:rPr>
          <w:b/>
        </w:rPr>
        <w:t>1979</w:t>
      </w:r>
      <w:r w:rsidR="005D5417" w:rsidRPr="005D5417">
        <w:t xml:space="preserve">, </w:t>
      </w:r>
      <w:r w:rsidR="005D5417" w:rsidRPr="005D5417">
        <w:rPr>
          <w:i/>
        </w:rPr>
        <w:t>18</w:t>
      </w:r>
      <w:r w:rsidR="005D5417" w:rsidRPr="005D5417">
        <w:t>, 2454.</w:t>
      </w:r>
      <w:r w:rsidR="005D5417">
        <w:t xml:space="preserve"> </w:t>
      </w:r>
    </w:p>
    <w:p w14:paraId="6AAEB886" w14:textId="7F132A1B" w:rsidR="005D5417" w:rsidRPr="005D5417" w:rsidRDefault="005D5417" w:rsidP="005D5417">
      <w:r>
        <w:t xml:space="preserve">Week 8: </w:t>
      </w:r>
      <w:r w:rsidRPr="005D5417">
        <w:t xml:space="preserve">Smeltz, J. L.; Boyle, P. D.; Ison, E. A. “Mechanism for the Activation of Carbon Monoxide via Oxorhenium Complexes,” </w:t>
      </w:r>
      <w:r w:rsidRPr="005D5417">
        <w:rPr>
          <w:i/>
        </w:rPr>
        <w:t>J. Am. Chem. Soc.</w:t>
      </w:r>
      <w:r w:rsidRPr="005D5417">
        <w:t xml:space="preserve"> </w:t>
      </w:r>
      <w:r w:rsidRPr="005D5417">
        <w:rPr>
          <w:b/>
        </w:rPr>
        <w:t>2011</w:t>
      </w:r>
      <w:r w:rsidRPr="005D5417">
        <w:t xml:space="preserve">, </w:t>
      </w:r>
      <w:r w:rsidRPr="005D5417">
        <w:rPr>
          <w:i/>
        </w:rPr>
        <w:t>133</w:t>
      </w:r>
      <w:r w:rsidRPr="005D5417">
        <w:t>, 13288-13291.</w:t>
      </w:r>
      <w:r>
        <w:t xml:space="preserve"> (</w:t>
      </w:r>
      <w:r w:rsidRPr="005D5417">
        <w:t>https://www.ionicviper.org/literaturediscussion/literature-discussion-%E2%80%9Cmechanisms-activation-carbon-monoxide-oxorhenium-complex</w:t>
      </w:r>
      <w:r>
        <w:t>)</w:t>
      </w:r>
    </w:p>
    <w:p w14:paraId="52F2C26E" w14:textId="5E4C6F21" w:rsidR="00090FA7" w:rsidRDefault="00090FA7"/>
    <w:p w14:paraId="35728432" w14:textId="0CF43158" w:rsidR="00A72AB2" w:rsidRDefault="00DF380C">
      <w:r>
        <w:t xml:space="preserve"> </w:t>
      </w:r>
      <w:r w:rsidR="005D5417">
        <w:t xml:space="preserve">Week 9: </w:t>
      </w:r>
      <w:r w:rsidR="005D5417" w:rsidRPr="005D5417">
        <w:t xml:space="preserve">Watson, </w:t>
      </w:r>
      <w:r w:rsidR="005D5417">
        <w:t xml:space="preserve">P. L. </w:t>
      </w:r>
      <w:r w:rsidR="005D5417" w:rsidRPr="005D5417">
        <w:t xml:space="preserve">“Ziegler-Natta Polymerization:  The Lanthanide Model” </w:t>
      </w:r>
      <w:r w:rsidR="005D5417" w:rsidRPr="005D5417">
        <w:rPr>
          <w:i/>
        </w:rPr>
        <w:t>JACS</w:t>
      </w:r>
      <w:r w:rsidR="005D5417" w:rsidRPr="005D5417">
        <w:t xml:space="preserve">, </w:t>
      </w:r>
      <w:r w:rsidR="005D5417" w:rsidRPr="005D5417">
        <w:rPr>
          <w:b/>
        </w:rPr>
        <w:t>1982</w:t>
      </w:r>
      <w:r w:rsidR="005D5417" w:rsidRPr="005D5417">
        <w:t xml:space="preserve">, </w:t>
      </w:r>
      <w:r w:rsidR="005D5417" w:rsidRPr="005D5417">
        <w:rPr>
          <w:i/>
        </w:rPr>
        <w:t>104</w:t>
      </w:r>
      <w:r w:rsidR="005D5417" w:rsidRPr="005D5417">
        <w:t>, 337.</w:t>
      </w:r>
    </w:p>
    <w:p w14:paraId="0F15C654" w14:textId="77777777" w:rsidR="005D5417" w:rsidRDefault="005D5417"/>
    <w:p w14:paraId="48611C1B" w14:textId="77777777" w:rsidR="005D5417" w:rsidRDefault="005D5417" w:rsidP="005D5417">
      <w:r>
        <w:t>Week 10: Stahl, S. S., Labinger, J. A. and Bercaw, J. E. “</w:t>
      </w:r>
      <w:r w:rsidRPr="005D5417">
        <w:t xml:space="preserve">Exploring the Mechanism of Aqueous C-H Activation by Pt(II) through Model Chemistry: Evidence for the Intermediacy of Alkylhydridoplatinum(IV) and Alkane </w:t>
      </w:r>
      <w:r w:rsidRPr="005D5417">
        <w:rPr>
          <w:i/>
          <w:iCs/>
        </w:rPr>
        <w:t>σ</w:t>
      </w:r>
      <w:r w:rsidRPr="005D5417">
        <w:t>-Adducts</w:t>
      </w:r>
      <w:r>
        <w:t xml:space="preserve">,” </w:t>
      </w:r>
      <w:r>
        <w:rPr>
          <w:i/>
        </w:rPr>
        <w:t xml:space="preserve">J. Am. Chem. Soc. </w:t>
      </w:r>
      <w:r>
        <w:rPr>
          <w:b/>
        </w:rPr>
        <w:t>1996</w:t>
      </w:r>
      <w:r>
        <w:t xml:space="preserve">, </w:t>
      </w:r>
      <w:r>
        <w:rPr>
          <w:i/>
        </w:rPr>
        <w:t>118</w:t>
      </w:r>
      <w:r>
        <w:t>, 5961-5976.</w:t>
      </w:r>
    </w:p>
    <w:p w14:paraId="5E4B66CB" w14:textId="77777777" w:rsidR="005D5417" w:rsidRDefault="005D5417" w:rsidP="005D5417"/>
    <w:p w14:paraId="64C3C8DF" w14:textId="77777777" w:rsidR="00542743" w:rsidRPr="00542743" w:rsidRDefault="005D5417" w:rsidP="00542743">
      <w:pPr>
        <w:rPr>
          <w:b/>
        </w:rPr>
      </w:pPr>
      <w:r>
        <w:t xml:space="preserve">Week 11: </w:t>
      </w:r>
      <w:r w:rsidR="00542743" w:rsidRPr="00542743">
        <w:t xml:space="preserve">Kubas, </w:t>
      </w:r>
      <w:r w:rsidR="00542743" w:rsidRPr="00542743">
        <w:rPr>
          <w:i/>
        </w:rPr>
        <w:t>et al.</w:t>
      </w:r>
      <w:r w:rsidR="00542743" w:rsidRPr="00542743">
        <w:t xml:space="preserve">  “Characterization of the First Examples of Isolable Molecular Hydrogen Complexes … Evidence for a Side-on Bonded H</w:t>
      </w:r>
      <w:r w:rsidR="00542743" w:rsidRPr="00542743">
        <w:rPr>
          <w:vertAlign w:val="subscript"/>
        </w:rPr>
        <w:t>2</w:t>
      </w:r>
      <w:r w:rsidR="00542743" w:rsidRPr="00542743">
        <w:t xml:space="preserve"> Ligand” </w:t>
      </w:r>
      <w:r w:rsidR="00542743" w:rsidRPr="00542743">
        <w:rPr>
          <w:i/>
        </w:rPr>
        <w:t>JACS</w:t>
      </w:r>
      <w:r w:rsidR="00542743" w:rsidRPr="00542743">
        <w:t xml:space="preserve">, </w:t>
      </w:r>
      <w:r w:rsidR="00542743" w:rsidRPr="00542743">
        <w:rPr>
          <w:b/>
        </w:rPr>
        <w:t>1984</w:t>
      </w:r>
      <w:r w:rsidR="00542743" w:rsidRPr="00542743">
        <w:t xml:space="preserve">, </w:t>
      </w:r>
      <w:r w:rsidR="00542743" w:rsidRPr="00542743">
        <w:rPr>
          <w:i/>
        </w:rPr>
        <w:t>106</w:t>
      </w:r>
      <w:r w:rsidR="00542743" w:rsidRPr="00542743">
        <w:t>, 451.</w:t>
      </w:r>
    </w:p>
    <w:p w14:paraId="3EEEF9C2" w14:textId="77777777" w:rsidR="00542743" w:rsidRDefault="00542743" w:rsidP="005D5417"/>
    <w:p w14:paraId="56090141" w14:textId="6C2614FD" w:rsidR="00542743" w:rsidRDefault="00542743" w:rsidP="005D5417">
      <w:r>
        <w:t xml:space="preserve">Week 12: Valdez, C. N., Dempsey, J. L., Brunschwig, B. S., Winkler, J. R. and Gray, H. B. “Catalytic hydrogen evolution from a covalently linked dicobaloxime,” </w:t>
      </w:r>
      <w:r w:rsidRPr="00542743">
        <w:rPr>
          <w:i/>
          <w:iCs/>
        </w:rPr>
        <w:t>Proc. Natl. Acad. Sci. USA</w:t>
      </w:r>
      <w:r w:rsidRPr="00542743">
        <w:t> </w:t>
      </w:r>
      <w:r w:rsidRPr="00542743">
        <w:rPr>
          <w:b/>
          <w:bCs/>
        </w:rPr>
        <w:t>2012 </w:t>
      </w:r>
      <w:r w:rsidRPr="00542743">
        <w:t>109 (39) 15560-15564.</w:t>
      </w:r>
      <w:r>
        <w:t xml:space="preserve"> </w:t>
      </w:r>
      <w:r>
        <w:lastRenderedPageBreak/>
        <w:t>(</w:t>
      </w:r>
      <w:r w:rsidRPr="00542743">
        <w:t>https://www.ionicviper.org/literaturediscussion/introduction-electrocatalysis-hydrogen-evolution-mono-and-binuclear-cobalt-comp</w:t>
      </w:r>
      <w:r>
        <w:t>)</w:t>
      </w:r>
    </w:p>
    <w:p w14:paraId="5667EE19" w14:textId="77777777" w:rsidR="00542743" w:rsidRDefault="00542743" w:rsidP="005D5417"/>
    <w:p w14:paraId="3E2697AC" w14:textId="325A2DDE" w:rsidR="00542743" w:rsidRDefault="00542743" w:rsidP="005D5417">
      <w:r>
        <w:t xml:space="preserve">Week 13: </w:t>
      </w:r>
      <w:r w:rsidRPr="00542743">
        <w:t>Jones &amp; Feher, “Isotope Effects in Arene C-H Bond Activation by [(C</w:t>
      </w:r>
      <w:r w:rsidRPr="00542743">
        <w:rPr>
          <w:vertAlign w:val="subscript"/>
        </w:rPr>
        <w:t>5</w:t>
      </w:r>
      <w:r w:rsidRPr="00542743">
        <w:t>Me</w:t>
      </w:r>
      <w:r w:rsidRPr="00542743">
        <w:rPr>
          <w:vertAlign w:val="subscript"/>
        </w:rPr>
        <w:t>5</w:t>
      </w:r>
      <w:r w:rsidRPr="00542743">
        <w:t>)Rh(PMe</w:t>
      </w:r>
      <w:r w:rsidRPr="00542743">
        <w:rPr>
          <w:vertAlign w:val="subscript"/>
        </w:rPr>
        <w:t>3</w:t>
      </w:r>
      <w:r w:rsidRPr="00542743">
        <w:t xml:space="preserve">)]”  </w:t>
      </w:r>
      <w:r w:rsidRPr="00542743">
        <w:rPr>
          <w:i/>
        </w:rPr>
        <w:t>JACS</w:t>
      </w:r>
      <w:r w:rsidRPr="00542743">
        <w:t xml:space="preserve">, </w:t>
      </w:r>
      <w:r w:rsidRPr="00542743">
        <w:rPr>
          <w:b/>
        </w:rPr>
        <w:t>1986</w:t>
      </w:r>
      <w:r w:rsidRPr="00542743">
        <w:t xml:space="preserve">, </w:t>
      </w:r>
      <w:r w:rsidRPr="00542743">
        <w:rPr>
          <w:i/>
        </w:rPr>
        <w:t>108</w:t>
      </w:r>
      <w:r w:rsidRPr="00542743">
        <w:t xml:space="preserve">, 4814. </w:t>
      </w:r>
    </w:p>
    <w:p w14:paraId="7E24D893" w14:textId="77777777" w:rsidR="00542743" w:rsidRDefault="00542743" w:rsidP="005D5417"/>
    <w:p w14:paraId="66958A05" w14:textId="27D6C725" w:rsidR="00542743" w:rsidRDefault="00542743" w:rsidP="005D5417">
      <w:r>
        <w:t xml:space="preserve">Week 14: Parker, K. D. J, and </w:t>
      </w:r>
      <w:r w:rsidRPr="00542743">
        <w:t>Fryzuk,</w:t>
      </w:r>
      <w:r>
        <w:t xml:space="preserve"> M. D.</w:t>
      </w:r>
      <w:bookmarkStart w:id="0" w:name="_GoBack"/>
      <w:bookmarkEnd w:id="0"/>
      <w:r w:rsidRPr="00542743">
        <w:t xml:space="preserve"> “Carbon-Carbon Bond Forming Reactions with Tantalum Diamidophosphine Complexes that Incorporate Alkyne LIgands” </w:t>
      </w:r>
      <w:r w:rsidRPr="00542743">
        <w:rPr>
          <w:i/>
        </w:rPr>
        <w:t>Organometallics</w:t>
      </w:r>
      <w:r w:rsidRPr="00542743">
        <w:t xml:space="preserve">, </w:t>
      </w:r>
      <w:r w:rsidRPr="00542743">
        <w:rPr>
          <w:b/>
        </w:rPr>
        <w:t>2014</w:t>
      </w:r>
      <w:r w:rsidRPr="00542743">
        <w:t xml:space="preserve">, </w:t>
      </w:r>
      <w:r w:rsidRPr="00542743">
        <w:rPr>
          <w:i/>
        </w:rPr>
        <w:t>33</w:t>
      </w:r>
      <w:r w:rsidRPr="00542743">
        <w:t xml:space="preserve">, 6122. </w:t>
      </w:r>
    </w:p>
    <w:p w14:paraId="1B466564" w14:textId="77777777" w:rsidR="005D5417" w:rsidRPr="005D5417" w:rsidRDefault="005D5417" w:rsidP="005D5417">
      <w:r w:rsidRPr="005D5417">
        <w:t xml:space="preserve"> </w:t>
      </w:r>
    </w:p>
    <w:p w14:paraId="51663152" w14:textId="27270916" w:rsidR="005D5417" w:rsidRDefault="005D5417"/>
    <w:p w14:paraId="60539E74" w14:textId="77777777" w:rsidR="00090FA7" w:rsidRDefault="00090FA7"/>
    <w:p w14:paraId="02F2C4FA" w14:textId="77777777" w:rsidR="00090FA7" w:rsidRDefault="00090FA7"/>
    <w:sectPr w:rsidR="00090FA7" w:rsidSect="00F113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B2"/>
    <w:rsid w:val="00090FA7"/>
    <w:rsid w:val="00542743"/>
    <w:rsid w:val="005D5417"/>
    <w:rsid w:val="00786094"/>
    <w:rsid w:val="00A72AB2"/>
    <w:rsid w:val="00D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1551C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2127</Characters>
  <Application>Microsoft Macintosh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Johnson</dc:creator>
  <cp:keywords/>
  <dc:description/>
  <cp:lastModifiedBy>Adam Johnson</cp:lastModifiedBy>
  <cp:revision>5</cp:revision>
  <dcterms:created xsi:type="dcterms:W3CDTF">2016-06-15T18:39:00Z</dcterms:created>
  <dcterms:modified xsi:type="dcterms:W3CDTF">2016-06-15T18:53:00Z</dcterms:modified>
</cp:coreProperties>
</file>