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89B4" w14:textId="3FF8C3C9" w:rsidR="008B02A1" w:rsidRDefault="009E3C16" w:rsidP="00F64E06">
      <w:pPr>
        <w:jc w:val="center"/>
        <w:outlineLvl w:val="0"/>
      </w:pPr>
      <w:r>
        <w:rPr>
          <w:b/>
        </w:rPr>
        <w:t xml:space="preserve"> </w:t>
      </w:r>
      <w:r w:rsidR="001E1E5F">
        <w:rPr>
          <w:b/>
        </w:rPr>
        <w:t>Oral Exam Rubric</w:t>
      </w:r>
    </w:p>
    <w:p w14:paraId="1A53660D" w14:textId="77777777" w:rsidR="001E1E5F" w:rsidRDefault="001E1E5F" w:rsidP="001E1E5F">
      <w:pPr>
        <w:jc w:val="center"/>
      </w:pPr>
    </w:p>
    <w:p w14:paraId="13BEDC12" w14:textId="6BC1215D" w:rsidR="00F64E06" w:rsidRDefault="00F64E06" w:rsidP="001E1E5F">
      <w:r>
        <w:tab/>
        <w:t xml:space="preserve">It is my goal to make this a worthwhile experience for you; I'm not "out to get you". As such, I've developed the following learning outcomes for both oral exams. </w:t>
      </w:r>
    </w:p>
    <w:p w14:paraId="1C0D4D39" w14:textId="77777777" w:rsidR="00F64E06" w:rsidRDefault="00F64E06" w:rsidP="001E1E5F"/>
    <w:p w14:paraId="0C7EC13D" w14:textId="190E2F4C" w:rsidR="001E1E5F" w:rsidRDefault="006F1AB3" w:rsidP="001E1E5F">
      <w:r>
        <w:t>Learning outcomes:</w:t>
      </w:r>
      <w:r w:rsidR="00D43077">
        <w:t xml:space="preserve"> </w:t>
      </w:r>
    </w:p>
    <w:p w14:paraId="2DCAF7BC" w14:textId="77777777" w:rsidR="00D43077" w:rsidRDefault="00D43077" w:rsidP="001E1E5F"/>
    <w:p w14:paraId="2651E4DA" w14:textId="79710C6C" w:rsidR="00D43077" w:rsidRDefault="00D43077" w:rsidP="00D43077">
      <w:pPr>
        <w:pStyle w:val="ListParagraph"/>
        <w:numPr>
          <w:ilvl w:val="0"/>
          <w:numId w:val="1"/>
        </w:numPr>
      </w:pPr>
      <w:r>
        <w:t>Demonstrate effective use of scientific communication skills to a knowledgeable audience</w:t>
      </w:r>
      <w:r w:rsidR="00C32CDB">
        <w:t>.</w:t>
      </w:r>
      <w:r>
        <w:t xml:space="preserve"> </w:t>
      </w:r>
    </w:p>
    <w:p w14:paraId="1081B63C" w14:textId="5F69875B" w:rsidR="00D43077" w:rsidRDefault="00D43077" w:rsidP="00D43077">
      <w:pPr>
        <w:pStyle w:val="ListParagraph"/>
        <w:numPr>
          <w:ilvl w:val="0"/>
          <w:numId w:val="1"/>
        </w:numPr>
      </w:pPr>
      <w:r>
        <w:t xml:space="preserve">Demonstrate an ability to take constructive criticism from a knowledgeable audience. </w:t>
      </w:r>
    </w:p>
    <w:p w14:paraId="611AE253" w14:textId="0A451C69" w:rsidR="00D43077" w:rsidRDefault="00D43077" w:rsidP="00D43077">
      <w:pPr>
        <w:pStyle w:val="ListParagraph"/>
        <w:numPr>
          <w:ilvl w:val="0"/>
          <w:numId w:val="1"/>
        </w:numPr>
      </w:pPr>
      <w:r>
        <w:t>Demonstrate an ability to develop the solution—without prompt</w:t>
      </w:r>
      <w:r w:rsidR="00C32CDB">
        <w:t>s</w:t>
      </w:r>
      <w:r>
        <w:t xml:space="preserve">—to a chemical question. </w:t>
      </w:r>
    </w:p>
    <w:p w14:paraId="185F9F72" w14:textId="04955001" w:rsidR="00C32CDB" w:rsidRDefault="00C32CDB" w:rsidP="00D43077">
      <w:pPr>
        <w:pStyle w:val="ListParagraph"/>
        <w:numPr>
          <w:ilvl w:val="0"/>
          <w:numId w:val="1"/>
        </w:numPr>
      </w:pPr>
      <w:r>
        <w:t xml:space="preserve">Develop methods for respectfully engaging in civil scientific discourse with a knowledgeable audience. </w:t>
      </w:r>
    </w:p>
    <w:p w14:paraId="74219E51" w14:textId="77777777" w:rsidR="00237EC7" w:rsidRDefault="00237EC7" w:rsidP="00237EC7"/>
    <w:p w14:paraId="76138830" w14:textId="358C62C1" w:rsidR="00237EC7" w:rsidRDefault="00A6256B" w:rsidP="00A6256B">
      <w:pPr>
        <w:outlineLvl w:val="0"/>
      </w:pPr>
      <w:r>
        <w:t xml:space="preserve">The exam will be as follows:  </w:t>
      </w:r>
    </w:p>
    <w:p w14:paraId="095C7BE1" w14:textId="77777777" w:rsidR="00237EC7" w:rsidRDefault="00237EC7" w:rsidP="00237EC7">
      <w:pPr>
        <w:ind w:firstLine="360"/>
      </w:pPr>
    </w:p>
    <w:p w14:paraId="46E30343" w14:textId="75EC50CA" w:rsidR="00237EC7" w:rsidRDefault="00CB6116" w:rsidP="00237EC7">
      <w:pPr>
        <w:pStyle w:val="ListParagraph"/>
        <w:numPr>
          <w:ilvl w:val="0"/>
          <w:numId w:val="2"/>
        </w:numPr>
      </w:pPr>
      <w:r>
        <w:t>The questions will be based on the paper we discussed in class.</w:t>
      </w:r>
    </w:p>
    <w:p w14:paraId="1979E9B8" w14:textId="10D1259C" w:rsidR="00237EC7" w:rsidRDefault="00CB6116" w:rsidP="00237EC7">
      <w:pPr>
        <w:pStyle w:val="ListParagraph"/>
        <w:numPr>
          <w:ilvl w:val="0"/>
          <w:numId w:val="2"/>
        </w:numPr>
      </w:pPr>
      <w:r>
        <w:t>You will be allowed to bring the paper, and notes, with you</w:t>
      </w:r>
      <w:r w:rsidR="00A6256B">
        <w:t>.</w:t>
      </w:r>
      <w:r w:rsidR="00237EC7">
        <w:t xml:space="preserve"> </w:t>
      </w:r>
    </w:p>
    <w:p w14:paraId="60C2E0F2" w14:textId="1E1727F3" w:rsidR="00237EC7" w:rsidRDefault="00237EC7" w:rsidP="00237EC7">
      <w:pPr>
        <w:pStyle w:val="ListParagraph"/>
        <w:numPr>
          <w:ilvl w:val="0"/>
          <w:numId w:val="2"/>
        </w:numPr>
      </w:pPr>
      <w:r>
        <w:t>There will be one "springboard"</w:t>
      </w:r>
      <w:r w:rsidR="00572F85">
        <w:t xml:space="preserve"> question</w:t>
      </w:r>
      <w:r w:rsidR="00A6256B">
        <w:t xml:space="preserve"> based on your answer</w:t>
      </w:r>
      <w:r w:rsidR="00572F85">
        <w:t xml:space="preserve">. </w:t>
      </w:r>
    </w:p>
    <w:p w14:paraId="7C4D2ADA" w14:textId="77777777" w:rsidR="00572F85" w:rsidRDefault="00572F85" w:rsidP="00572F85"/>
    <w:p w14:paraId="580F88EA" w14:textId="55152D9F" w:rsidR="00572F85" w:rsidRDefault="00A6256B" w:rsidP="00572F85">
      <w:r>
        <w:t xml:space="preserve">The grading rubric will be as follows: </w:t>
      </w:r>
      <w:r w:rsidR="00572F85">
        <w:t xml:space="preserve"> </w:t>
      </w:r>
    </w:p>
    <w:p w14:paraId="67044EF3" w14:textId="77777777" w:rsidR="00572F85" w:rsidRDefault="00572F85" w:rsidP="00572F85"/>
    <w:p w14:paraId="0FFD4BF1" w14:textId="19DB27F9" w:rsidR="00572F85" w:rsidRDefault="002C274A" w:rsidP="00572F85">
      <w:pPr>
        <w:pStyle w:val="ListParagraph"/>
        <w:numPr>
          <w:ilvl w:val="0"/>
          <w:numId w:val="3"/>
        </w:numPr>
      </w:pPr>
      <w:r>
        <w:t>5</w:t>
      </w:r>
      <w:r w:rsidR="00572F85">
        <w:t xml:space="preserve"> points for showing up and breathing. </w:t>
      </w:r>
    </w:p>
    <w:p w14:paraId="2F64C929" w14:textId="3E5C4487" w:rsidR="00403839" w:rsidRDefault="002C274A" w:rsidP="00572F85">
      <w:pPr>
        <w:pStyle w:val="ListParagraph"/>
        <w:numPr>
          <w:ilvl w:val="0"/>
          <w:numId w:val="3"/>
        </w:numPr>
        <w:sectPr w:rsidR="00403839" w:rsidSect="008B02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</w:sectPr>
      </w:pPr>
      <w:r>
        <w:t xml:space="preserve">A rubric is provided on the back of this page. We will use the criteria from this rubric. Dr. </w:t>
      </w:r>
      <w:proofErr w:type="spellStart"/>
      <w:r w:rsidR="00CB6116">
        <w:t>xxxx</w:t>
      </w:r>
      <w:proofErr w:type="spellEnd"/>
      <w:r w:rsidR="00CB6116">
        <w:t xml:space="preserve"> </w:t>
      </w:r>
      <w:r>
        <w:t xml:space="preserve">and I will compare notes, and I will take the average of our scores. </w:t>
      </w:r>
    </w:p>
    <w:tbl>
      <w:tblPr>
        <w:tblStyle w:val="LightList"/>
        <w:tblpPr w:leftFromText="180" w:rightFromText="180" w:horzAnchor="page" w:tblpX="1549" w:tblpY="720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403839" w:rsidRPr="00403839" w14:paraId="57062137" w14:textId="77777777" w:rsidTr="00BC1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08E85972" w14:textId="77777777" w:rsidR="00403839" w:rsidRPr="00403839" w:rsidRDefault="00403839" w:rsidP="00BC1693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3839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Criteria</w:t>
            </w:r>
          </w:p>
          <w:p w14:paraId="4E7AEE64" w14:textId="79DEF1A6" w:rsidR="00403839" w:rsidRPr="00403839" w:rsidRDefault="00403839" w:rsidP="00BC1693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D184B0B" w14:textId="203FA463" w:rsidR="00403839" w:rsidRPr="00403839" w:rsidRDefault="00403839" w:rsidP="00BC169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3839">
              <w:rPr>
                <w:rFonts w:ascii="Arial" w:hAnsi="Arial" w:cs="Arial"/>
                <w:b w:val="0"/>
                <w:sz w:val="20"/>
                <w:szCs w:val="20"/>
              </w:rPr>
              <w:t>Exemplary (5)</w:t>
            </w:r>
          </w:p>
        </w:tc>
        <w:tc>
          <w:tcPr>
            <w:tcW w:w="2196" w:type="dxa"/>
          </w:tcPr>
          <w:p w14:paraId="0803C13D" w14:textId="74A52F11" w:rsidR="00403839" w:rsidRPr="00403839" w:rsidRDefault="00403839" w:rsidP="00BC169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Expected </w:t>
            </w:r>
            <w:r w:rsidRPr="00403839">
              <w:rPr>
                <w:rFonts w:ascii="Arial" w:hAnsi="Arial" w:cs="Arial"/>
                <w:b w:val="0"/>
                <w:sz w:val="20"/>
                <w:szCs w:val="20"/>
              </w:rPr>
              <w:t>(4)</w:t>
            </w:r>
          </w:p>
        </w:tc>
        <w:tc>
          <w:tcPr>
            <w:tcW w:w="2196" w:type="dxa"/>
          </w:tcPr>
          <w:p w14:paraId="3D209D66" w14:textId="3171159D" w:rsidR="00403839" w:rsidRPr="00403839" w:rsidRDefault="00403839" w:rsidP="00BC169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3839">
              <w:rPr>
                <w:rFonts w:ascii="Arial" w:hAnsi="Arial" w:cs="Arial"/>
                <w:b w:val="0"/>
                <w:sz w:val="20"/>
                <w:szCs w:val="20"/>
              </w:rPr>
              <w:t>Developing (2)</w:t>
            </w:r>
          </w:p>
        </w:tc>
        <w:tc>
          <w:tcPr>
            <w:tcW w:w="2196" w:type="dxa"/>
          </w:tcPr>
          <w:p w14:paraId="27432C45" w14:textId="5A56F55C" w:rsidR="00403839" w:rsidRPr="00403839" w:rsidRDefault="00403839" w:rsidP="00BC169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3839">
              <w:rPr>
                <w:rFonts w:ascii="Arial" w:hAnsi="Arial" w:cs="Arial"/>
                <w:b w:val="0"/>
                <w:sz w:val="20"/>
                <w:szCs w:val="20"/>
              </w:rPr>
              <w:t>Beginning (1)</w:t>
            </w:r>
          </w:p>
        </w:tc>
      </w:tr>
      <w:tr w:rsidR="00403839" w:rsidRPr="00403839" w14:paraId="43C5D42D" w14:textId="77777777" w:rsidTr="00BC1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193F8A13" w14:textId="77777777" w:rsidR="00A42554" w:rsidRDefault="00403839" w:rsidP="00BC1693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3839">
              <w:rPr>
                <w:rFonts w:ascii="Arial" w:hAnsi="Arial" w:cs="Arial"/>
                <w:b w:val="0"/>
                <w:sz w:val="20"/>
                <w:szCs w:val="20"/>
              </w:rPr>
              <w:t>Oral Communication Skills</w:t>
            </w:r>
            <w:r w:rsidR="00A4255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21352621" w14:textId="35A0AFE1" w:rsidR="00403839" w:rsidRPr="00403839" w:rsidRDefault="00A42554" w:rsidP="00BC1693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(Weight: 2)</w:t>
            </w:r>
          </w:p>
        </w:tc>
        <w:tc>
          <w:tcPr>
            <w:tcW w:w="2196" w:type="dxa"/>
          </w:tcPr>
          <w:p w14:paraId="0F049017" w14:textId="471E625C" w:rsidR="00403839" w:rsidRPr="00403839" w:rsidRDefault="00403839" w:rsidP="00BC169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3839">
              <w:rPr>
                <w:rFonts w:ascii="Arial" w:hAnsi="Arial" w:cs="Arial"/>
                <w:sz w:val="20"/>
                <w:szCs w:val="20"/>
              </w:rPr>
              <w:t xml:space="preserve">Outstanding </w:t>
            </w:r>
            <w:r w:rsidR="00BC1693">
              <w:rPr>
                <w:rFonts w:ascii="Arial" w:hAnsi="Arial" w:cs="Arial"/>
                <w:sz w:val="20"/>
                <w:szCs w:val="20"/>
              </w:rPr>
              <w:t>communicating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audience. Clear, articulate, and respectful in responses.</w:t>
            </w:r>
          </w:p>
        </w:tc>
        <w:tc>
          <w:tcPr>
            <w:tcW w:w="2196" w:type="dxa"/>
          </w:tcPr>
          <w:p w14:paraId="3D187C80" w14:textId="591800E3" w:rsidR="00403839" w:rsidRPr="00403839" w:rsidRDefault="00403839" w:rsidP="00BC169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Comfortable with</w:t>
            </w:r>
            <w:r w:rsidRPr="004038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communicating to the audience. Clear, articulate, and respectful in responses. A few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but able to keep the flow. </w:t>
            </w:r>
          </w:p>
        </w:tc>
        <w:tc>
          <w:tcPr>
            <w:tcW w:w="2196" w:type="dxa"/>
          </w:tcPr>
          <w:p w14:paraId="466D2262" w14:textId="01D699CE" w:rsidR="00403839" w:rsidRPr="00403839" w:rsidRDefault="00403839" w:rsidP="00BC169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Somewhat apprehensive in communicating to the audience. Fairly clear, but consistent use of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and long pauses. </w:t>
            </w:r>
          </w:p>
        </w:tc>
        <w:tc>
          <w:tcPr>
            <w:tcW w:w="2196" w:type="dxa"/>
          </w:tcPr>
          <w:p w14:paraId="63CCD2F4" w14:textId="4300FA1D" w:rsidR="00403839" w:rsidRPr="00403839" w:rsidRDefault="00403839" w:rsidP="00BC169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Very apprehensive and/or poor use of grammar. </w:t>
            </w:r>
          </w:p>
        </w:tc>
      </w:tr>
      <w:tr w:rsidR="00403839" w:rsidRPr="00403839" w14:paraId="6340AAF7" w14:textId="77777777" w:rsidTr="00BC1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7F4F1E04" w14:textId="77777777" w:rsidR="00403839" w:rsidRDefault="00403839" w:rsidP="00BC1693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3839">
              <w:rPr>
                <w:rFonts w:ascii="Arial" w:hAnsi="Arial" w:cs="Arial"/>
                <w:b w:val="0"/>
                <w:sz w:val="20"/>
                <w:szCs w:val="20"/>
              </w:rPr>
              <w:t>Answer to Question</w:t>
            </w:r>
          </w:p>
          <w:p w14:paraId="70880E52" w14:textId="2E9A59D9" w:rsidR="00A42554" w:rsidRDefault="00A42554" w:rsidP="00BC1693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(Weight: 3)</w:t>
            </w:r>
          </w:p>
          <w:p w14:paraId="17698DA7" w14:textId="6B6484BA" w:rsidR="00A42554" w:rsidRPr="00403839" w:rsidRDefault="00A42554" w:rsidP="00BC1693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76C0833" w14:textId="08E6E966" w:rsidR="00403839" w:rsidRPr="00403839" w:rsidRDefault="00403839" w:rsidP="00BC169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is clearly answered. </w:t>
            </w:r>
          </w:p>
        </w:tc>
        <w:tc>
          <w:tcPr>
            <w:tcW w:w="2196" w:type="dxa"/>
          </w:tcPr>
          <w:p w14:paraId="16835FC7" w14:textId="687BB95E" w:rsidR="00403839" w:rsidRPr="00403839" w:rsidRDefault="00403839" w:rsidP="00BC169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is answered, but some prodding is needed. </w:t>
            </w:r>
          </w:p>
        </w:tc>
        <w:tc>
          <w:tcPr>
            <w:tcW w:w="2196" w:type="dxa"/>
          </w:tcPr>
          <w:p w14:paraId="5380EC4D" w14:textId="23A13D8F" w:rsidR="00403839" w:rsidRPr="00403839" w:rsidRDefault="00825D89" w:rsidP="00BC169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is eventually answered after intense prodding. </w:t>
            </w:r>
          </w:p>
        </w:tc>
        <w:tc>
          <w:tcPr>
            <w:tcW w:w="2196" w:type="dxa"/>
          </w:tcPr>
          <w:p w14:paraId="13F61998" w14:textId="7BC3671F" w:rsidR="00403839" w:rsidRPr="00403839" w:rsidRDefault="00825D89" w:rsidP="00BC169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is not answered. </w:t>
            </w:r>
          </w:p>
        </w:tc>
      </w:tr>
      <w:tr w:rsidR="00825D89" w:rsidRPr="00403839" w14:paraId="7FDDC517" w14:textId="77777777" w:rsidTr="00BC1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7275AF9F" w14:textId="77777777" w:rsidR="00825D89" w:rsidRDefault="00825D89" w:rsidP="00BC1693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3839">
              <w:rPr>
                <w:rFonts w:ascii="Arial" w:hAnsi="Arial" w:cs="Arial"/>
                <w:b w:val="0"/>
                <w:sz w:val="20"/>
                <w:szCs w:val="20"/>
              </w:rPr>
              <w:t>Answer to Springboard</w:t>
            </w:r>
          </w:p>
          <w:p w14:paraId="42EBC243" w14:textId="27DF6624" w:rsidR="00A42554" w:rsidRPr="00403839" w:rsidRDefault="00A42554" w:rsidP="00BC1693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(Weight: 2)</w:t>
            </w:r>
          </w:p>
        </w:tc>
        <w:tc>
          <w:tcPr>
            <w:tcW w:w="2196" w:type="dxa"/>
          </w:tcPr>
          <w:p w14:paraId="698859D5" w14:textId="4520E2C4" w:rsidR="00825D89" w:rsidRPr="00403839" w:rsidRDefault="00825D89" w:rsidP="00BC169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is clearly answered. </w:t>
            </w:r>
          </w:p>
        </w:tc>
        <w:tc>
          <w:tcPr>
            <w:tcW w:w="2196" w:type="dxa"/>
          </w:tcPr>
          <w:p w14:paraId="2EEB23E3" w14:textId="19A84243" w:rsidR="00825D89" w:rsidRPr="00403839" w:rsidRDefault="00825D89" w:rsidP="00BC169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is answered, but some prodding is needed. </w:t>
            </w:r>
          </w:p>
        </w:tc>
        <w:tc>
          <w:tcPr>
            <w:tcW w:w="2196" w:type="dxa"/>
          </w:tcPr>
          <w:p w14:paraId="780AD6BC" w14:textId="6702BBA3" w:rsidR="00825D89" w:rsidRPr="00403839" w:rsidRDefault="00825D89" w:rsidP="00BC169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is eventually answered after intense prodding. </w:t>
            </w:r>
          </w:p>
        </w:tc>
        <w:tc>
          <w:tcPr>
            <w:tcW w:w="2196" w:type="dxa"/>
          </w:tcPr>
          <w:p w14:paraId="52DCE8DA" w14:textId="6EE53800" w:rsidR="00825D89" w:rsidRPr="00403839" w:rsidRDefault="00825D89" w:rsidP="00BC169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is not answered. </w:t>
            </w:r>
          </w:p>
        </w:tc>
      </w:tr>
    </w:tbl>
    <w:p w14:paraId="61CDAF8D" w14:textId="222BC48B" w:rsidR="00403839" w:rsidRPr="00BC1693" w:rsidRDefault="00BC1693" w:rsidP="00BC1693">
      <w:pPr>
        <w:rPr>
          <w:b/>
        </w:rPr>
      </w:pPr>
      <w:r>
        <w:rPr>
          <w:b/>
        </w:rPr>
        <w:t xml:space="preserve">Oral Exam Evaluation Rubric. </w:t>
      </w:r>
    </w:p>
    <w:sectPr w:rsidR="00403839" w:rsidRPr="00BC1693" w:rsidSect="00403839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727B" w14:textId="77777777" w:rsidR="00F5798A" w:rsidRDefault="00F5798A" w:rsidP="00A83C2F">
      <w:r>
        <w:separator/>
      </w:r>
    </w:p>
  </w:endnote>
  <w:endnote w:type="continuationSeparator" w:id="0">
    <w:p w14:paraId="34FF61BD" w14:textId="77777777" w:rsidR="00F5798A" w:rsidRDefault="00F5798A" w:rsidP="00A8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72BD" w14:textId="77777777" w:rsidR="00163CCF" w:rsidRDefault="00163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0D0F" w14:textId="77777777" w:rsidR="00163CCF" w:rsidRDefault="00163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9C65" w14:textId="77777777" w:rsidR="00163CCF" w:rsidRDefault="0016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EEA8" w14:textId="77777777" w:rsidR="00F5798A" w:rsidRDefault="00F5798A" w:rsidP="00A83C2F">
      <w:r>
        <w:separator/>
      </w:r>
    </w:p>
  </w:footnote>
  <w:footnote w:type="continuationSeparator" w:id="0">
    <w:p w14:paraId="7BEF911A" w14:textId="77777777" w:rsidR="00F5798A" w:rsidRDefault="00F5798A" w:rsidP="00A8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F450" w14:textId="77777777" w:rsidR="00163CCF" w:rsidRDefault="00163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CA30" w14:textId="14494414" w:rsidR="00163CCF" w:rsidRPr="00163CCF" w:rsidRDefault="00163CCF" w:rsidP="00163CCF">
    <w:pPr>
      <w:pStyle w:val="Header"/>
      <w:rPr>
        <w:sz w:val="20"/>
        <w:szCs w:val="20"/>
      </w:rPr>
    </w:pPr>
    <w:r w:rsidRPr="004B3D93">
      <w:rPr>
        <w:rFonts w:ascii="Arial" w:hAnsi="Arial" w:cs="Arial"/>
        <w:sz w:val="20"/>
        <w:szCs w:val="20"/>
      </w:rPr>
      <w:t xml:space="preserve">Created by Jason </w:t>
    </w:r>
    <w:proofErr w:type="spellStart"/>
    <w:r w:rsidRPr="004B3D93">
      <w:rPr>
        <w:rFonts w:ascii="Arial" w:hAnsi="Arial" w:cs="Arial"/>
        <w:sz w:val="20"/>
        <w:szCs w:val="20"/>
      </w:rPr>
      <w:t>D’Acchioli</w:t>
    </w:r>
    <w:proofErr w:type="spellEnd"/>
    <w:r w:rsidRPr="004B3D93">
      <w:rPr>
        <w:rFonts w:ascii="Arial" w:hAnsi="Arial" w:cs="Arial"/>
        <w:sz w:val="20"/>
        <w:szCs w:val="20"/>
      </w:rPr>
      <w:t xml:space="preserve">, University of Wisconsin-Stevens Point, jdacchio@uwsp.edu, and posted on </w:t>
    </w:r>
    <w:proofErr w:type="spellStart"/>
    <w:r w:rsidRPr="004B3D93">
      <w:rPr>
        <w:rFonts w:ascii="Arial" w:hAnsi="Arial" w:cs="Arial"/>
        <w:sz w:val="20"/>
        <w:szCs w:val="20"/>
      </w:rPr>
      <w:t>VIPEr</w:t>
    </w:r>
    <w:proofErr w:type="spellEnd"/>
    <w:r w:rsidRPr="004B3D93">
      <w:rPr>
        <w:rFonts w:ascii="Arial" w:hAnsi="Arial" w:cs="Arial"/>
        <w:sz w:val="20"/>
        <w:szCs w:val="20"/>
      </w:rPr>
      <w:t xml:space="preserve"> (www.ionicviper.org) on June 27, 2022. Copyright 2022. This work is licensed under the Creative Commons Attribution Non-commercial Share Alike License. To view a copy of this license visit http://creativecommons.org/licenses</w:t>
    </w:r>
    <w:r>
      <w:rPr>
        <w:rFonts w:ascii="Arial" w:hAnsi="Arial" w:cs="Arial"/>
        <w:sz w:val="20"/>
        <w:szCs w:val="20"/>
      </w:rPr>
      <w:t>/</w:t>
    </w:r>
  </w:p>
  <w:p w14:paraId="0D1B8352" w14:textId="2D9B32E2" w:rsidR="00403839" w:rsidRDefault="00403839" w:rsidP="00A83C2F">
    <w:pPr>
      <w:pStyle w:val="Header"/>
      <w:jc w:val="right"/>
      <w:rPr>
        <w:b/>
        <w:i/>
      </w:rPr>
    </w:pPr>
    <w:r>
      <w:rPr>
        <w:b/>
        <w:i/>
      </w:rPr>
      <w:t xml:space="preserve">Chemistry </w:t>
    </w:r>
    <w:r w:rsidR="00AC4373">
      <w:rPr>
        <w:b/>
        <w:i/>
      </w:rPr>
      <w:t>xxx</w:t>
    </w:r>
  </w:p>
  <w:p w14:paraId="73899888" w14:textId="2A086139" w:rsidR="00403839" w:rsidRPr="00A83C2F" w:rsidRDefault="00403839" w:rsidP="00A83C2F">
    <w:pPr>
      <w:pStyle w:val="Header"/>
      <w:jc w:val="right"/>
    </w:pPr>
    <w:r>
      <w:rPr>
        <w:b/>
        <w:i/>
      </w:rPr>
      <w:t>Inorganic Chemistry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1069" w14:textId="77777777" w:rsidR="00163CCF" w:rsidRDefault="00163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2E5"/>
    <w:multiLevelType w:val="hybridMultilevel"/>
    <w:tmpl w:val="07AA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112C"/>
    <w:multiLevelType w:val="hybridMultilevel"/>
    <w:tmpl w:val="22EE4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A5CA1"/>
    <w:multiLevelType w:val="hybridMultilevel"/>
    <w:tmpl w:val="B99C0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448">
    <w:abstractNumId w:val="0"/>
  </w:num>
  <w:num w:numId="2" w16cid:durableId="1735853597">
    <w:abstractNumId w:val="2"/>
  </w:num>
  <w:num w:numId="3" w16cid:durableId="161994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F0"/>
    <w:rsid w:val="000C26F6"/>
    <w:rsid w:val="00163CCF"/>
    <w:rsid w:val="001B2B17"/>
    <w:rsid w:val="001E1E5F"/>
    <w:rsid w:val="00237EC7"/>
    <w:rsid w:val="002C274A"/>
    <w:rsid w:val="003905AE"/>
    <w:rsid w:val="00403839"/>
    <w:rsid w:val="004A0B04"/>
    <w:rsid w:val="004E0E9A"/>
    <w:rsid w:val="00572F85"/>
    <w:rsid w:val="006F1AB3"/>
    <w:rsid w:val="007E30FD"/>
    <w:rsid w:val="00825D89"/>
    <w:rsid w:val="008B02A1"/>
    <w:rsid w:val="008D176F"/>
    <w:rsid w:val="00902697"/>
    <w:rsid w:val="009E3C16"/>
    <w:rsid w:val="00A42554"/>
    <w:rsid w:val="00A6256B"/>
    <w:rsid w:val="00A83C2F"/>
    <w:rsid w:val="00AC06F0"/>
    <w:rsid w:val="00AC4373"/>
    <w:rsid w:val="00AF4D69"/>
    <w:rsid w:val="00BC1693"/>
    <w:rsid w:val="00BD35C5"/>
    <w:rsid w:val="00C035A2"/>
    <w:rsid w:val="00C32CDB"/>
    <w:rsid w:val="00CB6116"/>
    <w:rsid w:val="00CF28FB"/>
    <w:rsid w:val="00D43077"/>
    <w:rsid w:val="00DB44E7"/>
    <w:rsid w:val="00E42B45"/>
    <w:rsid w:val="00E71EDC"/>
    <w:rsid w:val="00F5798A"/>
    <w:rsid w:val="00F64E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41F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05A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C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2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83C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2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43077"/>
    <w:pPr>
      <w:ind w:left="720"/>
      <w:contextualSpacing/>
    </w:pPr>
  </w:style>
  <w:style w:type="table" w:styleId="TableGrid">
    <w:name w:val="Table Grid"/>
    <w:basedOn w:val="TableNormal"/>
    <w:uiPriority w:val="59"/>
    <w:rsid w:val="0040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0383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1686</Characters>
  <Application>Microsoft Office Word</Application>
  <DocSecurity>0</DocSecurity>
  <Lines>14</Lines>
  <Paragraphs>3</Paragraphs>
  <ScaleCrop>false</ScaleCrop>
  <Company>UWSP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D'Acchioli</dc:creator>
  <cp:keywords/>
  <dc:description/>
  <cp:lastModifiedBy>D'Acchioli, Jason</cp:lastModifiedBy>
  <cp:revision>5</cp:revision>
  <dcterms:created xsi:type="dcterms:W3CDTF">2022-05-22T22:43:00Z</dcterms:created>
  <dcterms:modified xsi:type="dcterms:W3CDTF">2022-06-27T20:51:00Z</dcterms:modified>
</cp:coreProperties>
</file>