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02" w:rsidRPr="004D7002" w:rsidRDefault="004D7002" w:rsidP="004D7002">
      <w:pPr>
        <w:jc w:val="center"/>
        <w:rPr>
          <w:rFonts w:asciiTheme="minorHAnsi" w:hAnsiTheme="minorHAnsi"/>
          <w:b/>
        </w:rPr>
      </w:pPr>
      <w:r w:rsidRPr="004D7002">
        <w:rPr>
          <w:rFonts w:asciiTheme="minorHAnsi" w:hAnsiTheme="minorHAnsi"/>
          <w:b/>
        </w:rPr>
        <w:t>Play-</w:t>
      </w:r>
      <w:proofErr w:type="spellStart"/>
      <w:r w:rsidRPr="004D7002">
        <w:rPr>
          <w:rFonts w:asciiTheme="minorHAnsi" w:hAnsiTheme="minorHAnsi"/>
          <w:b/>
        </w:rPr>
        <w:t>Doh</w:t>
      </w:r>
      <w:proofErr w:type="spellEnd"/>
      <w:r w:rsidRPr="004D7002">
        <w:rPr>
          <w:rFonts w:asciiTheme="minorHAnsi" w:hAnsiTheme="minorHAnsi"/>
          <w:b/>
        </w:rPr>
        <w:t xml:space="preserve"> Molecular Orbitals</w:t>
      </w:r>
    </w:p>
    <w:p w:rsidR="004D7002" w:rsidRDefault="004D7002" w:rsidP="004D7002">
      <w:pPr>
        <w:jc w:val="center"/>
        <w:rPr>
          <w:rFonts w:asciiTheme="minorHAnsi" w:hAnsiTheme="minorHAnsi"/>
        </w:rPr>
      </w:pPr>
    </w:p>
    <w:p w:rsidR="009209C6" w:rsidRDefault="009209C6" w:rsidP="004D7002">
      <w:pPr>
        <w:rPr>
          <w:rFonts w:asciiTheme="minorHAnsi" w:hAnsiTheme="minorHAnsi"/>
          <w:b/>
        </w:rPr>
      </w:pPr>
    </w:p>
    <w:p w:rsidR="009209C6" w:rsidRDefault="009209C6" w:rsidP="004D700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Materials</w:t>
      </w:r>
    </w:p>
    <w:p w:rsidR="009209C6" w:rsidRPr="009209C6" w:rsidRDefault="009209C6" w:rsidP="004D7002">
      <w:pPr>
        <w:rPr>
          <w:rFonts w:asciiTheme="minorHAnsi" w:hAnsiTheme="minorHAnsi"/>
        </w:rPr>
      </w:pPr>
      <w:r>
        <w:rPr>
          <w:rFonts w:asciiTheme="minorHAnsi" w:hAnsiTheme="minorHAnsi"/>
        </w:rPr>
        <w:t>At least two different colors of Play-</w:t>
      </w:r>
      <w:proofErr w:type="spellStart"/>
      <w:r>
        <w:rPr>
          <w:rFonts w:asciiTheme="minorHAnsi" w:hAnsiTheme="minorHAnsi"/>
        </w:rPr>
        <w:t>Doh</w:t>
      </w:r>
      <w:bookmarkStart w:id="0" w:name="_GoBack"/>
      <w:bookmarkEnd w:id="0"/>
      <w:proofErr w:type="spellEnd"/>
    </w:p>
    <w:p w:rsidR="009209C6" w:rsidRDefault="009209C6" w:rsidP="004D7002">
      <w:pPr>
        <w:rPr>
          <w:rFonts w:asciiTheme="minorHAnsi" w:hAnsiTheme="minorHAnsi"/>
          <w:b/>
        </w:rPr>
      </w:pPr>
    </w:p>
    <w:p w:rsidR="004D7002" w:rsidRDefault="004D7002" w:rsidP="004D7002">
      <w:pPr>
        <w:rPr>
          <w:rFonts w:asciiTheme="minorHAnsi" w:hAnsiTheme="minorHAnsi"/>
          <w:b/>
        </w:rPr>
      </w:pPr>
      <w:r w:rsidRPr="004D700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nstructions</w:t>
      </w:r>
    </w:p>
    <w:p w:rsidR="004D7002" w:rsidRPr="004D7002" w:rsidRDefault="004D7002" w:rsidP="004D700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Work in groups of 3-4 to </w:t>
      </w:r>
      <w:r w:rsidR="000F38E6">
        <w:rPr>
          <w:rFonts w:asciiTheme="minorHAnsi" w:hAnsiTheme="minorHAnsi"/>
        </w:rPr>
        <w:t>investigate the following orbital interactions.</w:t>
      </w:r>
    </w:p>
    <w:p w:rsidR="004D7002" w:rsidRDefault="004D7002" w:rsidP="004D7002">
      <w:pPr>
        <w:jc w:val="center"/>
        <w:rPr>
          <w:rFonts w:asciiTheme="minorHAnsi" w:hAnsiTheme="minorHAnsi"/>
        </w:rPr>
      </w:pPr>
    </w:p>
    <w:p w:rsidR="00000000" w:rsidRPr="004D7002" w:rsidRDefault="009709AC" w:rsidP="009709AC">
      <w:pPr>
        <w:numPr>
          <w:ilvl w:val="0"/>
          <w:numId w:val="1"/>
        </w:numPr>
        <w:rPr>
          <w:rFonts w:asciiTheme="minorHAnsi" w:hAnsiTheme="minorHAnsi"/>
        </w:rPr>
      </w:pPr>
      <w:r w:rsidRPr="004D7002">
        <w:rPr>
          <w:rFonts w:asciiTheme="minorHAnsi" w:hAnsiTheme="minorHAnsi"/>
        </w:rPr>
        <w:t>On a piece of paper, draw an (</w:t>
      </w:r>
      <w:r w:rsidRPr="0002738E">
        <w:rPr>
          <w:rFonts w:asciiTheme="minorHAnsi" w:hAnsiTheme="minorHAnsi"/>
          <w:i/>
        </w:rPr>
        <w:t>x, y, z</w:t>
      </w:r>
      <w:r w:rsidRPr="004D7002">
        <w:rPr>
          <w:rFonts w:asciiTheme="minorHAnsi" w:hAnsiTheme="minorHAnsi"/>
        </w:rPr>
        <w:t>) coordinate system</w:t>
      </w:r>
      <w:r w:rsidR="0002738E">
        <w:rPr>
          <w:rFonts w:asciiTheme="minorHAnsi" w:hAnsiTheme="minorHAnsi"/>
        </w:rPr>
        <w:t xml:space="preserve"> with a vertical </w:t>
      </w:r>
      <w:r w:rsidR="0002738E">
        <w:rPr>
          <w:rFonts w:asciiTheme="minorHAnsi" w:hAnsiTheme="minorHAnsi"/>
          <w:i/>
        </w:rPr>
        <w:t>z</w:t>
      </w:r>
      <w:r w:rsidR="0002738E">
        <w:rPr>
          <w:rFonts w:asciiTheme="minorHAnsi" w:hAnsiTheme="minorHAnsi"/>
        </w:rPr>
        <w:t xml:space="preserve"> axis, a horizontal </w:t>
      </w:r>
      <w:r w:rsidR="0002738E">
        <w:rPr>
          <w:rFonts w:asciiTheme="minorHAnsi" w:hAnsiTheme="minorHAnsi"/>
          <w:i/>
        </w:rPr>
        <w:t>y</w:t>
      </w:r>
      <w:r w:rsidR="0002738E">
        <w:rPr>
          <w:rFonts w:asciiTheme="minorHAnsi" w:hAnsiTheme="minorHAnsi"/>
        </w:rPr>
        <w:t xml:space="preserve"> axis and a</w:t>
      </w:r>
      <w:r w:rsidR="009E27CE">
        <w:rPr>
          <w:rFonts w:asciiTheme="minorHAnsi" w:hAnsiTheme="minorHAnsi"/>
        </w:rPr>
        <w:t>n</w:t>
      </w:r>
      <w:r w:rsidR="0002738E">
        <w:rPr>
          <w:rFonts w:asciiTheme="minorHAnsi" w:hAnsiTheme="minorHAnsi"/>
        </w:rPr>
        <w:t xml:space="preserve"> </w:t>
      </w:r>
      <w:r w:rsidR="0002738E">
        <w:rPr>
          <w:rFonts w:asciiTheme="minorHAnsi" w:hAnsiTheme="minorHAnsi"/>
          <w:i/>
        </w:rPr>
        <w:t>x</w:t>
      </w:r>
      <w:r w:rsidR="0002738E">
        <w:rPr>
          <w:rFonts w:asciiTheme="minorHAnsi" w:hAnsiTheme="minorHAnsi"/>
        </w:rPr>
        <w:t xml:space="preserve"> axis perpendicular to the plane of the page.</w:t>
      </w:r>
    </w:p>
    <w:p w:rsidR="0002738E" w:rsidRDefault="009709AC" w:rsidP="009709AC">
      <w:pPr>
        <w:numPr>
          <w:ilvl w:val="0"/>
          <w:numId w:val="1"/>
        </w:numPr>
        <w:rPr>
          <w:rFonts w:asciiTheme="minorHAnsi" w:hAnsiTheme="minorHAnsi"/>
        </w:rPr>
      </w:pPr>
      <w:r w:rsidRPr="004D7002">
        <w:rPr>
          <w:rFonts w:asciiTheme="minorHAnsi" w:hAnsiTheme="minorHAnsi"/>
        </w:rPr>
        <w:t>Use Play-</w:t>
      </w:r>
      <w:proofErr w:type="spellStart"/>
      <w:r w:rsidRPr="004D7002">
        <w:rPr>
          <w:rFonts w:asciiTheme="minorHAnsi" w:hAnsiTheme="minorHAnsi"/>
        </w:rPr>
        <w:t>Doh</w:t>
      </w:r>
      <w:proofErr w:type="spellEnd"/>
      <w:r w:rsidRPr="004D7002">
        <w:rPr>
          <w:rFonts w:asciiTheme="minorHAnsi" w:hAnsiTheme="minorHAnsi"/>
        </w:rPr>
        <w:t xml:space="preserve"> </w:t>
      </w:r>
      <w:r w:rsidR="004D7002" w:rsidRPr="004D7002">
        <w:rPr>
          <w:rFonts w:asciiTheme="minorHAnsi" w:hAnsiTheme="minorHAnsi"/>
        </w:rPr>
        <w:t xml:space="preserve">to construct three-dimensional representations of each of the </w:t>
      </w:r>
      <w:r w:rsidR="004D7002">
        <w:rPr>
          <w:rFonts w:asciiTheme="minorHAnsi" w:hAnsiTheme="minorHAnsi"/>
        </w:rPr>
        <w:t>atomic</w:t>
      </w:r>
      <w:r w:rsidR="004D7002" w:rsidRPr="004D7002">
        <w:rPr>
          <w:rFonts w:asciiTheme="minorHAnsi" w:hAnsiTheme="minorHAnsi"/>
        </w:rPr>
        <w:t xml:space="preserve"> orbitals </w:t>
      </w:r>
      <w:r w:rsidR="0002738E">
        <w:rPr>
          <w:rFonts w:asciiTheme="minorHAnsi" w:hAnsiTheme="minorHAnsi"/>
        </w:rPr>
        <w:t>listed below.</w:t>
      </w:r>
      <w:r w:rsidR="00DB7CAC">
        <w:rPr>
          <w:rFonts w:asciiTheme="minorHAnsi" w:hAnsiTheme="minorHAnsi"/>
        </w:rPr>
        <w:t xml:space="preserve">  Use the different colors of Play-</w:t>
      </w:r>
      <w:proofErr w:type="spellStart"/>
      <w:r w:rsidR="00DB7CAC">
        <w:rPr>
          <w:rFonts w:asciiTheme="minorHAnsi" w:hAnsiTheme="minorHAnsi"/>
        </w:rPr>
        <w:t>Doh</w:t>
      </w:r>
      <w:proofErr w:type="spellEnd"/>
      <w:r w:rsidR="00DB7CAC">
        <w:rPr>
          <w:rFonts w:asciiTheme="minorHAnsi" w:hAnsiTheme="minorHAnsi"/>
        </w:rPr>
        <w:t xml:space="preserve"> to show lobes of </w:t>
      </w:r>
      <w:r w:rsidR="00EA156A">
        <w:rPr>
          <w:rFonts w:asciiTheme="minorHAnsi" w:hAnsiTheme="minorHAnsi"/>
        </w:rPr>
        <w:t xml:space="preserve">opposite </w:t>
      </w:r>
      <w:r w:rsidR="00DB7CAC">
        <w:rPr>
          <w:rFonts w:asciiTheme="minorHAnsi" w:hAnsiTheme="minorHAnsi"/>
        </w:rPr>
        <w:t>signs.</w:t>
      </w:r>
    </w:p>
    <w:p w:rsidR="00000000" w:rsidRPr="00747D64" w:rsidRDefault="00EA156A" w:rsidP="00747D6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Assume the energies of the atomic orbitals </w:t>
      </w:r>
      <w:r w:rsidR="003A233D">
        <w:rPr>
          <w:rFonts w:asciiTheme="minorHAnsi" w:hAnsiTheme="minorHAnsi"/>
        </w:rPr>
        <w:t xml:space="preserve">and distance between the atoms are suitable for bonding.  </w:t>
      </w:r>
      <w:r w:rsidR="0002738E">
        <w:rPr>
          <w:rFonts w:asciiTheme="minorHAnsi" w:hAnsiTheme="minorHAnsi"/>
        </w:rPr>
        <w:t>Using your coordinate system</w:t>
      </w:r>
      <w:r w:rsidR="00747D64">
        <w:rPr>
          <w:rFonts w:asciiTheme="minorHAnsi" w:hAnsiTheme="minorHAnsi"/>
        </w:rPr>
        <w:t xml:space="preserve"> and atomic orbitals</w:t>
      </w:r>
      <w:r w:rsidR="003A233D">
        <w:rPr>
          <w:rFonts w:asciiTheme="minorHAnsi" w:hAnsiTheme="minorHAnsi"/>
        </w:rPr>
        <w:t>, determine whether</w:t>
      </w:r>
      <w:r w:rsidR="00747D64">
        <w:rPr>
          <w:rFonts w:asciiTheme="minorHAnsi" w:hAnsiTheme="minorHAnsi"/>
        </w:rPr>
        <w:t xml:space="preserve"> overlap of each pair of atomic orbitals </w:t>
      </w:r>
      <w:r w:rsidR="003A233D">
        <w:rPr>
          <w:rFonts w:asciiTheme="minorHAnsi" w:hAnsiTheme="minorHAnsi"/>
        </w:rPr>
        <w:t xml:space="preserve">will result in formation of a </w:t>
      </w:r>
      <w:r w:rsidR="00747D64">
        <w:rPr>
          <w:rFonts w:asciiTheme="minorHAnsi" w:hAnsiTheme="minorHAnsi"/>
        </w:rPr>
        <w:t xml:space="preserve"> </w:t>
      </w:r>
      <w:r w:rsidR="00747D64" w:rsidRPr="004D7002">
        <w:rPr>
          <w:rFonts w:asciiTheme="minorHAnsi" w:hAnsiTheme="minorHAnsi"/>
          <w:lang w:val="el-GR"/>
        </w:rPr>
        <w:t>σ</w:t>
      </w:r>
      <w:r w:rsidR="00747D64" w:rsidRPr="004D7002">
        <w:rPr>
          <w:rFonts w:asciiTheme="minorHAnsi" w:hAnsiTheme="minorHAnsi"/>
        </w:rPr>
        <w:t xml:space="preserve">, </w:t>
      </w:r>
      <w:r w:rsidR="00747D64" w:rsidRPr="004D7002">
        <w:rPr>
          <w:rFonts w:asciiTheme="minorHAnsi" w:hAnsiTheme="minorHAnsi"/>
          <w:lang w:val="el-GR"/>
        </w:rPr>
        <w:t>π</w:t>
      </w:r>
      <w:r w:rsidR="00747D64" w:rsidRPr="004D7002">
        <w:rPr>
          <w:rFonts w:asciiTheme="minorHAnsi" w:hAnsiTheme="minorHAnsi"/>
        </w:rPr>
        <w:t xml:space="preserve">, </w:t>
      </w:r>
      <w:r w:rsidR="00747D64">
        <w:rPr>
          <w:rFonts w:asciiTheme="minorHAnsi" w:hAnsiTheme="minorHAnsi"/>
        </w:rPr>
        <w:t xml:space="preserve">or </w:t>
      </w:r>
      <w:r w:rsidR="00747D64" w:rsidRPr="004D7002">
        <w:rPr>
          <w:rFonts w:asciiTheme="minorHAnsi" w:hAnsiTheme="minorHAnsi"/>
          <w:lang w:val="el-GR"/>
        </w:rPr>
        <w:t>δ</w:t>
      </w:r>
      <w:r w:rsidR="00747D64">
        <w:rPr>
          <w:rFonts w:asciiTheme="minorHAnsi" w:hAnsiTheme="minorHAnsi"/>
        </w:rPr>
        <w:t xml:space="preserve"> molecular orbital</w:t>
      </w:r>
      <w:r>
        <w:rPr>
          <w:rFonts w:asciiTheme="minorHAnsi" w:hAnsiTheme="minorHAnsi"/>
        </w:rPr>
        <w:t xml:space="preserve"> or no net interaction</w:t>
      </w:r>
      <w:r w:rsidR="00747D64">
        <w:rPr>
          <w:rFonts w:asciiTheme="minorHAnsi" w:hAnsiTheme="minorHAnsi"/>
        </w:rPr>
        <w:t>.</w:t>
      </w:r>
      <w:r w:rsidR="00747D64" w:rsidRPr="00747D64">
        <w:rPr>
          <w:rFonts w:asciiTheme="minorHAnsi" w:hAnsiTheme="minorHAnsi"/>
        </w:rPr>
        <w:t xml:space="preserve"> </w:t>
      </w:r>
    </w:p>
    <w:p w:rsidR="00000000" w:rsidRPr="004D7002" w:rsidRDefault="009709AC" w:rsidP="009709AC">
      <w:pPr>
        <w:numPr>
          <w:ilvl w:val="0"/>
          <w:numId w:val="1"/>
        </w:numPr>
        <w:rPr>
          <w:rFonts w:asciiTheme="minorHAnsi" w:hAnsiTheme="minorHAnsi"/>
        </w:rPr>
      </w:pPr>
      <w:r w:rsidRPr="004D7002">
        <w:rPr>
          <w:rFonts w:asciiTheme="minorHAnsi" w:hAnsiTheme="minorHAnsi"/>
        </w:rPr>
        <w:t xml:space="preserve">Sketch the resulting </w:t>
      </w:r>
      <w:r w:rsidR="009E27CE">
        <w:rPr>
          <w:rFonts w:asciiTheme="minorHAnsi" w:hAnsiTheme="minorHAnsi"/>
        </w:rPr>
        <w:t xml:space="preserve">bonding </w:t>
      </w:r>
      <w:r w:rsidRPr="004D7002">
        <w:rPr>
          <w:rFonts w:asciiTheme="minorHAnsi" w:hAnsiTheme="minorHAnsi"/>
        </w:rPr>
        <w:t xml:space="preserve">molecular orbital if it exists and label the interaction as </w:t>
      </w:r>
      <w:r w:rsidRPr="004D7002">
        <w:rPr>
          <w:rFonts w:asciiTheme="minorHAnsi" w:hAnsiTheme="minorHAnsi"/>
          <w:lang w:val="el-GR"/>
        </w:rPr>
        <w:t>σ</w:t>
      </w:r>
      <w:r w:rsidRPr="004D7002">
        <w:rPr>
          <w:rFonts w:asciiTheme="minorHAnsi" w:hAnsiTheme="minorHAnsi"/>
        </w:rPr>
        <w:t xml:space="preserve">, </w:t>
      </w:r>
      <w:r w:rsidRPr="004D7002">
        <w:rPr>
          <w:rFonts w:asciiTheme="minorHAnsi" w:hAnsiTheme="minorHAnsi"/>
          <w:lang w:val="el-GR"/>
        </w:rPr>
        <w:t>π</w:t>
      </w:r>
      <w:r w:rsidRPr="004D7002">
        <w:rPr>
          <w:rFonts w:asciiTheme="minorHAnsi" w:hAnsiTheme="minorHAnsi"/>
        </w:rPr>
        <w:t xml:space="preserve">, </w:t>
      </w:r>
      <w:r w:rsidR="00747D64">
        <w:rPr>
          <w:rFonts w:asciiTheme="minorHAnsi" w:hAnsiTheme="minorHAnsi"/>
        </w:rPr>
        <w:t xml:space="preserve">or </w:t>
      </w:r>
      <w:r w:rsidRPr="004D7002">
        <w:rPr>
          <w:rFonts w:asciiTheme="minorHAnsi" w:hAnsiTheme="minorHAnsi"/>
          <w:lang w:val="el-GR"/>
        </w:rPr>
        <w:t>δ</w:t>
      </w:r>
      <w:r w:rsidR="00747D64">
        <w:rPr>
          <w:rFonts w:asciiTheme="minorHAnsi" w:hAnsiTheme="minorHAnsi"/>
        </w:rPr>
        <w:t xml:space="preserve">.  If there is no </w:t>
      </w:r>
      <w:r w:rsidR="0003678D">
        <w:rPr>
          <w:rFonts w:asciiTheme="minorHAnsi" w:hAnsiTheme="minorHAnsi"/>
        </w:rPr>
        <w:t xml:space="preserve">net </w:t>
      </w:r>
      <w:r w:rsidR="00747D64">
        <w:rPr>
          <w:rFonts w:asciiTheme="minorHAnsi" w:hAnsiTheme="minorHAnsi"/>
        </w:rPr>
        <w:t xml:space="preserve">interaction, illustrate why the symmetries of the atomic orbitals prohibits bonding.   </w:t>
      </w:r>
    </w:p>
    <w:p w:rsidR="00000000" w:rsidRDefault="009709AC" w:rsidP="009709AC">
      <w:pPr>
        <w:numPr>
          <w:ilvl w:val="0"/>
          <w:numId w:val="1"/>
        </w:numPr>
        <w:rPr>
          <w:rFonts w:asciiTheme="minorHAnsi" w:hAnsiTheme="minorHAnsi"/>
        </w:rPr>
      </w:pPr>
      <w:r w:rsidRPr="004D7002">
        <w:rPr>
          <w:rFonts w:asciiTheme="minorHAnsi" w:hAnsiTheme="minorHAnsi"/>
        </w:rPr>
        <w:t xml:space="preserve">If there is a net interaction, model and sketch the corresponding destructive (antibonding) interactions between orbitals and label them as </w:t>
      </w:r>
      <w:r w:rsidRPr="004D7002">
        <w:rPr>
          <w:rFonts w:asciiTheme="minorHAnsi" w:hAnsiTheme="minorHAnsi"/>
          <w:lang w:val="el-GR"/>
        </w:rPr>
        <w:t>σ</w:t>
      </w:r>
      <w:r w:rsidRPr="004D7002">
        <w:rPr>
          <w:rFonts w:asciiTheme="minorHAnsi" w:hAnsiTheme="minorHAnsi"/>
        </w:rPr>
        <w:t xml:space="preserve">*, </w:t>
      </w:r>
      <w:r w:rsidRPr="004D7002">
        <w:rPr>
          <w:rFonts w:asciiTheme="minorHAnsi" w:hAnsiTheme="minorHAnsi"/>
          <w:lang w:val="el-GR"/>
        </w:rPr>
        <w:t>π</w:t>
      </w:r>
      <w:r w:rsidRPr="004D7002">
        <w:rPr>
          <w:rFonts w:asciiTheme="minorHAnsi" w:hAnsiTheme="minorHAnsi"/>
        </w:rPr>
        <w:t xml:space="preserve">*, </w:t>
      </w:r>
      <w:r w:rsidRPr="004D7002">
        <w:rPr>
          <w:rFonts w:asciiTheme="minorHAnsi" w:hAnsiTheme="minorHAnsi"/>
          <w:lang w:val="el-GR"/>
        </w:rPr>
        <w:t>δ</w:t>
      </w:r>
      <w:r w:rsidRPr="004D7002">
        <w:rPr>
          <w:rFonts w:asciiTheme="minorHAnsi" w:hAnsiTheme="minorHAnsi"/>
        </w:rPr>
        <w:t>* or no interaction</w:t>
      </w:r>
    </w:p>
    <w:p w:rsidR="004D7002" w:rsidRPr="004D7002" w:rsidRDefault="004D7002" w:rsidP="004D7002">
      <w:pPr>
        <w:ind w:left="720"/>
        <w:rPr>
          <w:rFonts w:asciiTheme="minorHAnsi" w:hAnsiTheme="minorHAnsi"/>
        </w:rPr>
      </w:pPr>
    </w:p>
    <w:p w:rsidR="00962B7D" w:rsidRPr="00962B7D" w:rsidRDefault="00962B7D" w:rsidP="00962B7D">
      <w:pPr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i/>
          <w:iCs/>
        </w:rPr>
        <w:t>s</w:t>
      </w:r>
      <w:proofErr w:type="gramEnd"/>
      <w:r w:rsidRPr="004D7002">
        <w:rPr>
          <w:rFonts w:asciiTheme="minorHAnsi" w:hAnsiTheme="minorHAnsi"/>
          <w:i/>
          <w:iCs/>
        </w:rPr>
        <w:t xml:space="preserve"> </w:t>
      </w:r>
      <w:r w:rsidRPr="004D7002">
        <w:rPr>
          <w:rFonts w:asciiTheme="minorHAnsi" w:hAnsiTheme="minorHAnsi"/>
        </w:rPr>
        <w:t>and</w:t>
      </w:r>
      <w:r w:rsidRPr="004D7002">
        <w:rPr>
          <w:rFonts w:asciiTheme="minorHAnsi" w:hAnsiTheme="minorHAnsi"/>
          <w:i/>
          <w:iCs/>
        </w:rPr>
        <w:t xml:space="preserve"> d</w:t>
      </w:r>
      <w:r w:rsidRPr="004D7002">
        <w:rPr>
          <w:rFonts w:asciiTheme="minorHAnsi" w:hAnsiTheme="minorHAnsi"/>
          <w:i/>
          <w:iCs/>
          <w:vertAlign w:val="subscript"/>
        </w:rPr>
        <w:t>z</w:t>
      </w:r>
      <w:r w:rsidRPr="004D7002">
        <w:rPr>
          <w:rFonts w:asciiTheme="minorHAnsi" w:hAnsiTheme="minorHAnsi"/>
          <w:i/>
          <w:iCs/>
          <w:vertAlign w:val="superscript"/>
        </w:rPr>
        <w:t xml:space="preserve">2 </w:t>
      </w:r>
      <w:r w:rsidRPr="004D7002">
        <w:rPr>
          <w:rFonts w:asciiTheme="minorHAnsi" w:hAnsiTheme="minorHAnsi"/>
        </w:rPr>
        <w:t xml:space="preserve">approaching along the </w:t>
      </w:r>
      <w:r w:rsidRPr="004D7002">
        <w:rPr>
          <w:rFonts w:asciiTheme="minorHAnsi" w:hAnsiTheme="minorHAnsi"/>
          <w:i/>
          <w:iCs/>
        </w:rPr>
        <w:t>z</w:t>
      </w:r>
      <w:r w:rsidRPr="004D7002">
        <w:rPr>
          <w:rFonts w:asciiTheme="minorHAnsi" w:hAnsiTheme="minorHAnsi"/>
        </w:rPr>
        <w:t xml:space="preserve"> axis</w:t>
      </w:r>
    </w:p>
    <w:p w:rsidR="009709AC" w:rsidRPr="004D7002" w:rsidRDefault="009709AC" w:rsidP="004D7002">
      <w:pPr>
        <w:jc w:val="center"/>
        <w:rPr>
          <w:rFonts w:asciiTheme="minorHAnsi" w:hAnsiTheme="minorHAnsi"/>
        </w:rPr>
      </w:pPr>
      <w:proofErr w:type="spellStart"/>
      <w:proofErr w:type="gramStart"/>
      <w:r w:rsidRPr="004D7002">
        <w:rPr>
          <w:rFonts w:asciiTheme="minorHAnsi" w:hAnsiTheme="minorHAnsi"/>
          <w:i/>
          <w:iCs/>
        </w:rPr>
        <w:t>p</w:t>
      </w:r>
      <w:r w:rsidRPr="004D7002">
        <w:rPr>
          <w:rFonts w:asciiTheme="minorHAnsi" w:hAnsiTheme="minorHAnsi"/>
          <w:i/>
          <w:iCs/>
          <w:vertAlign w:val="subscript"/>
        </w:rPr>
        <w:t>z</w:t>
      </w:r>
      <w:proofErr w:type="spellEnd"/>
      <w:proofErr w:type="gramEnd"/>
      <w:r w:rsidRPr="004D7002">
        <w:rPr>
          <w:rFonts w:asciiTheme="minorHAnsi" w:hAnsiTheme="minorHAnsi"/>
          <w:i/>
          <w:iCs/>
        </w:rPr>
        <w:t xml:space="preserve"> </w:t>
      </w:r>
      <w:r w:rsidRPr="004D7002">
        <w:rPr>
          <w:rFonts w:asciiTheme="minorHAnsi" w:hAnsiTheme="minorHAnsi"/>
        </w:rPr>
        <w:t>and</w:t>
      </w:r>
      <w:r w:rsidRPr="004D7002">
        <w:rPr>
          <w:rFonts w:asciiTheme="minorHAnsi" w:hAnsiTheme="minorHAnsi"/>
          <w:i/>
          <w:iCs/>
        </w:rPr>
        <w:t xml:space="preserve"> d</w:t>
      </w:r>
      <w:r w:rsidRPr="004D7002">
        <w:rPr>
          <w:rFonts w:asciiTheme="minorHAnsi" w:hAnsiTheme="minorHAnsi"/>
          <w:i/>
          <w:iCs/>
          <w:vertAlign w:val="subscript"/>
        </w:rPr>
        <w:t>z</w:t>
      </w:r>
      <w:r w:rsidRPr="004D7002">
        <w:rPr>
          <w:rFonts w:asciiTheme="minorHAnsi" w:hAnsiTheme="minorHAnsi"/>
          <w:i/>
          <w:iCs/>
          <w:vertAlign w:val="superscript"/>
        </w:rPr>
        <w:t xml:space="preserve">2 </w:t>
      </w:r>
      <w:r w:rsidRPr="004D7002">
        <w:rPr>
          <w:rFonts w:asciiTheme="minorHAnsi" w:hAnsiTheme="minorHAnsi"/>
        </w:rPr>
        <w:t xml:space="preserve">approaching along the </w:t>
      </w:r>
      <w:r w:rsidRPr="004D7002">
        <w:rPr>
          <w:rFonts w:asciiTheme="minorHAnsi" w:hAnsiTheme="minorHAnsi"/>
          <w:i/>
          <w:iCs/>
        </w:rPr>
        <w:t>z</w:t>
      </w:r>
      <w:r w:rsidRPr="004D7002">
        <w:rPr>
          <w:rFonts w:asciiTheme="minorHAnsi" w:hAnsiTheme="minorHAnsi"/>
        </w:rPr>
        <w:t xml:space="preserve"> axis</w:t>
      </w:r>
    </w:p>
    <w:p w:rsidR="009709AC" w:rsidRPr="004D7002" w:rsidRDefault="009709AC" w:rsidP="004D7002">
      <w:pPr>
        <w:jc w:val="center"/>
        <w:rPr>
          <w:rFonts w:asciiTheme="minorHAnsi" w:hAnsiTheme="minorHAnsi"/>
        </w:rPr>
      </w:pPr>
      <w:proofErr w:type="spellStart"/>
      <w:proofErr w:type="gramStart"/>
      <w:r w:rsidRPr="004D7002">
        <w:rPr>
          <w:rFonts w:asciiTheme="minorHAnsi" w:hAnsiTheme="minorHAnsi"/>
          <w:i/>
          <w:iCs/>
        </w:rPr>
        <w:t>d</w:t>
      </w:r>
      <w:r w:rsidRPr="004D7002">
        <w:rPr>
          <w:rFonts w:asciiTheme="minorHAnsi" w:hAnsiTheme="minorHAnsi"/>
          <w:i/>
          <w:iCs/>
          <w:vertAlign w:val="subscript"/>
        </w:rPr>
        <w:t>xz</w:t>
      </w:r>
      <w:proofErr w:type="spellEnd"/>
      <w:proofErr w:type="gramEnd"/>
      <w:r w:rsidRPr="004D7002">
        <w:rPr>
          <w:rFonts w:asciiTheme="minorHAnsi" w:hAnsiTheme="minorHAnsi"/>
        </w:rPr>
        <w:t xml:space="preserve"> and </w:t>
      </w:r>
      <w:proofErr w:type="spellStart"/>
      <w:r w:rsidRPr="004D7002">
        <w:rPr>
          <w:rFonts w:asciiTheme="minorHAnsi" w:hAnsiTheme="minorHAnsi"/>
          <w:i/>
          <w:iCs/>
        </w:rPr>
        <w:t>p</w:t>
      </w:r>
      <w:r w:rsidRPr="004D7002">
        <w:rPr>
          <w:rFonts w:asciiTheme="minorHAnsi" w:hAnsiTheme="minorHAnsi"/>
          <w:i/>
          <w:iCs/>
          <w:vertAlign w:val="subscript"/>
        </w:rPr>
        <w:t>x</w:t>
      </w:r>
      <w:proofErr w:type="spellEnd"/>
      <w:r w:rsidRPr="004D7002">
        <w:rPr>
          <w:rFonts w:asciiTheme="minorHAnsi" w:hAnsiTheme="minorHAnsi"/>
          <w:i/>
          <w:iCs/>
          <w:vertAlign w:val="subscript"/>
        </w:rPr>
        <w:t xml:space="preserve"> </w:t>
      </w:r>
      <w:r w:rsidRPr="004D7002">
        <w:rPr>
          <w:rFonts w:asciiTheme="minorHAnsi" w:hAnsiTheme="minorHAnsi"/>
        </w:rPr>
        <w:t xml:space="preserve">approaching along the </w:t>
      </w:r>
      <w:r w:rsidRPr="004D7002">
        <w:rPr>
          <w:rFonts w:asciiTheme="minorHAnsi" w:hAnsiTheme="minorHAnsi"/>
          <w:i/>
          <w:iCs/>
        </w:rPr>
        <w:t>x</w:t>
      </w:r>
      <w:r w:rsidRPr="004D7002">
        <w:rPr>
          <w:rFonts w:asciiTheme="minorHAnsi" w:hAnsiTheme="minorHAnsi"/>
        </w:rPr>
        <w:t xml:space="preserve"> axis</w:t>
      </w:r>
    </w:p>
    <w:p w:rsidR="009709AC" w:rsidRPr="004D7002" w:rsidRDefault="009709AC" w:rsidP="004D7002">
      <w:pPr>
        <w:jc w:val="center"/>
        <w:rPr>
          <w:rFonts w:asciiTheme="minorHAnsi" w:hAnsiTheme="minorHAnsi"/>
        </w:rPr>
      </w:pPr>
      <w:proofErr w:type="spellStart"/>
      <w:proofErr w:type="gramStart"/>
      <w:r w:rsidRPr="004D7002">
        <w:rPr>
          <w:rFonts w:asciiTheme="minorHAnsi" w:hAnsiTheme="minorHAnsi"/>
          <w:i/>
          <w:iCs/>
        </w:rPr>
        <w:t>d</w:t>
      </w:r>
      <w:r w:rsidRPr="004D7002">
        <w:rPr>
          <w:rFonts w:asciiTheme="minorHAnsi" w:hAnsiTheme="minorHAnsi"/>
          <w:i/>
          <w:iCs/>
          <w:vertAlign w:val="subscript"/>
        </w:rPr>
        <w:t>xz</w:t>
      </w:r>
      <w:proofErr w:type="spellEnd"/>
      <w:proofErr w:type="gramEnd"/>
      <w:r w:rsidRPr="004D7002">
        <w:rPr>
          <w:rFonts w:asciiTheme="minorHAnsi" w:hAnsiTheme="minorHAnsi"/>
        </w:rPr>
        <w:t xml:space="preserve"> and </w:t>
      </w:r>
      <w:proofErr w:type="spellStart"/>
      <w:r w:rsidRPr="004D7002">
        <w:rPr>
          <w:rFonts w:asciiTheme="minorHAnsi" w:hAnsiTheme="minorHAnsi"/>
          <w:i/>
          <w:iCs/>
        </w:rPr>
        <w:t>p</w:t>
      </w:r>
      <w:r w:rsidRPr="004D7002">
        <w:rPr>
          <w:rFonts w:asciiTheme="minorHAnsi" w:hAnsiTheme="minorHAnsi"/>
          <w:i/>
          <w:iCs/>
          <w:vertAlign w:val="subscript"/>
        </w:rPr>
        <w:t>x</w:t>
      </w:r>
      <w:proofErr w:type="spellEnd"/>
      <w:r w:rsidRPr="004D7002">
        <w:rPr>
          <w:rFonts w:asciiTheme="minorHAnsi" w:hAnsiTheme="minorHAnsi"/>
          <w:i/>
          <w:iCs/>
          <w:vertAlign w:val="subscript"/>
        </w:rPr>
        <w:t xml:space="preserve"> </w:t>
      </w:r>
      <w:r w:rsidRPr="004D7002">
        <w:rPr>
          <w:rFonts w:asciiTheme="minorHAnsi" w:hAnsiTheme="minorHAnsi"/>
        </w:rPr>
        <w:t xml:space="preserve">approaching along the </w:t>
      </w:r>
      <w:r w:rsidRPr="004D7002">
        <w:rPr>
          <w:rFonts w:asciiTheme="minorHAnsi" w:hAnsiTheme="minorHAnsi"/>
          <w:i/>
          <w:iCs/>
        </w:rPr>
        <w:t>z</w:t>
      </w:r>
      <w:r w:rsidRPr="004D7002">
        <w:rPr>
          <w:rFonts w:asciiTheme="minorHAnsi" w:hAnsiTheme="minorHAnsi"/>
        </w:rPr>
        <w:t xml:space="preserve"> axis</w:t>
      </w:r>
    </w:p>
    <w:p w:rsidR="009709AC" w:rsidRPr="004D7002" w:rsidRDefault="009709AC" w:rsidP="004D7002">
      <w:pPr>
        <w:jc w:val="center"/>
        <w:rPr>
          <w:rFonts w:asciiTheme="minorHAnsi" w:hAnsiTheme="minorHAnsi"/>
        </w:rPr>
      </w:pPr>
      <w:proofErr w:type="spellStart"/>
      <w:proofErr w:type="gramStart"/>
      <w:r w:rsidRPr="004D7002">
        <w:rPr>
          <w:rFonts w:asciiTheme="minorHAnsi" w:hAnsiTheme="minorHAnsi"/>
          <w:i/>
          <w:iCs/>
        </w:rPr>
        <w:t>d</w:t>
      </w:r>
      <w:r w:rsidRPr="004D7002">
        <w:rPr>
          <w:rFonts w:asciiTheme="minorHAnsi" w:hAnsiTheme="minorHAnsi"/>
          <w:i/>
          <w:iCs/>
          <w:vertAlign w:val="subscript"/>
        </w:rPr>
        <w:t>xz</w:t>
      </w:r>
      <w:proofErr w:type="spellEnd"/>
      <w:proofErr w:type="gramEnd"/>
      <w:r w:rsidRPr="004D7002">
        <w:rPr>
          <w:rFonts w:asciiTheme="minorHAnsi" w:hAnsiTheme="minorHAnsi"/>
        </w:rPr>
        <w:t xml:space="preserve"> and </w:t>
      </w:r>
      <w:proofErr w:type="spellStart"/>
      <w:r w:rsidRPr="004D7002">
        <w:rPr>
          <w:rFonts w:asciiTheme="minorHAnsi" w:hAnsiTheme="minorHAnsi"/>
          <w:i/>
          <w:iCs/>
        </w:rPr>
        <w:t>d</w:t>
      </w:r>
      <w:r w:rsidRPr="004D7002">
        <w:rPr>
          <w:rFonts w:asciiTheme="minorHAnsi" w:hAnsiTheme="minorHAnsi"/>
          <w:i/>
          <w:iCs/>
          <w:vertAlign w:val="subscript"/>
        </w:rPr>
        <w:t>yz</w:t>
      </w:r>
      <w:proofErr w:type="spellEnd"/>
      <w:r w:rsidRPr="004D7002">
        <w:rPr>
          <w:rFonts w:asciiTheme="minorHAnsi" w:hAnsiTheme="minorHAnsi"/>
          <w:i/>
          <w:iCs/>
          <w:vertAlign w:val="subscript"/>
        </w:rPr>
        <w:t xml:space="preserve"> </w:t>
      </w:r>
      <w:r w:rsidRPr="004D7002">
        <w:rPr>
          <w:rFonts w:asciiTheme="minorHAnsi" w:hAnsiTheme="minorHAnsi"/>
        </w:rPr>
        <w:t xml:space="preserve">approaching along the </w:t>
      </w:r>
      <w:r w:rsidRPr="004D7002">
        <w:rPr>
          <w:rFonts w:asciiTheme="minorHAnsi" w:hAnsiTheme="minorHAnsi"/>
          <w:i/>
          <w:iCs/>
        </w:rPr>
        <w:t>z</w:t>
      </w:r>
      <w:r w:rsidRPr="004D7002">
        <w:rPr>
          <w:rFonts w:asciiTheme="minorHAnsi" w:hAnsiTheme="minorHAnsi"/>
        </w:rPr>
        <w:t xml:space="preserve"> axis</w:t>
      </w:r>
    </w:p>
    <w:p w:rsidR="009709AC" w:rsidRPr="004D7002" w:rsidRDefault="009709AC" w:rsidP="004D7002">
      <w:pPr>
        <w:jc w:val="center"/>
        <w:rPr>
          <w:rFonts w:asciiTheme="minorHAnsi" w:hAnsiTheme="minorHAnsi"/>
        </w:rPr>
      </w:pPr>
      <w:proofErr w:type="spellStart"/>
      <w:proofErr w:type="gramStart"/>
      <w:r w:rsidRPr="004D7002">
        <w:rPr>
          <w:rFonts w:asciiTheme="minorHAnsi" w:hAnsiTheme="minorHAnsi"/>
          <w:i/>
          <w:iCs/>
        </w:rPr>
        <w:t>d</w:t>
      </w:r>
      <w:r w:rsidRPr="004D7002">
        <w:rPr>
          <w:rFonts w:asciiTheme="minorHAnsi" w:hAnsiTheme="minorHAnsi"/>
          <w:i/>
          <w:iCs/>
          <w:vertAlign w:val="subscript"/>
        </w:rPr>
        <w:t>xz</w:t>
      </w:r>
      <w:proofErr w:type="spellEnd"/>
      <w:proofErr w:type="gramEnd"/>
      <w:r w:rsidRPr="004D7002">
        <w:rPr>
          <w:rFonts w:asciiTheme="minorHAnsi" w:hAnsiTheme="minorHAnsi"/>
        </w:rPr>
        <w:t xml:space="preserve"> and </w:t>
      </w:r>
      <w:proofErr w:type="spellStart"/>
      <w:r w:rsidRPr="004D7002">
        <w:rPr>
          <w:rFonts w:asciiTheme="minorHAnsi" w:hAnsiTheme="minorHAnsi"/>
          <w:i/>
          <w:iCs/>
        </w:rPr>
        <w:t>d</w:t>
      </w:r>
      <w:r w:rsidRPr="004D7002">
        <w:rPr>
          <w:rFonts w:asciiTheme="minorHAnsi" w:hAnsiTheme="minorHAnsi"/>
          <w:i/>
          <w:iCs/>
          <w:vertAlign w:val="subscript"/>
        </w:rPr>
        <w:t>xz</w:t>
      </w:r>
      <w:proofErr w:type="spellEnd"/>
      <w:r w:rsidRPr="004D7002">
        <w:rPr>
          <w:rFonts w:asciiTheme="minorHAnsi" w:hAnsiTheme="minorHAnsi"/>
          <w:i/>
          <w:iCs/>
          <w:vertAlign w:val="subscript"/>
        </w:rPr>
        <w:t xml:space="preserve"> </w:t>
      </w:r>
      <w:r w:rsidRPr="004D7002">
        <w:rPr>
          <w:rFonts w:asciiTheme="minorHAnsi" w:hAnsiTheme="minorHAnsi"/>
        </w:rPr>
        <w:t xml:space="preserve">approaching along the </w:t>
      </w:r>
      <w:r w:rsidRPr="004D7002">
        <w:rPr>
          <w:rFonts w:asciiTheme="minorHAnsi" w:hAnsiTheme="minorHAnsi"/>
          <w:i/>
          <w:iCs/>
        </w:rPr>
        <w:t>y</w:t>
      </w:r>
      <w:r w:rsidRPr="004D7002">
        <w:rPr>
          <w:rFonts w:asciiTheme="minorHAnsi" w:hAnsiTheme="minorHAnsi"/>
        </w:rPr>
        <w:t xml:space="preserve"> axis</w:t>
      </w:r>
    </w:p>
    <w:p w:rsidR="00F55C12" w:rsidRDefault="00F55C12"/>
    <w:sectPr w:rsidR="00F55C12" w:rsidSect="00F55C1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02" w:rsidRDefault="004D7002" w:rsidP="004D7002">
      <w:r>
        <w:separator/>
      </w:r>
    </w:p>
  </w:endnote>
  <w:endnote w:type="continuationSeparator" w:id="0">
    <w:p w:rsidR="004D7002" w:rsidRDefault="004D7002" w:rsidP="004D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02" w:rsidRDefault="004D7002" w:rsidP="004D7002">
      <w:r>
        <w:separator/>
      </w:r>
    </w:p>
  </w:footnote>
  <w:footnote w:type="continuationSeparator" w:id="0">
    <w:p w:rsidR="004D7002" w:rsidRDefault="004D7002" w:rsidP="004D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02" w:rsidRPr="00816EC4" w:rsidRDefault="004D7002" w:rsidP="004D7002">
    <w:pPr>
      <w:pBdr>
        <w:bottom w:val="single" w:sz="4" w:space="0" w:color="auto"/>
      </w:pBdr>
      <w:jc w:val="both"/>
      <w:rPr>
        <w:rFonts w:ascii="Arial" w:hAnsi="Arial" w:cs="Arial"/>
        <w:color w:val="0000FF"/>
        <w:sz w:val="18"/>
        <w:u w:val="single"/>
      </w:rPr>
    </w:pPr>
    <w:r w:rsidRPr="00D444E9">
      <w:rPr>
        <w:rFonts w:ascii="Arial" w:eastAsia="Times New Roman" w:hAnsi="Arial" w:cs="Arial"/>
        <w:color w:val="000000"/>
        <w:sz w:val="18"/>
      </w:rPr>
      <w:t xml:space="preserve">This </w:t>
    </w:r>
    <w:r>
      <w:rPr>
        <w:rFonts w:ascii="Arial" w:eastAsia="Times New Roman" w:hAnsi="Arial" w:cs="Arial"/>
        <w:color w:val="000000"/>
        <w:sz w:val="18"/>
      </w:rPr>
      <w:t>problem set</w:t>
    </w:r>
    <w:r w:rsidRPr="00D444E9">
      <w:rPr>
        <w:rFonts w:ascii="Arial" w:eastAsia="Times New Roman" w:hAnsi="Arial" w:cs="Arial"/>
        <w:color w:val="000000"/>
        <w:sz w:val="18"/>
      </w:rPr>
      <w:t xml:space="preserve"> was created </w:t>
    </w:r>
    <w:r>
      <w:rPr>
        <w:rFonts w:ascii="Arial" w:eastAsia="Times New Roman" w:hAnsi="Arial" w:cs="Arial"/>
        <w:color w:val="000000"/>
        <w:sz w:val="18"/>
      </w:rPr>
      <w:t xml:space="preserve">in December 2014 </w:t>
    </w:r>
    <w:r w:rsidRPr="00577D4C">
      <w:rPr>
        <w:rFonts w:ascii="Arial" w:hAnsi="Arial" w:cs="Arial"/>
        <w:color w:val="000000"/>
        <w:sz w:val="18"/>
      </w:rPr>
      <w:t xml:space="preserve">by </w:t>
    </w:r>
    <w:r>
      <w:rPr>
        <w:rFonts w:ascii="Arial" w:hAnsi="Arial" w:cs="Arial"/>
        <w:color w:val="000000"/>
        <w:sz w:val="18"/>
      </w:rPr>
      <w:t xml:space="preserve">Sheri </w:t>
    </w:r>
    <w:proofErr w:type="spellStart"/>
    <w:r>
      <w:rPr>
        <w:rFonts w:ascii="Arial" w:hAnsi="Arial" w:cs="Arial"/>
        <w:color w:val="000000"/>
        <w:sz w:val="18"/>
      </w:rPr>
      <w:t>Lense</w:t>
    </w:r>
    <w:proofErr w:type="spellEnd"/>
    <w:r w:rsidRPr="00577D4C">
      <w:rPr>
        <w:rFonts w:ascii="Arial" w:hAnsi="Arial" w:cs="Arial"/>
        <w:color w:val="000000"/>
        <w:sz w:val="18"/>
      </w:rPr>
      <w:t xml:space="preserve"> (</w:t>
    </w:r>
    <w:r>
      <w:rPr>
        <w:rFonts w:ascii="Arial" w:hAnsi="Arial" w:cs="Arial"/>
        <w:color w:val="000000"/>
        <w:sz w:val="18"/>
      </w:rPr>
      <w:t>University of Wisconsin Oshkosh</w:t>
    </w:r>
    <w:r w:rsidRPr="00577D4C">
      <w:rPr>
        <w:rFonts w:ascii="Arial" w:hAnsi="Arial" w:cs="Arial"/>
        <w:color w:val="000000"/>
        <w:sz w:val="18"/>
      </w:rPr>
      <w:t xml:space="preserve">, </w:t>
    </w:r>
    <w:hyperlink r:id="rId1" w:history="1">
      <w:r w:rsidRPr="00800089">
        <w:rPr>
          <w:rStyle w:val="Hyperlink"/>
          <w:rFonts w:ascii="Arial" w:hAnsi="Arial" w:cs="Arial"/>
          <w:sz w:val="18"/>
        </w:rPr>
        <w:t>lenses@uwosh.edu</w:t>
      </w:r>
    </w:hyperlink>
    <w:r w:rsidRPr="00577D4C">
      <w:rPr>
        <w:rFonts w:ascii="Arial" w:hAnsi="Arial" w:cs="Arial"/>
        <w:color w:val="000000"/>
        <w:sz w:val="18"/>
      </w:rPr>
      <w:t>)</w:t>
    </w:r>
    <w:r>
      <w:rPr>
        <w:rFonts w:ascii="Arial" w:hAnsi="Arial" w:cs="Arial"/>
        <w:color w:val="000000"/>
        <w:sz w:val="18"/>
      </w:rPr>
      <w:t>.</w:t>
    </w:r>
    <w:r w:rsidRPr="00577D4C">
      <w:rPr>
        <w:rFonts w:ascii="Arial" w:hAnsi="Arial" w:cs="Arial"/>
        <w:sz w:val="18"/>
      </w:rPr>
      <w:t xml:space="preserve"> Copyright 201</w:t>
    </w:r>
    <w:r>
      <w:rPr>
        <w:rFonts w:ascii="Arial" w:hAnsi="Arial" w:cs="Arial"/>
        <w:sz w:val="18"/>
      </w:rPr>
      <w:t>5</w:t>
    </w:r>
    <w:r w:rsidRPr="00577D4C">
      <w:rPr>
        <w:rFonts w:ascii="Arial" w:hAnsi="Arial" w:cs="Arial"/>
        <w:sz w:val="18"/>
      </w:rPr>
      <w:t>. This work is licensed under the Creative Commons Attribution-</w:t>
    </w:r>
    <w:proofErr w:type="spellStart"/>
    <w:r w:rsidRPr="00577D4C">
      <w:rPr>
        <w:rFonts w:ascii="Arial" w:hAnsi="Arial" w:cs="Arial"/>
        <w:sz w:val="18"/>
      </w:rPr>
      <w:t>NonCommercial</w:t>
    </w:r>
    <w:proofErr w:type="spellEnd"/>
    <w:r w:rsidRPr="00577D4C">
      <w:rPr>
        <w:rFonts w:ascii="Arial" w:hAnsi="Arial" w:cs="Arial"/>
        <w:sz w:val="18"/>
      </w:rPr>
      <w:t>-</w:t>
    </w:r>
    <w:proofErr w:type="spellStart"/>
    <w:r w:rsidRPr="00577D4C">
      <w:rPr>
        <w:rFonts w:ascii="Arial" w:hAnsi="Arial" w:cs="Arial"/>
        <w:sz w:val="18"/>
      </w:rPr>
      <w:t>ShareAlike</w:t>
    </w:r>
    <w:proofErr w:type="spellEnd"/>
    <w:r w:rsidRPr="00577D4C">
      <w:rPr>
        <w:rFonts w:ascii="Arial" w:hAnsi="Arial" w:cs="Arial"/>
        <w:sz w:val="18"/>
      </w:rPr>
      <w:t xml:space="preserve"> License. To view a copy of this license visit</w:t>
    </w:r>
    <w:hyperlink r:id="rId2" w:history="1">
      <w:r w:rsidRPr="00C44A35">
        <w:rPr>
          <w:rStyle w:val="Hyperlink"/>
          <w:rFonts w:ascii="Arial" w:hAnsi="Arial" w:cs="Arial"/>
          <w:sz w:val="18"/>
        </w:rPr>
        <w:t xml:space="preserve"> http://creativecommons.org/about/license/</w:t>
      </w:r>
    </w:hyperlink>
    <w:r>
      <w:rPr>
        <w:rStyle w:val="Hyperlink"/>
        <w:rFonts w:ascii="Arial" w:hAnsi="Arial" w:cs="Arial"/>
        <w:sz w:val="18"/>
      </w:rPr>
      <w:t>.</w:t>
    </w:r>
  </w:p>
  <w:p w:rsidR="004D7002" w:rsidRDefault="004D7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5DE1"/>
    <w:multiLevelType w:val="hybridMultilevel"/>
    <w:tmpl w:val="A1A6DC88"/>
    <w:lvl w:ilvl="0" w:tplc="F6EA0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F2E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EC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06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24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01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C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09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A97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AC"/>
    <w:rsid w:val="0002738E"/>
    <w:rsid w:val="0003678D"/>
    <w:rsid w:val="000F38E6"/>
    <w:rsid w:val="001F21D8"/>
    <w:rsid w:val="003A233D"/>
    <w:rsid w:val="004D7002"/>
    <w:rsid w:val="00747D64"/>
    <w:rsid w:val="008E0BC5"/>
    <w:rsid w:val="009209C6"/>
    <w:rsid w:val="00962B7D"/>
    <w:rsid w:val="009709AC"/>
    <w:rsid w:val="009E27CE"/>
    <w:rsid w:val="00BB5F28"/>
    <w:rsid w:val="00CE6822"/>
    <w:rsid w:val="00DB7CAC"/>
    <w:rsid w:val="00EA156A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02"/>
  </w:style>
  <w:style w:type="paragraph" w:styleId="Footer">
    <w:name w:val="footer"/>
    <w:basedOn w:val="Normal"/>
    <w:link w:val="FooterChar"/>
    <w:uiPriority w:val="99"/>
    <w:unhideWhenUsed/>
    <w:rsid w:val="004D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02"/>
  </w:style>
  <w:style w:type="character" w:styleId="Hyperlink">
    <w:name w:val="Hyperlink"/>
    <w:basedOn w:val="DefaultParagraphFont"/>
    <w:uiPriority w:val="99"/>
    <w:semiHidden/>
    <w:unhideWhenUsed/>
    <w:rsid w:val="004D7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02"/>
  </w:style>
  <w:style w:type="paragraph" w:styleId="Footer">
    <w:name w:val="footer"/>
    <w:basedOn w:val="Normal"/>
    <w:link w:val="FooterChar"/>
    <w:uiPriority w:val="99"/>
    <w:unhideWhenUsed/>
    <w:rsid w:val="004D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002"/>
  </w:style>
  <w:style w:type="character" w:styleId="Hyperlink">
    <w:name w:val="Hyperlink"/>
    <w:basedOn w:val="DefaultParagraphFont"/>
    <w:uiPriority w:val="99"/>
    <w:semiHidden/>
    <w:unhideWhenUsed/>
    <w:rsid w:val="004D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7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6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lenses@uwo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2015-02-02T18:08:00Z</dcterms:created>
  <dcterms:modified xsi:type="dcterms:W3CDTF">2015-02-02T18:08:00Z</dcterms:modified>
</cp:coreProperties>
</file>