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15EC" w14:textId="13A8723E" w:rsidR="003C475E" w:rsidRPr="00781F3E" w:rsidRDefault="00781F3E" w:rsidP="00781F3E">
      <w:pPr>
        <w:pStyle w:val="Heading1"/>
      </w:pPr>
      <w:r w:rsidRPr="00781F3E">
        <w:t>Symmetry of Polyhedral Dice</w:t>
      </w:r>
    </w:p>
    <w:p w14:paraId="0F631717" w14:textId="0EB2FD19" w:rsidR="00781F3E" w:rsidRPr="00932CBA" w:rsidRDefault="00781F3E" w:rsidP="00781F3E">
      <w:pPr>
        <w:jc w:val="both"/>
        <w:rPr>
          <w:sz w:val="22"/>
          <w:szCs w:val="22"/>
        </w:rPr>
      </w:pPr>
      <w:r w:rsidRPr="00932CBA">
        <w:rPr>
          <w:sz w:val="22"/>
          <w:szCs w:val="22"/>
        </w:rPr>
        <w:t xml:space="preserve">Use the dice sets provided to identify the presence (or absence) of </w:t>
      </w:r>
      <w:proofErr w:type="gramStart"/>
      <w:r w:rsidRPr="00932CBA">
        <w:rPr>
          <w:sz w:val="22"/>
          <w:szCs w:val="22"/>
        </w:rPr>
        <w:t>symmetry</w:t>
      </w:r>
      <w:proofErr w:type="gramEnd"/>
      <w:r w:rsidRPr="00932CBA">
        <w:rPr>
          <w:sz w:val="22"/>
          <w:szCs w:val="22"/>
        </w:rPr>
        <w:t xml:space="preserve"> elements. Ignore the fact that the faces are numbered. Specify the order of rotations and what kind of mirror plane you see as </w:t>
      </w:r>
      <w:r w:rsidRPr="00932CBA">
        <w:rPr>
          <w:rFonts w:ascii="Symbol" w:hAnsi="Symbol"/>
          <w:sz w:val="22"/>
          <w:szCs w:val="22"/>
        </w:rPr>
        <w:t>s</w:t>
      </w:r>
      <w:r w:rsidRPr="00932CBA">
        <w:rPr>
          <w:sz w:val="22"/>
          <w:szCs w:val="22"/>
          <w:vertAlign w:val="subscript"/>
        </w:rPr>
        <w:t>v</w:t>
      </w:r>
      <w:r w:rsidRPr="00932CBA">
        <w:rPr>
          <w:sz w:val="22"/>
          <w:szCs w:val="22"/>
        </w:rPr>
        <w:t xml:space="preserve">, </w:t>
      </w:r>
      <w:r w:rsidRPr="00932CBA">
        <w:rPr>
          <w:rFonts w:ascii="Symbol" w:hAnsi="Symbol"/>
          <w:sz w:val="22"/>
          <w:szCs w:val="22"/>
        </w:rPr>
        <w:t>s</w:t>
      </w:r>
      <w:r w:rsidRPr="00932CBA">
        <w:rPr>
          <w:sz w:val="22"/>
          <w:szCs w:val="22"/>
          <w:vertAlign w:val="subscript"/>
        </w:rPr>
        <w:t>d</w:t>
      </w:r>
      <w:r w:rsidRPr="00932CBA">
        <w:rPr>
          <w:sz w:val="22"/>
          <w:szCs w:val="22"/>
        </w:rPr>
        <w:t xml:space="preserve">, or </w:t>
      </w:r>
      <w:r w:rsidRPr="00932CBA">
        <w:rPr>
          <w:rFonts w:ascii="Symbol" w:hAnsi="Symbol"/>
          <w:sz w:val="22"/>
          <w:szCs w:val="22"/>
        </w:rPr>
        <w:t>s</w:t>
      </w:r>
      <w:r w:rsidRPr="00932CBA">
        <w:rPr>
          <w:sz w:val="22"/>
          <w:szCs w:val="22"/>
          <w:vertAlign w:val="subscript"/>
        </w:rPr>
        <w:t>h</w:t>
      </w:r>
      <w:r w:rsidRPr="00932CBA">
        <w:rPr>
          <w:sz w:val="22"/>
          <w:szCs w:val="22"/>
        </w:rPr>
        <w:t xml:space="preserve">. Finally, identify </w:t>
      </w:r>
      <w:r w:rsidR="00932CBA" w:rsidRPr="00932CBA">
        <w:rPr>
          <w:sz w:val="22"/>
          <w:szCs w:val="22"/>
        </w:rPr>
        <w:t xml:space="preserve">the principal axis and </w:t>
      </w:r>
      <w:r w:rsidRPr="00932CBA">
        <w:rPr>
          <w:sz w:val="22"/>
          <w:szCs w:val="22"/>
        </w:rPr>
        <w:t>the point group of each die.</w:t>
      </w:r>
    </w:p>
    <w:p w14:paraId="055E5733" w14:textId="3A69FA95" w:rsidR="00781F3E" w:rsidRDefault="00781F3E" w:rsidP="00781F3E">
      <w:pPr>
        <w:jc w:val="both"/>
      </w:pPr>
      <w:r>
        <w:t>d4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04438055" w14:textId="32F9E9A8" w:rsidTr="00781F3E">
        <w:tc>
          <w:tcPr>
            <w:tcW w:w="1561" w:type="dxa"/>
          </w:tcPr>
          <w:p w14:paraId="2FF70ACD" w14:textId="6149DBB4" w:rsidR="00781F3E" w:rsidRDefault="00781F3E" w:rsidP="00781F3E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33661C09" w14:textId="34D83193" w:rsidR="00781F3E" w:rsidRDefault="00781F3E" w:rsidP="00781F3E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6F4E5CA2" w14:textId="64F2A852" w:rsidR="00781F3E" w:rsidRPr="00781F3E" w:rsidRDefault="00781F3E" w:rsidP="00781F3E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2C44AB1D" w14:textId="4C303C69" w:rsidR="00781F3E" w:rsidRPr="00781F3E" w:rsidRDefault="00781F3E" w:rsidP="00781F3E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61653F8A" w14:textId="679852CA" w:rsidR="00781F3E" w:rsidRDefault="00781F3E" w:rsidP="00781F3E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3885B1B7" w14:textId="61171D10" w:rsidR="00781F3E" w:rsidRDefault="00781F3E" w:rsidP="00781F3E">
            <w:pPr>
              <w:jc w:val="both"/>
            </w:pPr>
            <w:r>
              <w:t>Point Group</w:t>
            </w:r>
          </w:p>
        </w:tc>
      </w:tr>
      <w:tr w:rsidR="00781F3E" w14:paraId="62C9B695" w14:textId="7BFF9198" w:rsidTr="00781F3E">
        <w:tc>
          <w:tcPr>
            <w:tcW w:w="1561" w:type="dxa"/>
          </w:tcPr>
          <w:p w14:paraId="2C9EDF46" w14:textId="77777777" w:rsidR="00781F3E" w:rsidRDefault="00781F3E" w:rsidP="00781F3E">
            <w:pPr>
              <w:jc w:val="both"/>
            </w:pPr>
          </w:p>
        </w:tc>
        <w:tc>
          <w:tcPr>
            <w:tcW w:w="1583" w:type="dxa"/>
          </w:tcPr>
          <w:p w14:paraId="65E84237" w14:textId="77777777" w:rsidR="00781F3E" w:rsidRDefault="00781F3E" w:rsidP="00781F3E">
            <w:pPr>
              <w:jc w:val="both"/>
            </w:pPr>
          </w:p>
        </w:tc>
        <w:tc>
          <w:tcPr>
            <w:tcW w:w="1562" w:type="dxa"/>
          </w:tcPr>
          <w:p w14:paraId="1A412441" w14:textId="77777777" w:rsidR="00781F3E" w:rsidRDefault="00781F3E" w:rsidP="00781F3E">
            <w:pPr>
              <w:jc w:val="both"/>
            </w:pPr>
          </w:p>
        </w:tc>
        <w:tc>
          <w:tcPr>
            <w:tcW w:w="1544" w:type="dxa"/>
          </w:tcPr>
          <w:p w14:paraId="50189725" w14:textId="77777777" w:rsidR="00781F3E" w:rsidRDefault="00781F3E" w:rsidP="00781F3E">
            <w:pPr>
              <w:jc w:val="both"/>
            </w:pPr>
          </w:p>
        </w:tc>
        <w:tc>
          <w:tcPr>
            <w:tcW w:w="1576" w:type="dxa"/>
          </w:tcPr>
          <w:p w14:paraId="5A6B55DC" w14:textId="77777777" w:rsidR="00781F3E" w:rsidRDefault="00781F3E" w:rsidP="00781F3E">
            <w:pPr>
              <w:jc w:val="both"/>
            </w:pPr>
          </w:p>
        </w:tc>
        <w:tc>
          <w:tcPr>
            <w:tcW w:w="1534" w:type="dxa"/>
          </w:tcPr>
          <w:p w14:paraId="16816570" w14:textId="77777777" w:rsidR="00781F3E" w:rsidRDefault="00781F3E" w:rsidP="00781F3E">
            <w:pPr>
              <w:jc w:val="both"/>
            </w:pPr>
          </w:p>
        </w:tc>
      </w:tr>
    </w:tbl>
    <w:p w14:paraId="2B469265" w14:textId="77777777" w:rsidR="00781F3E" w:rsidRDefault="00781F3E" w:rsidP="00781F3E">
      <w:pPr>
        <w:jc w:val="both"/>
      </w:pPr>
    </w:p>
    <w:p w14:paraId="7199D538" w14:textId="77777777" w:rsidR="00781F3E" w:rsidRDefault="00781F3E" w:rsidP="00781F3E">
      <w:pPr>
        <w:jc w:val="both"/>
      </w:pPr>
    </w:p>
    <w:p w14:paraId="4DB43E70" w14:textId="77777777" w:rsidR="00781F3E" w:rsidRDefault="00781F3E" w:rsidP="00781F3E">
      <w:pPr>
        <w:jc w:val="both"/>
      </w:pPr>
    </w:p>
    <w:p w14:paraId="3189485D" w14:textId="77777777" w:rsidR="00781F3E" w:rsidRDefault="00781F3E" w:rsidP="00781F3E">
      <w:pPr>
        <w:jc w:val="both"/>
      </w:pPr>
    </w:p>
    <w:p w14:paraId="4C5315C7" w14:textId="77777777" w:rsidR="00781F3E" w:rsidRDefault="00781F3E" w:rsidP="00781F3E">
      <w:pPr>
        <w:jc w:val="both"/>
      </w:pPr>
    </w:p>
    <w:p w14:paraId="2FBD45EB" w14:textId="77777777" w:rsidR="00781F3E" w:rsidRDefault="00781F3E" w:rsidP="00781F3E">
      <w:pPr>
        <w:jc w:val="both"/>
      </w:pPr>
    </w:p>
    <w:p w14:paraId="7BF17568" w14:textId="77777777" w:rsidR="00781F3E" w:rsidRDefault="00781F3E" w:rsidP="00781F3E">
      <w:pPr>
        <w:jc w:val="both"/>
      </w:pPr>
    </w:p>
    <w:p w14:paraId="4C72D345" w14:textId="77777777" w:rsidR="00781F3E" w:rsidRDefault="00781F3E" w:rsidP="00781F3E">
      <w:pPr>
        <w:jc w:val="both"/>
      </w:pPr>
    </w:p>
    <w:p w14:paraId="1BC1DB6E" w14:textId="77777777" w:rsidR="00781F3E" w:rsidRDefault="00781F3E" w:rsidP="00781F3E">
      <w:pPr>
        <w:jc w:val="both"/>
      </w:pPr>
    </w:p>
    <w:p w14:paraId="15AA220B" w14:textId="3476902B" w:rsidR="00781F3E" w:rsidRDefault="00781F3E" w:rsidP="00781F3E">
      <w:pPr>
        <w:jc w:val="both"/>
      </w:pPr>
      <w:r>
        <w:t>d6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14BA5C6A" w14:textId="77777777" w:rsidTr="00907201">
        <w:tc>
          <w:tcPr>
            <w:tcW w:w="1561" w:type="dxa"/>
          </w:tcPr>
          <w:p w14:paraId="219CB823" w14:textId="77777777" w:rsidR="00781F3E" w:rsidRDefault="00781F3E" w:rsidP="00907201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1450E7CA" w14:textId="77777777" w:rsidR="00781F3E" w:rsidRDefault="00781F3E" w:rsidP="00907201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7ED8F863" w14:textId="77777777" w:rsidR="00781F3E" w:rsidRPr="00781F3E" w:rsidRDefault="00781F3E" w:rsidP="00907201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64BDDD28" w14:textId="77777777" w:rsidR="00781F3E" w:rsidRPr="00781F3E" w:rsidRDefault="00781F3E" w:rsidP="00907201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62DA36A6" w14:textId="77777777" w:rsidR="00781F3E" w:rsidRDefault="00781F3E" w:rsidP="00907201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686F6674" w14:textId="77777777" w:rsidR="00781F3E" w:rsidRDefault="00781F3E" w:rsidP="00907201">
            <w:pPr>
              <w:jc w:val="both"/>
            </w:pPr>
            <w:r>
              <w:t>Point Group</w:t>
            </w:r>
          </w:p>
        </w:tc>
      </w:tr>
      <w:tr w:rsidR="00781F3E" w14:paraId="5B9CDF27" w14:textId="77777777" w:rsidTr="00907201">
        <w:tc>
          <w:tcPr>
            <w:tcW w:w="1561" w:type="dxa"/>
          </w:tcPr>
          <w:p w14:paraId="4C78140A" w14:textId="77777777" w:rsidR="00781F3E" w:rsidRDefault="00781F3E" w:rsidP="00907201">
            <w:pPr>
              <w:jc w:val="both"/>
            </w:pPr>
          </w:p>
        </w:tc>
        <w:tc>
          <w:tcPr>
            <w:tcW w:w="1583" w:type="dxa"/>
          </w:tcPr>
          <w:p w14:paraId="35A5B30D" w14:textId="77777777" w:rsidR="00781F3E" w:rsidRDefault="00781F3E" w:rsidP="00907201">
            <w:pPr>
              <w:jc w:val="both"/>
            </w:pPr>
          </w:p>
        </w:tc>
        <w:tc>
          <w:tcPr>
            <w:tcW w:w="1562" w:type="dxa"/>
          </w:tcPr>
          <w:p w14:paraId="30D2D762" w14:textId="77777777" w:rsidR="00781F3E" w:rsidRDefault="00781F3E" w:rsidP="00907201">
            <w:pPr>
              <w:jc w:val="both"/>
            </w:pPr>
          </w:p>
        </w:tc>
        <w:tc>
          <w:tcPr>
            <w:tcW w:w="1544" w:type="dxa"/>
          </w:tcPr>
          <w:p w14:paraId="239DA664" w14:textId="77777777" w:rsidR="00781F3E" w:rsidRDefault="00781F3E" w:rsidP="00907201">
            <w:pPr>
              <w:jc w:val="both"/>
            </w:pPr>
          </w:p>
        </w:tc>
        <w:tc>
          <w:tcPr>
            <w:tcW w:w="1576" w:type="dxa"/>
          </w:tcPr>
          <w:p w14:paraId="7205115B" w14:textId="77777777" w:rsidR="00781F3E" w:rsidRDefault="00781F3E" w:rsidP="00907201">
            <w:pPr>
              <w:jc w:val="both"/>
            </w:pPr>
          </w:p>
        </w:tc>
        <w:tc>
          <w:tcPr>
            <w:tcW w:w="1534" w:type="dxa"/>
          </w:tcPr>
          <w:p w14:paraId="4777D7C1" w14:textId="77777777" w:rsidR="00781F3E" w:rsidRDefault="00781F3E" w:rsidP="00907201">
            <w:pPr>
              <w:jc w:val="both"/>
            </w:pPr>
          </w:p>
        </w:tc>
      </w:tr>
    </w:tbl>
    <w:p w14:paraId="624F1D6F" w14:textId="77777777" w:rsidR="00781F3E" w:rsidRDefault="00781F3E" w:rsidP="00781F3E">
      <w:pPr>
        <w:jc w:val="both"/>
      </w:pPr>
    </w:p>
    <w:p w14:paraId="1C065B92" w14:textId="77777777" w:rsidR="00781F3E" w:rsidRDefault="00781F3E" w:rsidP="00781F3E">
      <w:pPr>
        <w:jc w:val="both"/>
      </w:pPr>
    </w:p>
    <w:p w14:paraId="309E0793" w14:textId="77777777" w:rsidR="00781F3E" w:rsidRDefault="00781F3E" w:rsidP="00781F3E">
      <w:pPr>
        <w:jc w:val="both"/>
      </w:pPr>
    </w:p>
    <w:p w14:paraId="3BCBBA90" w14:textId="77777777" w:rsidR="00781F3E" w:rsidRDefault="00781F3E" w:rsidP="00781F3E">
      <w:pPr>
        <w:jc w:val="both"/>
      </w:pPr>
    </w:p>
    <w:p w14:paraId="60DBC482" w14:textId="77777777" w:rsidR="00781F3E" w:rsidRDefault="00781F3E" w:rsidP="00781F3E">
      <w:pPr>
        <w:jc w:val="both"/>
      </w:pPr>
    </w:p>
    <w:p w14:paraId="0DF9BDB7" w14:textId="77777777" w:rsidR="00781F3E" w:rsidRDefault="00781F3E" w:rsidP="00781F3E">
      <w:pPr>
        <w:jc w:val="both"/>
      </w:pPr>
    </w:p>
    <w:p w14:paraId="31587B60" w14:textId="77777777" w:rsidR="00781F3E" w:rsidRDefault="00781F3E" w:rsidP="00781F3E">
      <w:pPr>
        <w:jc w:val="both"/>
      </w:pPr>
    </w:p>
    <w:p w14:paraId="50AD91A8" w14:textId="77777777" w:rsidR="00781F3E" w:rsidRDefault="00781F3E" w:rsidP="00781F3E">
      <w:pPr>
        <w:jc w:val="both"/>
      </w:pPr>
    </w:p>
    <w:p w14:paraId="4BAB9BDA" w14:textId="77777777" w:rsidR="00781F3E" w:rsidRDefault="00781F3E" w:rsidP="00781F3E">
      <w:pPr>
        <w:jc w:val="both"/>
      </w:pPr>
    </w:p>
    <w:p w14:paraId="102919C6" w14:textId="413C2463" w:rsidR="00781F3E" w:rsidRDefault="00781F3E" w:rsidP="00781F3E">
      <w:pPr>
        <w:jc w:val="both"/>
      </w:pPr>
      <w:r>
        <w:lastRenderedPageBreak/>
        <w:t>d8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4BC1B757" w14:textId="77777777" w:rsidTr="00907201">
        <w:tc>
          <w:tcPr>
            <w:tcW w:w="1561" w:type="dxa"/>
          </w:tcPr>
          <w:p w14:paraId="2C29C56B" w14:textId="77777777" w:rsidR="00781F3E" w:rsidRDefault="00781F3E" w:rsidP="00907201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59876313" w14:textId="77777777" w:rsidR="00781F3E" w:rsidRDefault="00781F3E" w:rsidP="00907201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39F0BB80" w14:textId="77777777" w:rsidR="00781F3E" w:rsidRPr="00781F3E" w:rsidRDefault="00781F3E" w:rsidP="00907201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6355F10B" w14:textId="77777777" w:rsidR="00781F3E" w:rsidRPr="00781F3E" w:rsidRDefault="00781F3E" w:rsidP="00907201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730D2123" w14:textId="77777777" w:rsidR="00781F3E" w:rsidRDefault="00781F3E" w:rsidP="00907201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59BD3C5E" w14:textId="77777777" w:rsidR="00781F3E" w:rsidRDefault="00781F3E" w:rsidP="00907201">
            <w:pPr>
              <w:jc w:val="both"/>
            </w:pPr>
            <w:r>
              <w:t>Point Group</w:t>
            </w:r>
          </w:p>
        </w:tc>
      </w:tr>
      <w:tr w:rsidR="00781F3E" w14:paraId="2F8BCAEE" w14:textId="77777777" w:rsidTr="00907201">
        <w:tc>
          <w:tcPr>
            <w:tcW w:w="1561" w:type="dxa"/>
          </w:tcPr>
          <w:p w14:paraId="61A37299" w14:textId="77777777" w:rsidR="00781F3E" w:rsidRDefault="00781F3E" w:rsidP="00907201">
            <w:pPr>
              <w:jc w:val="both"/>
            </w:pPr>
          </w:p>
        </w:tc>
        <w:tc>
          <w:tcPr>
            <w:tcW w:w="1583" w:type="dxa"/>
          </w:tcPr>
          <w:p w14:paraId="56704A4C" w14:textId="77777777" w:rsidR="00781F3E" w:rsidRDefault="00781F3E" w:rsidP="00907201">
            <w:pPr>
              <w:jc w:val="both"/>
            </w:pPr>
          </w:p>
        </w:tc>
        <w:tc>
          <w:tcPr>
            <w:tcW w:w="1562" w:type="dxa"/>
          </w:tcPr>
          <w:p w14:paraId="2CDF22F9" w14:textId="77777777" w:rsidR="00781F3E" w:rsidRDefault="00781F3E" w:rsidP="00907201">
            <w:pPr>
              <w:jc w:val="both"/>
            </w:pPr>
          </w:p>
        </w:tc>
        <w:tc>
          <w:tcPr>
            <w:tcW w:w="1544" w:type="dxa"/>
          </w:tcPr>
          <w:p w14:paraId="074D6A60" w14:textId="77777777" w:rsidR="00781F3E" w:rsidRDefault="00781F3E" w:rsidP="00907201">
            <w:pPr>
              <w:jc w:val="both"/>
            </w:pPr>
          </w:p>
        </w:tc>
        <w:tc>
          <w:tcPr>
            <w:tcW w:w="1576" w:type="dxa"/>
          </w:tcPr>
          <w:p w14:paraId="3FF69607" w14:textId="77777777" w:rsidR="00781F3E" w:rsidRDefault="00781F3E" w:rsidP="00907201">
            <w:pPr>
              <w:jc w:val="both"/>
            </w:pPr>
          </w:p>
        </w:tc>
        <w:tc>
          <w:tcPr>
            <w:tcW w:w="1534" w:type="dxa"/>
          </w:tcPr>
          <w:p w14:paraId="71E66A60" w14:textId="77777777" w:rsidR="00781F3E" w:rsidRDefault="00781F3E" w:rsidP="00907201">
            <w:pPr>
              <w:jc w:val="both"/>
            </w:pPr>
          </w:p>
        </w:tc>
      </w:tr>
    </w:tbl>
    <w:p w14:paraId="6336999B" w14:textId="77777777" w:rsidR="00781F3E" w:rsidRDefault="00781F3E" w:rsidP="00781F3E">
      <w:pPr>
        <w:jc w:val="both"/>
      </w:pPr>
    </w:p>
    <w:p w14:paraId="40AFC1A6" w14:textId="77777777" w:rsidR="00781F3E" w:rsidRDefault="00781F3E" w:rsidP="00781F3E">
      <w:pPr>
        <w:jc w:val="both"/>
      </w:pPr>
    </w:p>
    <w:p w14:paraId="31A4DE30" w14:textId="77777777" w:rsidR="00781F3E" w:rsidRDefault="00781F3E" w:rsidP="00781F3E">
      <w:pPr>
        <w:jc w:val="both"/>
      </w:pPr>
    </w:p>
    <w:p w14:paraId="1CECABF6" w14:textId="77777777" w:rsidR="00781F3E" w:rsidRDefault="00781F3E" w:rsidP="00781F3E">
      <w:pPr>
        <w:jc w:val="both"/>
      </w:pPr>
    </w:p>
    <w:p w14:paraId="3E8DABA6" w14:textId="77777777" w:rsidR="00781F3E" w:rsidRDefault="00781F3E" w:rsidP="00781F3E">
      <w:pPr>
        <w:jc w:val="both"/>
      </w:pPr>
    </w:p>
    <w:p w14:paraId="6D320579" w14:textId="77777777" w:rsidR="00781F3E" w:rsidRDefault="00781F3E" w:rsidP="00781F3E">
      <w:pPr>
        <w:jc w:val="both"/>
      </w:pPr>
    </w:p>
    <w:p w14:paraId="5BFECA62" w14:textId="77777777" w:rsidR="00781F3E" w:rsidRDefault="00781F3E" w:rsidP="00781F3E">
      <w:pPr>
        <w:jc w:val="both"/>
      </w:pPr>
    </w:p>
    <w:p w14:paraId="4826B16C" w14:textId="77777777" w:rsidR="00781F3E" w:rsidRDefault="00781F3E" w:rsidP="00781F3E">
      <w:pPr>
        <w:jc w:val="both"/>
      </w:pPr>
    </w:p>
    <w:p w14:paraId="58A6EB97" w14:textId="77777777" w:rsidR="00781F3E" w:rsidRDefault="00781F3E" w:rsidP="00781F3E">
      <w:pPr>
        <w:jc w:val="both"/>
      </w:pPr>
    </w:p>
    <w:p w14:paraId="16A8DF78" w14:textId="77777777" w:rsidR="00781F3E" w:rsidRDefault="00781F3E" w:rsidP="00781F3E">
      <w:pPr>
        <w:jc w:val="both"/>
      </w:pPr>
    </w:p>
    <w:p w14:paraId="6791A960" w14:textId="77777777" w:rsidR="00781F3E" w:rsidRDefault="00781F3E" w:rsidP="00781F3E">
      <w:pPr>
        <w:jc w:val="both"/>
      </w:pPr>
    </w:p>
    <w:p w14:paraId="0DA6C073" w14:textId="4D27FB2D" w:rsidR="00781F3E" w:rsidRDefault="00781F3E" w:rsidP="00781F3E">
      <w:pPr>
        <w:jc w:val="both"/>
      </w:pPr>
      <w:r>
        <w:t>d10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4BE5E631" w14:textId="77777777" w:rsidTr="00907201">
        <w:tc>
          <w:tcPr>
            <w:tcW w:w="1561" w:type="dxa"/>
          </w:tcPr>
          <w:p w14:paraId="20F4CF39" w14:textId="77777777" w:rsidR="00781F3E" w:rsidRDefault="00781F3E" w:rsidP="00907201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6ABE9179" w14:textId="77777777" w:rsidR="00781F3E" w:rsidRDefault="00781F3E" w:rsidP="00907201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2BDFD202" w14:textId="77777777" w:rsidR="00781F3E" w:rsidRPr="00781F3E" w:rsidRDefault="00781F3E" w:rsidP="00907201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448864A7" w14:textId="77777777" w:rsidR="00781F3E" w:rsidRPr="00781F3E" w:rsidRDefault="00781F3E" w:rsidP="00907201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3F8A30E9" w14:textId="77777777" w:rsidR="00781F3E" w:rsidRDefault="00781F3E" w:rsidP="00907201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3383371B" w14:textId="77777777" w:rsidR="00781F3E" w:rsidRDefault="00781F3E" w:rsidP="00907201">
            <w:pPr>
              <w:jc w:val="both"/>
            </w:pPr>
            <w:r>
              <w:t>Point Group</w:t>
            </w:r>
          </w:p>
        </w:tc>
      </w:tr>
      <w:tr w:rsidR="00781F3E" w14:paraId="1FA6D156" w14:textId="77777777" w:rsidTr="00907201">
        <w:tc>
          <w:tcPr>
            <w:tcW w:w="1561" w:type="dxa"/>
          </w:tcPr>
          <w:p w14:paraId="4DBCC868" w14:textId="77777777" w:rsidR="00781F3E" w:rsidRDefault="00781F3E" w:rsidP="00907201">
            <w:pPr>
              <w:jc w:val="both"/>
            </w:pPr>
          </w:p>
        </w:tc>
        <w:tc>
          <w:tcPr>
            <w:tcW w:w="1583" w:type="dxa"/>
          </w:tcPr>
          <w:p w14:paraId="5E61191E" w14:textId="77777777" w:rsidR="00781F3E" w:rsidRDefault="00781F3E" w:rsidP="00907201">
            <w:pPr>
              <w:jc w:val="both"/>
            </w:pPr>
          </w:p>
        </w:tc>
        <w:tc>
          <w:tcPr>
            <w:tcW w:w="1562" w:type="dxa"/>
          </w:tcPr>
          <w:p w14:paraId="4E0D7DD9" w14:textId="77777777" w:rsidR="00781F3E" w:rsidRDefault="00781F3E" w:rsidP="00907201">
            <w:pPr>
              <w:jc w:val="both"/>
            </w:pPr>
          </w:p>
        </w:tc>
        <w:tc>
          <w:tcPr>
            <w:tcW w:w="1544" w:type="dxa"/>
          </w:tcPr>
          <w:p w14:paraId="76A1C186" w14:textId="77777777" w:rsidR="00781F3E" w:rsidRDefault="00781F3E" w:rsidP="00907201">
            <w:pPr>
              <w:jc w:val="both"/>
            </w:pPr>
          </w:p>
        </w:tc>
        <w:tc>
          <w:tcPr>
            <w:tcW w:w="1576" w:type="dxa"/>
          </w:tcPr>
          <w:p w14:paraId="368A2DC3" w14:textId="77777777" w:rsidR="00781F3E" w:rsidRDefault="00781F3E" w:rsidP="00907201">
            <w:pPr>
              <w:jc w:val="both"/>
            </w:pPr>
          </w:p>
        </w:tc>
        <w:tc>
          <w:tcPr>
            <w:tcW w:w="1534" w:type="dxa"/>
          </w:tcPr>
          <w:p w14:paraId="6E0A63E2" w14:textId="77777777" w:rsidR="00781F3E" w:rsidRDefault="00781F3E" w:rsidP="00907201">
            <w:pPr>
              <w:jc w:val="both"/>
            </w:pPr>
          </w:p>
        </w:tc>
      </w:tr>
    </w:tbl>
    <w:p w14:paraId="5A1BBD36" w14:textId="77777777" w:rsidR="00781F3E" w:rsidRDefault="00781F3E" w:rsidP="00781F3E">
      <w:pPr>
        <w:jc w:val="both"/>
      </w:pPr>
    </w:p>
    <w:p w14:paraId="7536ABB0" w14:textId="77777777" w:rsidR="00781F3E" w:rsidRDefault="00781F3E" w:rsidP="00781F3E">
      <w:pPr>
        <w:jc w:val="both"/>
      </w:pPr>
    </w:p>
    <w:p w14:paraId="761263EB" w14:textId="77777777" w:rsidR="00781F3E" w:rsidRDefault="00781F3E" w:rsidP="00781F3E">
      <w:pPr>
        <w:jc w:val="both"/>
      </w:pPr>
    </w:p>
    <w:p w14:paraId="0B057CCF" w14:textId="77777777" w:rsidR="00781F3E" w:rsidRDefault="00781F3E" w:rsidP="00781F3E">
      <w:pPr>
        <w:jc w:val="both"/>
      </w:pPr>
    </w:p>
    <w:p w14:paraId="4D656E6E" w14:textId="77777777" w:rsidR="00781F3E" w:rsidRDefault="00781F3E" w:rsidP="00781F3E">
      <w:pPr>
        <w:jc w:val="both"/>
      </w:pPr>
    </w:p>
    <w:p w14:paraId="474A5697" w14:textId="77777777" w:rsidR="00781F3E" w:rsidRDefault="00781F3E" w:rsidP="00781F3E">
      <w:pPr>
        <w:jc w:val="both"/>
      </w:pPr>
    </w:p>
    <w:p w14:paraId="09E8B686" w14:textId="77777777" w:rsidR="00781F3E" w:rsidRDefault="00781F3E" w:rsidP="00781F3E">
      <w:pPr>
        <w:jc w:val="both"/>
      </w:pPr>
    </w:p>
    <w:p w14:paraId="3FAEFA16" w14:textId="77777777" w:rsidR="00781F3E" w:rsidRDefault="00781F3E" w:rsidP="00781F3E">
      <w:pPr>
        <w:jc w:val="both"/>
      </w:pPr>
    </w:p>
    <w:p w14:paraId="36BCFBCE" w14:textId="77777777" w:rsidR="00781F3E" w:rsidRDefault="00781F3E" w:rsidP="00781F3E">
      <w:pPr>
        <w:jc w:val="both"/>
      </w:pPr>
    </w:p>
    <w:p w14:paraId="0B14D133" w14:textId="77777777" w:rsidR="00781F3E" w:rsidRDefault="00781F3E" w:rsidP="00781F3E">
      <w:pPr>
        <w:jc w:val="both"/>
      </w:pPr>
    </w:p>
    <w:p w14:paraId="38AA5051" w14:textId="77777777" w:rsidR="00781F3E" w:rsidRDefault="00781F3E" w:rsidP="00781F3E">
      <w:pPr>
        <w:jc w:val="both"/>
      </w:pPr>
    </w:p>
    <w:p w14:paraId="1DF27C96" w14:textId="6BD1697F" w:rsidR="00781F3E" w:rsidRDefault="00781F3E" w:rsidP="00781F3E">
      <w:pPr>
        <w:jc w:val="both"/>
      </w:pPr>
      <w:r>
        <w:t>d12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7F5D722F" w14:textId="77777777" w:rsidTr="00907201">
        <w:tc>
          <w:tcPr>
            <w:tcW w:w="1561" w:type="dxa"/>
          </w:tcPr>
          <w:p w14:paraId="5DB98A03" w14:textId="77777777" w:rsidR="00781F3E" w:rsidRDefault="00781F3E" w:rsidP="00907201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31F070A7" w14:textId="77777777" w:rsidR="00781F3E" w:rsidRDefault="00781F3E" w:rsidP="00907201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701E8F28" w14:textId="77777777" w:rsidR="00781F3E" w:rsidRPr="00781F3E" w:rsidRDefault="00781F3E" w:rsidP="00907201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5F66DF3A" w14:textId="77777777" w:rsidR="00781F3E" w:rsidRPr="00781F3E" w:rsidRDefault="00781F3E" w:rsidP="00907201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088E8AEA" w14:textId="77777777" w:rsidR="00781F3E" w:rsidRDefault="00781F3E" w:rsidP="00907201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5F73FA7D" w14:textId="77777777" w:rsidR="00781F3E" w:rsidRDefault="00781F3E" w:rsidP="00907201">
            <w:pPr>
              <w:jc w:val="both"/>
            </w:pPr>
            <w:r>
              <w:t>Point Group</w:t>
            </w:r>
          </w:p>
        </w:tc>
      </w:tr>
      <w:tr w:rsidR="00781F3E" w14:paraId="55056493" w14:textId="77777777" w:rsidTr="00907201">
        <w:tc>
          <w:tcPr>
            <w:tcW w:w="1561" w:type="dxa"/>
          </w:tcPr>
          <w:p w14:paraId="3EF2810A" w14:textId="77777777" w:rsidR="00781F3E" w:rsidRDefault="00781F3E" w:rsidP="00907201">
            <w:pPr>
              <w:jc w:val="both"/>
            </w:pPr>
          </w:p>
        </w:tc>
        <w:tc>
          <w:tcPr>
            <w:tcW w:w="1583" w:type="dxa"/>
          </w:tcPr>
          <w:p w14:paraId="784D4228" w14:textId="77777777" w:rsidR="00781F3E" w:rsidRDefault="00781F3E" w:rsidP="00907201">
            <w:pPr>
              <w:jc w:val="both"/>
            </w:pPr>
          </w:p>
        </w:tc>
        <w:tc>
          <w:tcPr>
            <w:tcW w:w="1562" w:type="dxa"/>
          </w:tcPr>
          <w:p w14:paraId="46EFFD74" w14:textId="77777777" w:rsidR="00781F3E" w:rsidRDefault="00781F3E" w:rsidP="00907201">
            <w:pPr>
              <w:jc w:val="both"/>
            </w:pPr>
          </w:p>
        </w:tc>
        <w:tc>
          <w:tcPr>
            <w:tcW w:w="1544" w:type="dxa"/>
          </w:tcPr>
          <w:p w14:paraId="7FDB2DF8" w14:textId="77777777" w:rsidR="00781F3E" w:rsidRDefault="00781F3E" w:rsidP="00907201">
            <w:pPr>
              <w:jc w:val="both"/>
            </w:pPr>
          </w:p>
        </w:tc>
        <w:tc>
          <w:tcPr>
            <w:tcW w:w="1576" w:type="dxa"/>
          </w:tcPr>
          <w:p w14:paraId="167F7357" w14:textId="77777777" w:rsidR="00781F3E" w:rsidRDefault="00781F3E" w:rsidP="00907201">
            <w:pPr>
              <w:jc w:val="both"/>
            </w:pPr>
          </w:p>
        </w:tc>
        <w:tc>
          <w:tcPr>
            <w:tcW w:w="1534" w:type="dxa"/>
          </w:tcPr>
          <w:p w14:paraId="327887FB" w14:textId="77777777" w:rsidR="00781F3E" w:rsidRDefault="00781F3E" w:rsidP="00907201">
            <w:pPr>
              <w:jc w:val="both"/>
            </w:pPr>
          </w:p>
        </w:tc>
      </w:tr>
    </w:tbl>
    <w:p w14:paraId="78D81581" w14:textId="77777777" w:rsidR="00781F3E" w:rsidRDefault="00781F3E" w:rsidP="00781F3E">
      <w:pPr>
        <w:jc w:val="both"/>
      </w:pPr>
    </w:p>
    <w:p w14:paraId="14BDED27" w14:textId="77777777" w:rsidR="00781F3E" w:rsidRDefault="00781F3E" w:rsidP="00781F3E">
      <w:pPr>
        <w:jc w:val="both"/>
      </w:pPr>
    </w:p>
    <w:p w14:paraId="553FAB3D" w14:textId="77777777" w:rsidR="00781F3E" w:rsidRDefault="00781F3E" w:rsidP="00781F3E">
      <w:pPr>
        <w:jc w:val="both"/>
      </w:pPr>
    </w:p>
    <w:p w14:paraId="5E2AE23E" w14:textId="77777777" w:rsidR="00781F3E" w:rsidRDefault="00781F3E" w:rsidP="00781F3E">
      <w:pPr>
        <w:jc w:val="both"/>
      </w:pPr>
    </w:p>
    <w:p w14:paraId="0699143D" w14:textId="77777777" w:rsidR="00781F3E" w:rsidRDefault="00781F3E" w:rsidP="00781F3E">
      <w:pPr>
        <w:jc w:val="both"/>
      </w:pPr>
    </w:p>
    <w:p w14:paraId="39AA09CE" w14:textId="77777777" w:rsidR="00781F3E" w:rsidRDefault="00781F3E" w:rsidP="00781F3E">
      <w:pPr>
        <w:jc w:val="both"/>
      </w:pPr>
    </w:p>
    <w:p w14:paraId="4B46ECAA" w14:textId="77777777" w:rsidR="00781F3E" w:rsidRDefault="00781F3E" w:rsidP="00781F3E">
      <w:pPr>
        <w:jc w:val="both"/>
      </w:pPr>
    </w:p>
    <w:p w14:paraId="306C446D" w14:textId="77777777" w:rsidR="00781F3E" w:rsidRDefault="00781F3E" w:rsidP="00781F3E">
      <w:pPr>
        <w:jc w:val="both"/>
      </w:pPr>
    </w:p>
    <w:p w14:paraId="7AF224E0" w14:textId="77777777" w:rsidR="00781F3E" w:rsidRDefault="00781F3E" w:rsidP="00781F3E">
      <w:pPr>
        <w:jc w:val="both"/>
      </w:pPr>
    </w:p>
    <w:p w14:paraId="367D8D87" w14:textId="77777777" w:rsidR="00781F3E" w:rsidRDefault="00781F3E" w:rsidP="00781F3E">
      <w:pPr>
        <w:jc w:val="both"/>
      </w:pPr>
    </w:p>
    <w:p w14:paraId="09AB3A1B" w14:textId="77777777" w:rsidR="00781F3E" w:rsidRDefault="00781F3E" w:rsidP="00781F3E">
      <w:pPr>
        <w:jc w:val="both"/>
      </w:pPr>
    </w:p>
    <w:p w14:paraId="6EC58AE2" w14:textId="04137DD4" w:rsidR="00781F3E" w:rsidRDefault="00781F3E" w:rsidP="00781F3E">
      <w:pPr>
        <w:jc w:val="both"/>
      </w:pPr>
      <w:r>
        <w:t>d20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83"/>
        <w:gridCol w:w="1562"/>
        <w:gridCol w:w="1544"/>
        <w:gridCol w:w="1576"/>
        <w:gridCol w:w="1534"/>
      </w:tblGrid>
      <w:tr w:rsidR="00781F3E" w14:paraId="11ACD632" w14:textId="77777777" w:rsidTr="00907201">
        <w:tc>
          <w:tcPr>
            <w:tcW w:w="1561" w:type="dxa"/>
          </w:tcPr>
          <w:p w14:paraId="5A296051" w14:textId="77777777" w:rsidR="00781F3E" w:rsidRDefault="00781F3E" w:rsidP="00907201">
            <w:pPr>
              <w:jc w:val="both"/>
            </w:pPr>
            <w:r>
              <w:t>E</w:t>
            </w:r>
          </w:p>
        </w:tc>
        <w:tc>
          <w:tcPr>
            <w:tcW w:w="1583" w:type="dxa"/>
          </w:tcPr>
          <w:p w14:paraId="0060E85C" w14:textId="77777777" w:rsidR="00781F3E" w:rsidRDefault="00781F3E" w:rsidP="00907201">
            <w:pPr>
              <w:jc w:val="both"/>
            </w:pPr>
            <w:r>
              <w:t>C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62" w:type="dxa"/>
          </w:tcPr>
          <w:p w14:paraId="20BEB83D" w14:textId="77777777" w:rsidR="00781F3E" w:rsidRPr="00781F3E" w:rsidRDefault="00781F3E" w:rsidP="00907201">
            <w:pPr>
              <w:jc w:val="both"/>
              <w:rPr>
                <w:rFonts w:ascii="Symbol" w:hAnsi="Symbol"/>
              </w:rPr>
            </w:pPr>
            <w:r w:rsidRPr="00781F3E">
              <w:rPr>
                <w:rFonts w:ascii="Symbol" w:hAnsi="Symbol"/>
              </w:rPr>
              <w:t>s</w:t>
            </w:r>
          </w:p>
        </w:tc>
        <w:tc>
          <w:tcPr>
            <w:tcW w:w="1544" w:type="dxa"/>
          </w:tcPr>
          <w:p w14:paraId="4FAEB315" w14:textId="77777777" w:rsidR="00781F3E" w:rsidRPr="00781F3E" w:rsidRDefault="00781F3E" w:rsidP="00907201">
            <w:pPr>
              <w:jc w:val="both"/>
              <w:rPr>
                <w:i/>
              </w:rPr>
            </w:pPr>
            <w:proofErr w:type="spellStart"/>
            <w:r w:rsidRPr="00781F3E">
              <w:rPr>
                <w:i/>
              </w:rPr>
              <w:t>i</w:t>
            </w:r>
            <w:proofErr w:type="spellEnd"/>
          </w:p>
        </w:tc>
        <w:tc>
          <w:tcPr>
            <w:tcW w:w="1576" w:type="dxa"/>
          </w:tcPr>
          <w:p w14:paraId="7C191A52" w14:textId="77777777" w:rsidR="00781F3E" w:rsidRDefault="00781F3E" w:rsidP="00907201">
            <w:pPr>
              <w:jc w:val="both"/>
            </w:pPr>
            <w:r>
              <w:t>S</w:t>
            </w:r>
            <w:r w:rsidRPr="00781F3E">
              <w:rPr>
                <w:vertAlign w:val="subscript"/>
              </w:rPr>
              <w:t>n</w:t>
            </w:r>
          </w:p>
        </w:tc>
        <w:tc>
          <w:tcPr>
            <w:tcW w:w="1534" w:type="dxa"/>
          </w:tcPr>
          <w:p w14:paraId="6A13B8FE" w14:textId="77777777" w:rsidR="00781F3E" w:rsidRDefault="00781F3E" w:rsidP="00907201">
            <w:pPr>
              <w:jc w:val="both"/>
            </w:pPr>
            <w:r>
              <w:t>Point Group</w:t>
            </w:r>
          </w:p>
        </w:tc>
      </w:tr>
      <w:tr w:rsidR="00781F3E" w14:paraId="53327E11" w14:textId="77777777" w:rsidTr="00907201">
        <w:tc>
          <w:tcPr>
            <w:tcW w:w="1561" w:type="dxa"/>
          </w:tcPr>
          <w:p w14:paraId="2EA2018D" w14:textId="77777777" w:rsidR="00781F3E" w:rsidRDefault="00781F3E" w:rsidP="00907201">
            <w:pPr>
              <w:jc w:val="both"/>
            </w:pPr>
          </w:p>
        </w:tc>
        <w:tc>
          <w:tcPr>
            <w:tcW w:w="1583" w:type="dxa"/>
          </w:tcPr>
          <w:p w14:paraId="18223958" w14:textId="77777777" w:rsidR="00781F3E" w:rsidRDefault="00781F3E" w:rsidP="00907201">
            <w:pPr>
              <w:jc w:val="both"/>
            </w:pPr>
          </w:p>
        </w:tc>
        <w:tc>
          <w:tcPr>
            <w:tcW w:w="1562" w:type="dxa"/>
          </w:tcPr>
          <w:p w14:paraId="73FEA481" w14:textId="77777777" w:rsidR="00781F3E" w:rsidRDefault="00781F3E" w:rsidP="00907201">
            <w:pPr>
              <w:jc w:val="both"/>
            </w:pPr>
          </w:p>
        </w:tc>
        <w:tc>
          <w:tcPr>
            <w:tcW w:w="1544" w:type="dxa"/>
          </w:tcPr>
          <w:p w14:paraId="0AF9EA45" w14:textId="77777777" w:rsidR="00781F3E" w:rsidRDefault="00781F3E" w:rsidP="00907201">
            <w:pPr>
              <w:jc w:val="both"/>
            </w:pPr>
          </w:p>
        </w:tc>
        <w:tc>
          <w:tcPr>
            <w:tcW w:w="1576" w:type="dxa"/>
          </w:tcPr>
          <w:p w14:paraId="309D00DB" w14:textId="77777777" w:rsidR="00781F3E" w:rsidRDefault="00781F3E" w:rsidP="00907201">
            <w:pPr>
              <w:jc w:val="both"/>
            </w:pPr>
          </w:p>
        </w:tc>
        <w:tc>
          <w:tcPr>
            <w:tcW w:w="1534" w:type="dxa"/>
          </w:tcPr>
          <w:p w14:paraId="12369659" w14:textId="77777777" w:rsidR="00781F3E" w:rsidRDefault="00781F3E" w:rsidP="00907201">
            <w:pPr>
              <w:jc w:val="both"/>
            </w:pPr>
          </w:p>
        </w:tc>
      </w:tr>
    </w:tbl>
    <w:p w14:paraId="08E0CAEB" w14:textId="77777777" w:rsidR="00781F3E" w:rsidRDefault="00781F3E" w:rsidP="00781F3E">
      <w:pPr>
        <w:jc w:val="both"/>
      </w:pPr>
    </w:p>
    <w:p w14:paraId="32D55A2F" w14:textId="77777777" w:rsidR="00781F3E" w:rsidRDefault="00781F3E" w:rsidP="00781F3E">
      <w:pPr>
        <w:jc w:val="both"/>
      </w:pPr>
    </w:p>
    <w:p w14:paraId="3DF19B7C" w14:textId="77777777" w:rsidR="00781F3E" w:rsidRDefault="00781F3E" w:rsidP="00781F3E">
      <w:pPr>
        <w:jc w:val="both"/>
      </w:pPr>
    </w:p>
    <w:p w14:paraId="74C540F3" w14:textId="77777777" w:rsidR="00781F3E" w:rsidRDefault="00781F3E" w:rsidP="00781F3E">
      <w:pPr>
        <w:jc w:val="both"/>
      </w:pPr>
    </w:p>
    <w:p w14:paraId="78E6B8CA" w14:textId="77777777" w:rsidR="00781F3E" w:rsidRDefault="00781F3E" w:rsidP="00781F3E">
      <w:pPr>
        <w:jc w:val="both"/>
      </w:pPr>
    </w:p>
    <w:p w14:paraId="464C07EE" w14:textId="77777777" w:rsidR="00781F3E" w:rsidRDefault="00781F3E" w:rsidP="00781F3E">
      <w:pPr>
        <w:jc w:val="both"/>
      </w:pPr>
    </w:p>
    <w:p w14:paraId="6DD91AB0" w14:textId="77777777" w:rsidR="00781F3E" w:rsidRDefault="00781F3E" w:rsidP="00781F3E">
      <w:pPr>
        <w:jc w:val="both"/>
      </w:pPr>
    </w:p>
    <w:p w14:paraId="75700002" w14:textId="77777777" w:rsidR="00781F3E" w:rsidRDefault="00781F3E" w:rsidP="00781F3E">
      <w:pPr>
        <w:jc w:val="both"/>
      </w:pPr>
    </w:p>
    <w:p w14:paraId="3CE1BAFD" w14:textId="77777777" w:rsidR="00781F3E" w:rsidRDefault="00781F3E" w:rsidP="00781F3E">
      <w:pPr>
        <w:jc w:val="both"/>
      </w:pPr>
    </w:p>
    <w:p w14:paraId="3ACF48DD" w14:textId="77777777" w:rsidR="00781F3E" w:rsidRDefault="00781F3E" w:rsidP="00781F3E">
      <w:pPr>
        <w:jc w:val="both"/>
      </w:pPr>
    </w:p>
    <w:p w14:paraId="3F4D5B08" w14:textId="77777777" w:rsidR="00781F3E" w:rsidRDefault="00781F3E" w:rsidP="00781F3E">
      <w:pPr>
        <w:jc w:val="both"/>
      </w:pPr>
    </w:p>
    <w:sectPr w:rsidR="00781F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A850" w14:textId="77777777" w:rsidR="003805AC" w:rsidRDefault="003805AC" w:rsidP="004B78AF">
      <w:pPr>
        <w:spacing w:after="0" w:line="240" w:lineRule="auto"/>
      </w:pPr>
      <w:r>
        <w:separator/>
      </w:r>
    </w:p>
  </w:endnote>
  <w:endnote w:type="continuationSeparator" w:id="0">
    <w:p w14:paraId="5AE4D95B" w14:textId="77777777" w:rsidR="003805AC" w:rsidRDefault="003805AC" w:rsidP="004B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46BA" w14:textId="77777777" w:rsidR="003805AC" w:rsidRDefault="003805AC" w:rsidP="004B78AF">
      <w:pPr>
        <w:spacing w:after="0" w:line="240" w:lineRule="auto"/>
      </w:pPr>
      <w:r>
        <w:separator/>
      </w:r>
    </w:p>
  </w:footnote>
  <w:footnote w:type="continuationSeparator" w:id="0">
    <w:p w14:paraId="3943C30D" w14:textId="77777777" w:rsidR="003805AC" w:rsidRDefault="003805AC" w:rsidP="004B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1A73" w14:textId="724412DE" w:rsidR="004B78AF" w:rsidRPr="003B292A" w:rsidRDefault="004B78AF" w:rsidP="004B78AF">
    <w:pPr>
      <w:pStyle w:val="Footer"/>
      <w:rPr>
        <w:sz w:val="22"/>
        <w:szCs w:val="22"/>
      </w:rPr>
    </w:pPr>
    <w:r w:rsidRPr="003B292A">
      <w:rPr>
        <w:sz w:val="22"/>
        <w:szCs w:val="22"/>
      </w:rPr>
      <w:t xml:space="preserve">Created by Jacob C. Lutter (jlutter@usi.edu) University of Southern, posted on </w:t>
    </w:r>
    <w:proofErr w:type="spellStart"/>
    <w:r w:rsidRPr="003B292A">
      <w:rPr>
        <w:sz w:val="22"/>
        <w:szCs w:val="22"/>
      </w:rPr>
      <w:t>VIPEr</w:t>
    </w:r>
    <w:proofErr w:type="spellEnd"/>
    <w:r w:rsidRPr="003B292A">
      <w:rPr>
        <w:sz w:val="22"/>
        <w:szCs w:val="22"/>
      </w:rPr>
      <w:t xml:space="preserve"> on </w:t>
    </w:r>
    <w:r w:rsidR="009E44E4">
      <w:rPr>
        <w:sz w:val="22"/>
        <w:szCs w:val="22"/>
      </w:rPr>
      <w:t>2</w:t>
    </w:r>
    <w:r w:rsidRPr="003B292A">
      <w:rPr>
        <w:sz w:val="22"/>
        <w:szCs w:val="22"/>
      </w:rPr>
      <w:t>/</w:t>
    </w:r>
    <w:r w:rsidR="009E44E4">
      <w:rPr>
        <w:sz w:val="22"/>
        <w:szCs w:val="22"/>
      </w:rPr>
      <w:t>17</w:t>
    </w:r>
    <w:r w:rsidRPr="003B292A">
      <w:rPr>
        <w:sz w:val="22"/>
        <w:szCs w:val="22"/>
      </w:rPr>
      <w:t>/2026, Copyright Jacob C. Lutter 2026. This work is licensed under the Creative Commons Attribution-</w:t>
    </w:r>
    <w:proofErr w:type="spellStart"/>
    <w:r w:rsidRPr="003B292A">
      <w:rPr>
        <w:sz w:val="22"/>
        <w:szCs w:val="22"/>
      </w:rPr>
      <w:t>NonCommercial</w:t>
    </w:r>
    <w:proofErr w:type="spellEnd"/>
    <w:r w:rsidRPr="003B292A">
      <w:rPr>
        <w:sz w:val="22"/>
        <w:szCs w:val="22"/>
      </w:rPr>
      <w:t>-</w:t>
    </w:r>
    <w:proofErr w:type="spellStart"/>
    <w:r w:rsidRPr="003B292A">
      <w:rPr>
        <w:sz w:val="22"/>
        <w:szCs w:val="22"/>
      </w:rPr>
      <w:t>ShareAlike</w:t>
    </w:r>
    <w:proofErr w:type="spellEnd"/>
    <w:r w:rsidRPr="003B292A">
      <w:rPr>
        <w:sz w:val="22"/>
        <w:szCs w:val="22"/>
      </w:rPr>
      <w:t xml:space="preserve"> 4.0 License. View at </w:t>
    </w:r>
    <w:hyperlink r:id="rId1" w:history="1">
      <w:r w:rsidRPr="003B292A">
        <w:rPr>
          <w:rStyle w:val="Hyperlink"/>
          <w:sz w:val="22"/>
          <w:szCs w:val="22"/>
        </w:rPr>
        <w:t>http://creativecommons.org/about/license/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3E"/>
    <w:rsid w:val="000826E3"/>
    <w:rsid w:val="000D2A49"/>
    <w:rsid w:val="00240DCB"/>
    <w:rsid w:val="0025053E"/>
    <w:rsid w:val="003805AC"/>
    <w:rsid w:val="003B292A"/>
    <w:rsid w:val="003C475E"/>
    <w:rsid w:val="004B78AF"/>
    <w:rsid w:val="00517F23"/>
    <w:rsid w:val="005F16E6"/>
    <w:rsid w:val="00697034"/>
    <w:rsid w:val="0070683C"/>
    <w:rsid w:val="00747389"/>
    <w:rsid w:val="00781F3E"/>
    <w:rsid w:val="00932CBA"/>
    <w:rsid w:val="009E44E4"/>
    <w:rsid w:val="00B11F62"/>
    <w:rsid w:val="00B64F74"/>
    <w:rsid w:val="00E350CE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F633"/>
  <w15:chartTrackingRefBased/>
  <w15:docId w15:val="{18F7A32B-D19E-409A-B869-96670E13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F3E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F3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F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AF"/>
  </w:style>
  <w:style w:type="paragraph" w:styleId="Footer">
    <w:name w:val="footer"/>
    <w:basedOn w:val="Normal"/>
    <w:link w:val="FooterChar"/>
    <w:uiPriority w:val="99"/>
    <w:unhideWhenUsed/>
    <w:rsid w:val="004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AF"/>
  </w:style>
  <w:style w:type="character" w:styleId="Hyperlink">
    <w:name w:val="Hyperlink"/>
    <w:basedOn w:val="DefaultParagraphFont"/>
    <w:uiPriority w:val="99"/>
    <w:unhideWhenUsed/>
    <w:rsid w:val="004B7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C. Lutter</dc:creator>
  <cp:keywords/>
  <dc:description/>
  <cp:lastModifiedBy>Jacob C. Lutter</cp:lastModifiedBy>
  <cp:revision>6</cp:revision>
  <dcterms:created xsi:type="dcterms:W3CDTF">2026-02-17T17:08:00Z</dcterms:created>
  <dcterms:modified xsi:type="dcterms:W3CDTF">2026-02-17T17:56:00Z</dcterms:modified>
</cp:coreProperties>
</file>