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8A7" w:rsidRDefault="00111CA9" w:rsidP="007068A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4911555"/>
      <w:r w:rsidRPr="00720ED6">
        <w:rPr>
          <w:rStyle w:val="eop"/>
          <w:rFonts w:cstheme="minorHAnsi"/>
        </w:rPr>
        <w:t> </w:t>
      </w:r>
      <w:r w:rsidR="007068A7">
        <w:rPr>
          <w:rFonts w:ascii="Arial" w:hAnsi="Arial" w:cs="Arial"/>
          <w:b/>
          <w:sz w:val="24"/>
          <w:szCs w:val="24"/>
        </w:rPr>
        <w:t>Demonstration of Hard-Soft Acid-Base Theory:</w:t>
      </w:r>
    </w:p>
    <w:p w:rsidR="007068A7" w:rsidRDefault="007068A7" w:rsidP="007068A7">
      <w:pPr>
        <w:jc w:val="center"/>
        <w:rPr>
          <w:rFonts w:ascii="Arial" w:hAnsi="Arial" w:cs="Arial"/>
          <w:b/>
          <w:sz w:val="24"/>
          <w:szCs w:val="24"/>
        </w:rPr>
      </w:pPr>
      <w:bookmarkStart w:id="1" w:name="_Hlk44911296"/>
      <w:bookmarkStart w:id="2" w:name="_GoBack"/>
      <w:bookmarkEnd w:id="2"/>
      <w:r>
        <w:rPr>
          <w:rFonts w:ascii="Arial" w:hAnsi="Arial" w:cs="Arial"/>
          <w:b/>
          <w:sz w:val="24"/>
          <w:szCs w:val="24"/>
        </w:rPr>
        <w:t>An Ion-Exchanger for Recovery of Rare Earth Metals</w:t>
      </w:r>
    </w:p>
    <w:p w:rsidR="007068A7" w:rsidRPr="0059264F" w:rsidRDefault="007068A7" w:rsidP="007068A7">
      <w:pPr>
        <w:jc w:val="center"/>
        <w:rPr>
          <w:rFonts w:ascii="Arial" w:hAnsi="Arial" w:cs="Arial"/>
          <w:i/>
          <w:sz w:val="24"/>
          <w:szCs w:val="24"/>
        </w:rPr>
      </w:pPr>
      <w:r w:rsidRPr="0059264F">
        <w:rPr>
          <w:rFonts w:ascii="Arial" w:hAnsi="Arial" w:cs="Arial"/>
          <w:i/>
          <w:sz w:val="24"/>
          <w:szCs w:val="24"/>
        </w:rPr>
        <w:t>Literature Discussion Activity</w:t>
      </w:r>
    </w:p>
    <w:p w:rsidR="007068A7" w:rsidRPr="007068A7" w:rsidRDefault="007068A7" w:rsidP="007068A7">
      <w:pPr>
        <w:jc w:val="center"/>
        <w:rPr>
          <w:rFonts w:ascii="Arial" w:hAnsi="Arial" w:cs="Arial"/>
        </w:rPr>
      </w:pPr>
      <w:r w:rsidRPr="007068A7">
        <w:rPr>
          <w:rFonts w:ascii="Arial" w:hAnsi="Arial" w:cs="Arial"/>
        </w:rPr>
        <w:t>Layered A</w:t>
      </w:r>
      <w:r w:rsidRPr="007068A7">
        <w:rPr>
          <w:rFonts w:ascii="Arial" w:hAnsi="Arial" w:cs="Arial"/>
          <w:vertAlign w:val="subscript"/>
        </w:rPr>
        <w:t>2</w:t>
      </w:r>
      <w:r w:rsidRPr="007068A7">
        <w:rPr>
          <w:rFonts w:ascii="Arial" w:hAnsi="Arial" w:cs="Arial"/>
        </w:rPr>
        <w:t>Sn</w:t>
      </w:r>
      <w:r w:rsidRPr="007068A7">
        <w:rPr>
          <w:rFonts w:ascii="Arial" w:hAnsi="Arial" w:cs="Arial"/>
          <w:vertAlign w:val="subscript"/>
        </w:rPr>
        <w:t>3</w:t>
      </w:r>
      <w:r w:rsidRPr="007068A7">
        <w:rPr>
          <w:rFonts w:ascii="Arial" w:hAnsi="Arial" w:cs="Arial"/>
        </w:rPr>
        <w:t>S</w:t>
      </w:r>
      <w:r w:rsidRPr="007068A7">
        <w:rPr>
          <w:rFonts w:ascii="Arial" w:hAnsi="Arial" w:cs="Arial"/>
          <w:vertAlign w:val="subscript"/>
        </w:rPr>
        <w:t>7</w:t>
      </w:r>
      <w:r w:rsidRPr="007068A7">
        <w:rPr>
          <w:rFonts w:ascii="Arial" w:hAnsi="Arial" w:cs="Arial"/>
        </w:rPr>
        <w:t>·1.25H</w:t>
      </w:r>
      <w:r w:rsidRPr="007068A7">
        <w:rPr>
          <w:rFonts w:ascii="Arial" w:hAnsi="Arial" w:cs="Arial"/>
          <w:vertAlign w:val="subscript"/>
        </w:rPr>
        <w:t>2</w:t>
      </w:r>
      <w:r w:rsidRPr="007068A7">
        <w:rPr>
          <w:rFonts w:ascii="Arial" w:hAnsi="Arial" w:cs="Arial"/>
        </w:rPr>
        <w:t>O (A= Organic Cation) as Efficient Ion-Exchanger for Rare Earth Element Recovery</w:t>
      </w:r>
    </w:p>
    <w:p w:rsidR="007068A7" w:rsidRPr="007068A7" w:rsidRDefault="007068A7" w:rsidP="007068A7">
      <w:pPr>
        <w:jc w:val="center"/>
        <w:rPr>
          <w:rFonts w:ascii="Arial" w:hAnsi="Arial" w:cs="Arial"/>
        </w:rPr>
      </w:pPr>
      <w:r w:rsidRPr="007068A7">
        <w:rPr>
          <w:rFonts w:ascii="Arial" w:hAnsi="Arial" w:cs="Arial"/>
        </w:rPr>
        <w:t>By</w:t>
      </w:r>
    </w:p>
    <w:p w:rsidR="007068A7" w:rsidRDefault="007068A7" w:rsidP="007068A7">
      <w:pPr>
        <w:jc w:val="center"/>
        <w:rPr>
          <w:rFonts w:ascii="Arial" w:hAnsi="Arial" w:cs="Arial"/>
        </w:rPr>
      </w:pPr>
      <w:r w:rsidRPr="007068A7">
        <w:rPr>
          <w:rFonts w:ascii="Arial" w:hAnsi="Arial" w:cs="Arial"/>
        </w:rPr>
        <w:t>Xing-Hui Qi,</w:t>
      </w:r>
      <w:r>
        <w:rPr>
          <w:rFonts w:ascii="Arial" w:hAnsi="Arial" w:cs="Arial"/>
        </w:rPr>
        <w:t xml:space="preserve"> </w:t>
      </w:r>
      <w:proofErr w:type="spellStart"/>
      <w:r w:rsidRPr="007068A7">
        <w:rPr>
          <w:rFonts w:ascii="Arial" w:hAnsi="Arial" w:cs="Arial"/>
        </w:rPr>
        <w:t>Ke</w:t>
      </w:r>
      <w:proofErr w:type="spellEnd"/>
      <w:r w:rsidRPr="007068A7">
        <w:rPr>
          <w:rFonts w:ascii="Arial" w:hAnsi="Arial" w:cs="Arial"/>
        </w:rPr>
        <w:t>-Zhao Du,</w:t>
      </w:r>
      <w:r>
        <w:rPr>
          <w:rFonts w:ascii="Arial" w:hAnsi="Arial" w:cs="Arial"/>
        </w:rPr>
        <w:t xml:space="preserve"> </w:t>
      </w:r>
      <w:r w:rsidRPr="007068A7">
        <w:rPr>
          <w:rFonts w:ascii="Arial" w:hAnsi="Arial" w:cs="Arial"/>
        </w:rPr>
        <w:t>Mei-Ling Feng,</w:t>
      </w:r>
      <w:r>
        <w:rPr>
          <w:rFonts w:ascii="Arial" w:hAnsi="Arial" w:cs="Arial"/>
        </w:rPr>
        <w:t xml:space="preserve"> </w:t>
      </w:r>
      <w:r w:rsidRPr="007068A7">
        <w:rPr>
          <w:rFonts w:ascii="Arial" w:hAnsi="Arial" w:cs="Arial"/>
        </w:rPr>
        <w:t>Yu-</w:t>
      </w:r>
      <w:proofErr w:type="spellStart"/>
      <w:r w:rsidRPr="007068A7">
        <w:rPr>
          <w:rFonts w:ascii="Arial" w:hAnsi="Arial" w:cs="Arial"/>
        </w:rPr>
        <w:t>Jie</w:t>
      </w:r>
      <w:proofErr w:type="spellEnd"/>
      <w:r w:rsidRPr="007068A7">
        <w:rPr>
          <w:rFonts w:ascii="Arial" w:hAnsi="Arial" w:cs="Arial"/>
        </w:rPr>
        <w:t xml:space="preserve"> </w:t>
      </w:r>
      <w:proofErr w:type="gramStart"/>
      <w:r w:rsidRPr="007068A7">
        <w:rPr>
          <w:rFonts w:ascii="Arial" w:hAnsi="Arial" w:cs="Arial"/>
        </w:rPr>
        <w:t>Gao</w:t>
      </w:r>
      <w:proofErr w:type="gramEnd"/>
      <w:r w:rsidRPr="007068A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068A7">
        <w:rPr>
          <w:rFonts w:ascii="Arial" w:hAnsi="Arial" w:cs="Arial"/>
        </w:rPr>
        <w:t>Xiao-Ying Huang,</w:t>
      </w:r>
      <w:r>
        <w:rPr>
          <w:rFonts w:ascii="Arial" w:hAnsi="Arial" w:cs="Arial"/>
        </w:rPr>
        <w:t xml:space="preserve"> </w:t>
      </w:r>
      <w:r w:rsidRPr="007068A7">
        <w:rPr>
          <w:rFonts w:ascii="Arial" w:hAnsi="Arial" w:cs="Arial"/>
        </w:rPr>
        <w:t xml:space="preserve">and </w:t>
      </w:r>
    </w:p>
    <w:p w:rsidR="007068A7" w:rsidRPr="007068A7" w:rsidRDefault="007068A7" w:rsidP="007068A7">
      <w:pPr>
        <w:jc w:val="center"/>
        <w:rPr>
          <w:rFonts w:ascii="Arial" w:hAnsi="Arial" w:cs="Arial"/>
        </w:rPr>
      </w:pPr>
      <w:proofErr w:type="spellStart"/>
      <w:r w:rsidRPr="007068A7">
        <w:rPr>
          <w:rFonts w:ascii="Arial" w:hAnsi="Arial" w:cs="Arial"/>
        </w:rPr>
        <w:t>Mercouri</w:t>
      </w:r>
      <w:proofErr w:type="spellEnd"/>
      <w:r w:rsidRPr="007068A7">
        <w:rPr>
          <w:rFonts w:ascii="Arial" w:hAnsi="Arial" w:cs="Arial"/>
        </w:rPr>
        <w:t xml:space="preserve"> G. </w:t>
      </w:r>
      <w:proofErr w:type="spellStart"/>
      <w:r w:rsidRPr="007068A7">
        <w:rPr>
          <w:rFonts w:ascii="Arial" w:hAnsi="Arial" w:cs="Arial"/>
        </w:rPr>
        <w:t>Kanatzidis</w:t>
      </w:r>
      <w:proofErr w:type="spellEnd"/>
    </w:p>
    <w:p w:rsidR="007068A7" w:rsidRPr="007068A7" w:rsidRDefault="007068A7" w:rsidP="007068A7">
      <w:pPr>
        <w:jc w:val="center"/>
        <w:rPr>
          <w:rFonts w:ascii="Arial" w:hAnsi="Arial" w:cs="Arial"/>
          <w:b/>
        </w:rPr>
      </w:pPr>
    </w:p>
    <w:p w:rsidR="007068A7" w:rsidRPr="007068A7" w:rsidRDefault="007068A7" w:rsidP="007068A7">
      <w:pPr>
        <w:jc w:val="center"/>
        <w:rPr>
          <w:rFonts w:ascii="Arial" w:hAnsi="Arial" w:cs="Arial"/>
        </w:rPr>
      </w:pPr>
      <w:r w:rsidRPr="007068A7">
        <w:rPr>
          <w:rFonts w:ascii="Arial" w:hAnsi="Arial" w:cs="Arial"/>
        </w:rPr>
        <w:t>DOI:10.1021/jacs.7b00565</w:t>
      </w:r>
    </w:p>
    <w:p w:rsidR="007068A7" w:rsidRPr="007068A7" w:rsidRDefault="007068A7" w:rsidP="007068A7">
      <w:pPr>
        <w:jc w:val="center"/>
        <w:rPr>
          <w:rFonts w:ascii="Arial" w:hAnsi="Arial" w:cs="Arial"/>
        </w:rPr>
      </w:pPr>
      <w:proofErr w:type="spellStart"/>
      <w:r w:rsidRPr="007068A7">
        <w:rPr>
          <w:rFonts w:ascii="Arial" w:hAnsi="Arial" w:cs="Arial"/>
          <w:i/>
        </w:rPr>
        <w:t>J.Am.Chem.Soc</w:t>
      </w:r>
      <w:proofErr w:type="spellEnd"/>
      <w:r w:rsidRPr="007068A7">
        <w:rPr>
          <w:rFonts w:ascii="Arial" w:hAnsi="Arial" w:cs="Arial"/>
          <w:i/>
        </w:rPr>
        <w:t>.</w:t>
      </w:r>
      <w:r w:rsidRPr="007068A7">
        <w:rPr>
          <w:rFonts w:ascii="Arial" w:hAnsi="Arial" w:cs="Arial"/>
        </w:rPr>
        <w:t xml:space="preserve"> </w:t>
      </w:r>
      <w:r w:rsidRPr="007068A7">
        <w:rPr>
          <w:rFonts w:ascii="Arial" w:hAnsi="Arial" w:cs="Arial"/>
          <w:i/>
        </w:rPr>
        <w:t>2017</w:t>
      </w:r>
      <w:r w:rsidRPr="007068A7">
        <w:rPr>
          <w:rFonts w:ascii="Arial" w:hAnsi="Arial" w:cs="Arial"/>
        </w:rPr>
        <w:t xml:space="preserve">, </w:t>
      </w:r>
      <w:r w:rsidRPr="007068A7">
        <w:rPr>
          <w:rFonts w:ascii="Arial" w:hAnsi="Arial" w:cs="Arial"/>
          <w:i/>
        </w:rPr>
        <w:t>139</w:t>
      </w:r>
      <w:r w:rsidRPr="007068A7">
        <w:rPr>
          <w:rFonts w:ascii="Arial" w:hAnsi="Arial" w:cs="Arial"/>
        </w:rPr>
        <w:t>, 4314−4317</w:t>
      </w:r>
    </w:p>
    <w:bookmarkEnd w:id="0"/>
    <w:bookmarkEnd w:id="1"/>
    <w:p w:rsidR="00111CA9" w:rsidRPr="00720ED6" w:rsidRDefault="00111CA9" w:rsidP="007068A7">
      <w:pPr>
        <w:pStyle w:val="paragraph"/>
        <w:textAlignment w:val="baseline"/>
        <w:rPr>
          <w:rFonts w:asciiTheme="minorHAnsi" w:hAnsiTheme="minorHAnsi" w:cstheme="minorHAnsi"/>
        </w:rPr>
      </w:pPr>
    </w:p>
    <w:p w:rsidR="00111CA9" w:rsidRDefault="00111CA9" w:rsidP="007068A7">
      <w:pPr>
        <w:pStyle w:val="paragraph"/>
        <w:numPr>
          <w:ilvl w:val="0"/>
          <w:numId w:val="1"/>
        </w:numPr>
        <w:ind w:left="270" w:hanging="270"/>
        <w:textAlignment w:val="baseline"/>
        <w:rPr>
          <w:rStyle w:val="eop"/>
          <w:rFonts w:ascii="Garamond" w:hAnsi="Garamond" w:cstheme="minorHAnsi"/>
        </w:rPr>
      </w:pPr>
      <w:r w:rsidRPr="007068A7">
        <w:rPr>
          <w:rStyle w:val="normaltextrun"/>
          <w:rFonts w:ascii="Garamond" w:hAnsi="Garamond" w:cstheme="minorHAnsi"/>
        </w:rPr>
        <w:t xml:space="preserve">Looking at </w:t>
      </w:r>
      <w:r w:rsidRPr="007068A7">
        <w:rPr>
          <w:rStyle w:val="normaltextrun"/>
          <w:rFonts w:ascii="Garamond" w:hAnsi="Garamond" w:cstheme="minorHAnsi"/>
          <w:b/>
        </w:rPr>
        <w:t>Figure 1</w:t>
      </w:r>
      <w:r w:rsidRPr="007068A7">
        <w:rPr>
          <w:rStyle w:val="normaltextrun"/>
          <w:rFonts w:ascii="Garamond" w:hAnsi="Garamond" w:cstheme="minorHAnsi"/>
        </w:rPr>
        <w:t xml:space="preserve">, how does </w:t>
      </w:r>
      <w:r w:rsidRPr="007068A7">
        <w:rPr>
          <w:rStyle w:val="normaltextrun"/>
          <w:rFonts w:ascii="Garamond" w:hAnsi="Garamond" w:cstheme="minorHAnsi"/>
          <w:i/>
        </w:rPr>
        <w:t>FJSM-</w:t>
      </w:r>
      <w:proofErr w:type="spellStart"/>
      <w:r w:rsidRPr="007068A7">
        <w:rPr>
          <w:rStyle w:val="normaltextrun"/>
          <w:rFonts w:ascii="Garamond" w:hAnsi="Garamond" w:cstheme="minorHAnsi"/>
          <w:i/>
        </w:rPr>
        <w:t>SnS</w:t>
      </w:r>
      <w:proofErr w:type="spellEnd"/>
      <w:r w:rsidRPr="007068A7">
        <w:rPr>
          <w:rStyle w:val="normaltextrun"/>
          <w:rFonts w:ascii="Garamond" w:hAnsi="Garamond" w:cstheme="minorHAnsi"/>
        </w:rPr>
        <w:t xml:space="preserve"> maintain </w:t>
      </w:r>
      <w:r w:rsidR="00A634E5" w:rsidRPr="007068A7">
        <w:rPr>
          <w:rStyle w:val="normaltextrun"/>
          <w:rFonts w:ascii="Garamond" w:hAnsi="Garamond" w:cstheme="minorHAnsi"/>
        </w:rPr>
        <w:t>charge</w:t>
      </w:r>
      <w:r w:rsidRPr="007068A7">
        <w:rPr>
          <w:rStyle w:val="normaltextrun"/>
          <w:rFonts w:ascii="Garamond" w:hAnsi="Garamond" w:cstheme="minorHAnsi"/>
        </w:rPr>
        <w:t xml:space="preserve"> balance once it </w:t>
      </w:r>
      <w:r w:rsidR="00A634E5" w:rsidRPr="007068A7">
        <w:rPr>
          <w:rStyle w:val="normaltextrun"/>
          <w:rFonts w:ascii="Garamond" w:hAnsi="Garamond" w:cstheme="minorHAnsi"/>
        </w:rPr>
        <w:t>adsorbs</w:t>
      </w:r>
      <w:r w:rsidRPr="007068A7">
        <w:rPr>
          <w:rStyle w:val="normaltextrun"/>
          <w:rFonts w:ascii="Garamond" w:hAnsi="Garamond" w:cstheme="minorHAnsi"/>
        </w:rPr>
        <w:t xml:space="preserve"> </w:t>
      </w:r>
      <w:r w:rsidR="00A634E5" w:rsidRPr="007068A7">
        <w:rPr>
          <w:rStyle w:val="normaltextrun"/>
          <w:rFonts w:ascii="Garamond" w:hAnsi="Garamond" w:cstheme="minorHAnsi"/>
        </w:rPr>
        <w:t>cations</w:t>
      </w:r>
      <w:r w:rsidRPr="007068A7">
        <w:rPr>
          <w:rStyle w:val="normaltextrun"/>
          <w:rFonts w:ascii="Garamond" w:hAnsi="Garamond" w:cstheme="minorHAnsi"/>
        </w:rPr>
        <w:t xml:space="preserve"> like Ln</w:t>
      </w:r>
      <w:r w:rsidR="00961E06" w:rsidRPr="007068A7">
        <w:rPr>
          <w:rStyle w:val="normaltextrun"/>
          <w:rFonts w:ascii="Garamond" w:hAnsi="Garamond" w:cstheme="minorHAnsi"/>
          <w:vertAlign w:val="superscript"/>
        </w:rPr>
        <w:t>3+</w:t>
      </w:r>
      <w:r w:rsidRPr="007068A7">
        <w:rPr>
          <w:rStyle w:val="normaltextrun"/>
          <w:rFonts w:ascii="Garamond" w:hAnsi="Garamond" w:cstheme="minorHAnsi"/>
        </w:rPr>
        <w:t>?</w:t>
      </w:r>
      <w:r w:rsidRPr="007068A7">
        <w:rPr>
          <w:rStyle w:val="eop"/>
          <w:rFonts w:ascii="Garamond" w:hAnsi="Garamond" w:cstheme="minorHAnsi"/>
        </w:rPr>
        <w:t> </w:t>
      </w:r>
    </w:p>
    <w:p w:rsidR="00232B80" w:rsidRPr="007068A7" w:rsidRDefault="00232B80" w:rsidP="00232B80">
      <w:pPr>
        <w:pStyle w:val="paragraph"/>
        <w:ind w:left="270"/>
        <w:textAlignment w:val="baseline"/>
        <w:rPr>
          <w:rFonts w:ascii="Garamond" w:hAnsi="Garamond" w:cstheme="minorHAnsi"/>
        </w:rPr>
      </w:pPr>
    </w:p>
    <w:p w:rsidR="00111CA9" w:rsidRPr="007068A7" w:rsidRDefault="007068A7" w:rsidP="007068A7">
      <w:pPr>
        <w:pStyle w:val="paragraph"/>
        <w:numPr>
          <w:ilvl w:val="0"/>
          <w:numId w:val="2"/>
        </w:numPr>
        <w:ind w:left="270" w:hanging="270"/>
        <w:textAlignment w:val="baseline"/>
        <w:rPr>
          <w:rFonts w:ascii="Garamond" w:hAnsi="Garamond" w:cstheme="minorHAnsi"/>
        </w:rPr>
      </w:pPr>
      <w:r w:rsidRPr="005D6B96">
        <w:rPr>
          <w:rStyle w:val="normaltextrun"/>
          <w:rFonts w:ascii="Garamond" w:hAnsi="Garamond" w:cstheme="minorHAnsi"/>
          <w:iCs/>
        </w:rPr>
        <w:t xml:space="preserve">a. </w:t>
      </w:r>
      <w:r w:rsidR="00111CA9" w:rsidRPr="007068A7">
        <w:rPr>
          <w:rStyle w:val="normaltextrun"/>
          <w:rFonts w:ascii="Garamond" w:hAnsi="Garamond" w:cstheme="minorHAnsi"/>
          <w:iCs/>
        </w:rPr>
        <w:t xml:space="preserve">Looking at </w:t>
      </w:r>
      <w:r w:rsidR="00111CA9" w:rsidRPr="007068A7">
        <w:rPr>
          <w:rStyle w:val="normaltextrun"/>
          <w:rFonts w:ascii="Garamond" w:hAnsi="Garamond" w:cstheme="minorHAnsi"/>
          <w:b/>
          <w:iCs/>
        </w:rPr>
        <w:t>Table S2</w:t>
      </w:r>
      <w:r w:rsidR="00111CA9" w:rsidRPr="007068A7">
        <w:rPr>
          <w:rStyle w:val="normaltextrun"/>
          <w:rFonts w:ascii="Garamond" w:hAnsi="Garamond" w:cstheme="minorHAnsi"/>
          <w:iCs/>
        </w:rPr>
        <w:t xml:space="preserve">, </w:t>
      </w:r>
      <w:r w:rsidR="001D71BA" w:rsidRPr="007068A7">
        <w:rPr>
          <w:rStyle w:val="normaltextrun"/>
          <w:rFonts w:ascii="Garamond" w:hAnsi="Garamond" w:cstheme="minorHAnsi"/>
          <w:iCs/>
        </w:rPr>
        <w:t>there is a comparison of the kinetics of</w:t>
      </w:r>
      <w:r w:rsidR="00720ED6" w:rsidRPr="007068A7">
        <w:rPr>
          <w:rStyle w:val="normaltextrun"/>
          <w:rFonts w:ascii="Garamond" w:hAnsi="Garamond" w:cstheme="minorHAnsi"/>
          <w:iCs/>
        </w:rPr>
        <w:t xml:space="preserve"> removal of Eu</w:t>
      </w:r>
      <w:r w:rsidR="00720ED6" w:rsidRPr="007068A7">
        <w:rPr>
          <w:rStyle w:val="normaltextrun"/>
          <w:rFonts w:ascii="Garamond" w:hAnsi="Garamond" w:cstheme="minorHAnsi"/>
          <w:iCs/>
          <w:vertAlign w:val="superscript"/>
        </w:rPr>
        <w:t>3+</w:t>
      </w:r>
      <w:r w:rsidR="001D71BA" w:rsidRPr="007068A7">
        <w:rPr>
          <w:rStyle w:val="normaltextrun"/>
          <w:rFonts w:ascii="Garamond" w:hAnsi="Garamond" w:cstheme="minorHAnsi"/>
          <w:iCs/>
        </w:rPr>
        <w:t xml:space="preserve"> </w:t>
      </w:r>
      <w:r w:rsidR="00720ED6" w:rsidRPr="007068A7">
        <w:rPr>
          <w:rStyle w:val="normaltextrun"/>
          <w:rFonts w:ascii="Garamond" w:hAnsi="Garamond" w:cstheme="minorHAnsi"/>
          <w:iCs/>
        </w:rPr>
        <w:t>and Tb</w:t>
      </w:r>
      <w:r w:rsidR="00720ED6" w:rsidRPr="007068A7">
        <w:rPr>
          <w:rStyle w:val="normaltextrun"/>
          <w:rFonts w:ascii="Garamond" w:hAnsi="Garamond" w:cstheme="minorHAnsi"/>
          <w:iCs/>
          <w:vertAlign w:val="superscript"/>
        </w:rPr>
        <w:t>3+</w:t>
      </w:r>
      <w:r w:rsidR="00720ED6" w:rsidRPr="007068A7">
        <w:rPr>
          <w:rStyle w:val="normaltextrun"/>
          <w:rFonts w:ascii="Garamond" w:hAnsi="Garamond" w:cstheme="minorHAnsi"/>
          <w:iCs/>
        </w:rPr>
        <w:t xml:space="preserve"> by </w:t>
      </w:r>
      <w:r w:rsidR="001D71BA" w:rsidRPr="007068A7">
        <w:rPr>
          <w:rStyle w:val="normaltextrun"/>
          <w:rFonts w:ascii="Garamond" w:hAnsi="Garamond" w:cstheme="minorHAnsi"/>
          <w:i/>
          <w:iCs/>
        </w:rPr>
        <w:t>FJSM-</w:t>
      </w:r>
      <w:proofErr w:type="spellStart"/>
      <w:r w:rsidR="001D71BA" w:rsidRPr="007068A7">
        <w:rPr>
          <w:rStyle w:val="normaltextrun"/>
          <w:rFonts w:ascii="Garamond" w:hAnsi="Garamond" w:cstheme="minorHAnsi"/>
          <w:i/>
          <w:iCs/>
        </w:rPr>
        <w:t>SnS</w:t>
      </w:r>
      <w:proofErr w:type="spellEnd"/>
      <w:r w:rsidR="001D71BA" w:rsidRPr="007068A7">
        <w:rPr>
          <w:rStyle w:val="normaltextrun"/>
          <w:rFonts w:ascii="Garamond" w:hAnsi="Garamond" w:cstheme="minorHAnsi"/>
          <w:iCs/>
        </w:rPr>
        <w:t xml:space="preserve"> </w:t>
      </w:r>
      <w:r w:rsidR="00720ED6" w:rsidRPr="007068A7">
        <w:rPr>
          <w:rStyle w:val="normaltextrun"/>
          <w:rFonts w:ascii="Garamond" w:hAnsi="Garamond" w:cstheme="minorHAnsi"/>
          <w:iCs/>
        </w:rPr>
        <w:t>and a comparison to other adsorbants</w:t>
      </w:r>
      <w:r w:rsidR="001D71BA" w:rsidRPr="007068A7">
        <w:rPr>
          <w:rStyle w:val="normaltextrun"/>
          <w:rFonts w:ascii="Garamond" w:hAnsi="Garamond" w:cstheme="minorHAnsi"/>
          <w:iCs/>
        </w:rPr>
        <w:t>.  How w</w:t>
      </w:r>
      <w:r w:rsidR="00111CA9" w:rsidRPr="007068A7">
        <w:rPr>
          <w:rStyle w:val="normaltextrun"/>
          <w:rFonts w:ascii="Garamond" w:hAnsi="Garamond" w:cstheme="minorHAnsi"/>
          <w:iCs/>
        </w:rPr>
        <w:t xml:space="preserve">ould you describe </w:t>
      </w:r>
      <w:r w:rsidR="000C5D74" w:rsidRPr="007068A7">
        <w:rPr>
          <w:rStyle w:val="normaltextrun"/>
          <w:rFonts w:ascii="Garamond" w:hAnsi="Garamond" w:cstheme="minorHAnsi"/>
          <w:iCs/>
        </w:rPr>
        <w:t xml:space="preserve">the rate of adsorption of </w:t>
      </w:r>
      <w:r w:rsidR="00111CA9" w:rsidRPr="007068A7">
        <w:rPr>
          <w:rStyle w:val="normaltextrun"/>
          <w:rFonts w:ascii="Garamond" w:hAnsi="Garamond" w:cstheme="minorHAnsi"/>
          <w:i/>
          <w:iCs/>
        </w:rPr>
        <w:t>FJSM-</w:t>
      </w:r>
      <w:proofErr w:type="spellStart"/>
      <w:r w:rsidR="00111CA9" w:rsidRPr="007068A7">
        <w:rPr>
          <w:rStyle w:val="normaltextrun"/>
          <w:rFonts w:ascii="Garamond" w:hAnsi="Garamond" w:cstheme="minorHAnsi"/>
          <w:i/>
          <w:iCs/>
        </w:rPr>
        <w:t>SnS</w:t>
      </w:r>
      <w:proofErr w:type="spellEnd"/>
      <w:r w:rsidR="001D71BA" w:rsidRPr="007068A7">
        <w:rPr>
          <w:rStyle w:val="normaltextrun"/>
          <w:rFonts w:ascii="Garamond" w:hAnsi="Garamond" w:cstheme="minorHAnsi"/>
          <w:iCs/>
        </w:rPr>
        <w:t xml:space="preserve"> compared to the other listed adsorbants: </w:t>
      </w:r>
      <w:r w:rsidR="00111CA9" w:rsidRPr="007068A7">
        <w:rPr>
          <w:rStyle w:val="normaltextrun"/>
          <w:rFonts w:ascii="Garamond" w:hAnsi="Garamond" w:cstheme="minorHAnsi"/>
          <w:i/>
          <w:iCs/>
        </w:rPr>
        <w:t>about the same speed, moderately faster, or much faster than the other adsorbants that are listed</w:t>
      </w:r>
      <w:r w:rsidR="00111CA9" w:rsidRPr="007068A7">
        <w:rPr>
          <w:rStyle w:val="normaltextrun"/>
          <w:rFonts w:ascii="Garamond" w:hAnsi="Garamond" w:cstheme="minorHAnsi"/>
          <w:iCs/>
        </w:rPr>
        <w:t>?</w:t>
      </w:r>
      <w:r w:rsidR="00111CA9" w:rsidRPr="007068A7">
        <w:rPr>
          <w:rStyle w:val="eop"/>
          <w:rFonts w:ascii="Garamond" w:hAnsi="Garamond" w:cstheme="minorHAnsi"/>
        </w:rPr>
        <w:t> </w:t>
      </w:r>
    </w:p>
    <w:p w:rsidR="00111CA9" w:rsidRPr="007068A7" w:rsidRDefault="00111CA9" w:rsidP="007068A7">
      <w:pPr>
        <w:pStyle w:val="paragraph"/>
        <w:ind w:left="270"/>
        <w:textAlignment w:val="baseline"/>
        <w:rPr>
          <w:rFonts w:ascii="Garamond" w:hAnsi="Garamond" w:cstheme="minorHAnsi"/>
          <w:color w:val="FF0000"/>
        </w:rPr>
      </w:pPr>
    </w:p>
    <w:p w:rsidR="00111CA9" w:rsidRPr="005D6B96" w:rsidRDefault="007068A7" w:rsidP="007068A7">
      <w:pPr>
        <w:pStyle w:val="paragraph"/>
        <w:numPr>
          <w:ilvl w:val="1"/>
          <w:numId w:val="2"/>
        </w:numPr>
        <w:ind w:left="450" w:hanging="180"/>
        <w:textAlignment w:val="baseline"/>
        <w:rPr>
          <w:rFonts w:ascii="Garamond" w:hAnsi="Garamond" w:cstheme="minorHAnsi"/>
        </w:rPr>
      </w:pPr>
      <w:r>
        <w:rPr>
          <w:rStyle w:val="normaltextrun"/>
          <w:rFonts w:ascii="Garamond" w:hAnsi="Garamond" w:cstheme="minorHAnsi"/>
          <w:i/>
          <w:iCs/>
        </w:rPr>
        <w:t xml:space="preserve"> </w:t>
      </w:r>
      <w:r w:rsidR="00EF37A3" w:rsidRPr="007068A7">
        <w:rPr>
          <w:rStyle w:val="normaltextrun"/>
          <w:rFonts w:ascii="Garamond" w:hAnsi="Garamond" w:cstheme="minorHAnsi"/>
          <w:i/>
          <w:iCs/>
        </w:rPr>
        <w:t>In your own words</w:t>
      </w:r>
      <w:r w:rsidR="00EF37A3" w:rsidRPr="007068A7">
        <w:rPr>
          <w:rStyle w:val="normaltextrun"/>
          <w:rFonts w:ascii="Garamond" w:hAnsi="Garamond" w:cstheme="minorHAnsi"/>
          <w:iCs/>
        </w:rPr>
        <w:t xml:space="preserve">, explain the authors’ rationale </w:t>
      </w:r>
      <w:r w:rsidR="001A1D8F" w:rsidRPr="005D6B96">
        <w:rPr>
          <w:rStyle w:val="normaltextrun"/>
          <w:rFonts w:ascii="Garamond" w:hAnsi="Garamond" w:cstheme="minorHAnsi"/>
          <w:iCs/>
        </w:rPr>
        <w:t>for your response in Question 2a.</w:t>
      </w:r>
      <w:r w:rsidR="00111CA9" w:rsidRPr="005D6B96">
        <w:rPr>
          <w:rStyle w:val="eop"/>
          <w:rFonts w:ascii="Garamond" w:hAnsi="Garamond" w:cstheme="minorHAnsi"/>
        </w:rPr>
        <w:t> </w:t>
      </w:r>
    </w:p>
    <w:p w:rsidR="00232B80" w:rsidRDefault="00232B80" w:rsidP="00232B80">
      <w:pPr>
        <w:pStyle w:val="paragraph"/>
        <w:ind w:left="270"/>
        <w:textAlignment w:val="baseline"/>
        <w:rPr>
          <w:rStyle w:val="normaltextrun"/>
          <w:rFonts w:ascii="Garamond" w:hAnsi="Garamond" w:cstheme="minorHAnsi"/>
        </w:rPr>
      </w:pPr>
    </w:p>
    <w:p w:rsidR="00961E06" w:rsidRPr="007068A7" w:rsidRDefault="00961E06" w:rsidP="007068A7">
      <w:pPr>
        <w:pStyle w:val="paragraph"/>
        <w:numPr>
          <w:ilvl w:val="0"/>
          <w:numId w:val="4"/>
        </w:numPr>
        <w:ind w:left="270" w:hanging="270"/>
        <w:textAlignment w:val="baseline"/>
        <w:rPr>
          <w:rStyle w:val="normaltextrun"/>
          <w:rFonts w:ascii="Garamond" w:hAnsi="Garamond" w:cstheme="minorHAnsi"/>
        </w:rPr>
      </w:pPr>
      <w:r w:rsidRPr="007068A7">
        <w:rPr>
          <w:rStyle w:val="normaltextrun"/>
          <w:rFonts w:ascii="Garamond" w:hAnsi="Garamond" w:cstheme="minorHAnsi"/>
        </w:rPr>
        <w:t xml:space="preserve">Looking at the data in </w:t>
      </w:r>
      <w:r w:rsidRPr="007068A7">
        <w:rPr>
          <w:rStyle w:val="normaltextrun"/>
          <w:rFonts w:ascii="Garamond" w:hAnsi="Garamond" w:cstheme="minorHAnsi"/>
          <w:b/>
        </w:rPr>
        <w:t xml:space="preserve">Table S4 </w:t>
      </w:r>
      <w:r w:rsidRPr="007068A7">
        <w:rPr>
          <w:rStyle w:val="normaltextrun"/>
          <w:rFonts w:ascii="Garamond" w:hAnsi="Garamond" w:cstheme="minorHAnsi"/>
        </w:rPr>
        <w:t>desc</w:t>
      </w:r>
      <w:r w:rsidR="000C5D74" w:rsidRPr="007068A7">
        <w:rPr>
          <w:rStyle w:val="normaltextrun"/>
          <w:rFonts w:ascii="Garamond" w:hAnsi="Garamond" w:cstheme="minorHAnsi"/>
        </w:rPr>
        <w:t>ribe how the adsorption capacities for Eu</w:t>
      </w:r>
      <w:r w:rsidR="000C5D74" w:rsidRPr="007068A7">
        <w:rPr>
          <w:rStyle w:val="normaltextrun"/>
          <w:rFonts w:ascii="Garamond" w:hAnsi="Garamond" w:cstheme="minorHAnsi"/>
          <w:vertAlign w:val="superscript"/>
        </w:rPr>
        <w:t>3+</w:t>
      </w:r>
      <w:r w:rsidR="000C5D74" w:rsidRPr="007068A7">
        <w:rPr>
          <w:rFonts w:ascii="Garamond" w:hAnsi="Garamond" w:cstheme="minorHAnsi"/>
        </w:rPr>
        <w:t>and Tb</w:t>
      </w:r>
      <w:r w:rsidR="000C5D74" w:rsidRPr="007068A7">
        <w:rPr>
          <w:rFonts w:ascii="Garamond" w:hAnsi="Garamond" w:cstheme="minorHAnsi"/>
          <w:vertAlign w:val="superscript"/>
        </w:rPr>
        <w:t>3+</w:t>
      </w:r>
      <w:r w:rsidR="000C5D74" w:rsidRPr="007068A7">
        <w:rPr>
          <w:rStyle w:val="normaltextrun"/>
          <w:rFonts w:ascii="Garamond" w:hAnsi="Garamond" w:cstheme="minorHAnsi"/>
        </w:rPr>
        <w:t xml:space="preserve"> of </w:t>
      </w:r>
      <w:r w:rsidR="000C5D74" w:rsidRPr="007068A7">
        <w:rPr>
          <w:rStyle w:val="normaltextrun"/>
          <w:rFonts w:ascii="Garamond" w:hAnsi="Garamond" w:cstheme="minorHAnsi"/>
          <w:i/>
        </w:rPr>
        <w:t>FJSM-</w:t>
      </w:r>
      <w:proofErr w:type="spellStart"/>
      <w:r w:rsidR="000C5D74" w:rsidRPr="007068A7">
        <w:rPr>
          <w:rStyle w:val="normaltextrun"/>
          <w:rFonts w:ascii="Garamond" w:hAnsi="Garamond" w:cstheme="minorHAnsi"/>
          <w:i/>
        </w:rPr>
        <w:t>SnS</w:t>
      </w:r>
      <w:proofErr w:type="spellEnd"/>
      <w:r w:rsidRPr="007068A7">
        <w:rPr>
          <w:rStyle w:val="normaltextrun"/>
          <w:rFonts w:ascii="Garamond" w:hAnsi="Garamond" w:cstheme="minorHAnsi"/>
        </w:rPr>
        <w:t xml:space="preserve"> (in mg/g) compare to the other listed </w:t>
      </w:r>
      <w:r w:rsidR="000C5D74" w:rsidRPr="007068A7">
        <w:rPr>
          <w:rStyle w:val="normaltextrun"/>
          <w:rFonts w:ascii="Garamond" w:hAnsi="Garamond" w:cstheme="minorHAnsi"/>
        </w:rPr>
        <w:t>adsorbants</w:t>
      </w:r>
      <w:r w:rsidRPr="007068A7">
        <w:rPr>
          <w:rFonts w:ascii="Garamond" w:hAnsi="Garamond" w:cstheme="minorHAnsi"/>
        </w:rPr>
        <w:t>.</w:t>
      </w:r>
      <w:r w:rsidRPr="007068A7">
        <w:rPr>
          <w:rStyle w:val="normaltextrun"/>
          <w:rFonts w:ascii="Garamond" w:hAnsi="Garamond" w:cstheme="minorHAnsi"/>
        </w:rPr>
        <w:t xml:space="preserve"> </w:t>
      </w:r>
    </w:p>
    <w:p w:rsidR="00720ED6" w:rsidRPr="00EE10AD" w:rsidRDefault="00720ED6" w:rsidP="001A1D8F">
      <w:pPr>
        <w:pStyle w:val="paragraph"/>
        <w:ind w:left="270"/>
        <w:textAlignment w:val="baseline"/>
        <w:rPr>
          <w:rStyle w:val="normaltextrun"/>
          <w:rFonts w:ascii="Garamond" w:hAnsi="Garamond" w:cstheme="minorHAnsi"/>
          <w:color w:val="FF0000"/>
        </w:rPr>
      </w:pPr>
    </w:p>
    <w:p w:rsidR="00111CA9" w:rsidRPr="007068A7" w:rsidRDefault="00720ED6" w:rsidP="007068A7">
      <w:pPr>
        <w:pStyle w:val="paragraph"/>
        <w:numPr>
          <w:ilvl w:val="0"/>
          <w:numId w:val="5"/>
        </w:numPr>
        <w:ind w:left="270" w:hanging="270"/>
        <w:textAlignment w:val="baseline"/>
        <w:rPr>
          <w:rStyle w:val="normaltextrun"/>
          <w:rFonts w:ascii="Garamond" w:hAnsi="Garamond" w:cstheme="minorHAnsi"/>
        </w:rPr>
      </w:pPr>
      <w:r w:rsidRPr="007068A7">
        <w:rPr>
          <w:rStyle w:val="normaltextrun"/>
          <w:rFonts w:ascii="Garamond" w:hAnsi="Garamond" w:cstheme="minorHAnsi"/>
          <w:iCs/>
        </w:rPr>
        <w:t xml:space="preserve">Referring to </w:t>
      </w:r>
      <w:r w:rsidRPr="007068A7">
        <w:rPr>
          <w:rStyle w:val="normaltextrun"/>
          <w:rFonts w:ascii="Garamond" w:hAnsi="Garamond" w:cstheme="minorHAnsi"/>
          <w:b/>
          <w:iCs/>
        </w:rPr>
        <w:t>Figure S4</w:t>
      </w:r>
      <w:r w:rsidRPr="007068A7">
        <w:rPr>
          <w:rStyle w:val="normaltextrun"/>
          <w:rFonts w:ascii="Garamond" w:hAnsi="Garamond" w:cstheme="minorHAnsi"/>
          <w:iCs/>
        </w:rPr>
        <w:t xml:space="preserve">, the pH dependence is </w:t>
      </w:r>
      <w:r w:rsidR="000C5D74" w:rsidRPr="007068A7">
        <w:rPr>
          <w:rStyle w:val="normaltextrun"/>
          <w:rFonts w:ascii="Garamond" w:hAnsi="Garamond" w:cstheme="minorHAnsi"/>
          <w:iCs/>
        </w:rPr>
        <w:t>described</w:t>
      </w:r>
      <w:r w:rsidRPr="007068A7">
        <w:rPr>
          <w:rStyle w:val="normaltextrun"/>
          <w:rFonts w:ascii="Garamond" w:hAnsi="Garamond" w:cstheme="minorHAnsi"/>
          <w:iCs/>
        </w:rPr>
        <w:t xml:space="preserve"> for the adsorption </w:t>
      </w:r>
      <w:r w:rsidR="000C5D74" w:rsidRPr="007068A7">
        <w:rPr>
          <w:rStyle w:val="normaltextrun"/>
          <w:rFonts w:ascii="Garamond" w:hAnsi="Garamond" w:cstheme="minorHAnsi"/>
          <w:iCs/>
        </w:rPr>
        <w:t xml:space="preserve">efficiency </w:t>
      </w:r>
      <w:r w:rsidRPr="007068A7">
        <w:rPr>
          <w:rStyle w:val="normaltextrun"/>
          <w:rFonts w:ascii="Garamond" w:hAnsi="Garamond" w:cstheme="minorHAnsi"/>
          <w:iCs/>
        </w:rPr>
        <w:t xml:space="preserve">of a </w:t>
      </w:r>
      <w:r w:rsidR="000C5D74" w:rsidRPr="007068A7">
        <w:rPr>
          <w:rStyle w:val="normaltextrun"/>
          <w:rFonts w:ascii="Garamond" w:hAnsi="Garamond" w:cstheme="minorHAnsi"/>
          <w:iCs/>
        </w:rPr>
        <w:t xml:space="preserve">wide </w:t>
      </w:r>
      <w:r w:rsidRPr="007068A7">
        <w:rPr>
          <w:rStyle w:val="normaltextrun"/>
          <w:rFonts w:ascii="Garamond" w:hAnsi="Garamond" w:cstheme="minorHAnsi"/>
          <w:iCs/>
        </w:rPr>
        <w:t xml:space="preserve">range of REE.  At what pH is </w:t>
      </w:r>
      <w:r w:rsidRPr="007068A7">
        <w:rPr>
          <w:rStyle w:val="normaltextrun"/>
          <w:rFonts w:ascii="Garamond" w:hAnsi="Garamond" w:cstheme="minorHAnsi"/>
          <w:i/>
          <w:iCs/>
        </w:rPr>
        <w:t>FJSM-</w:t>
      </w:r>
      <w:proofErr w:type="spellStart"/>
      <w:r w:rsidRPr="007068A7">
        <w:rPr>
          <w:rStyle w:val="normaltextrun"/>
          <w:rFonts w:ascii="Garamond" w:hAnsi="Garamond" w:cstheme="minorHAnsi"/>
          <w:i/>
          <w:iCs/>
        </w:rPr>
        <w:t>SnS</w:t>
      </w:r>
      <w:proofErr w:type="spellEnd"/>
      <w:r w:rsidRPr="007068A7">
        <w:rPr>
          <w:rStyle w:val="normaltextrun"/>
          <w:rFonts w:ascii="Garamond" w:hAnsi="Garamond" w:cstheme="minorHAnsi"/>
          <w:iCs/>
        </w:rPr>
        <w:t xml:space="preserve"> most efficient?  Also, describe the overall pattern of efficiency of </w:t>
      </w:r>
      <w:r w:rsidRPr="007068A7">
        <w:rPr>
          <w:rStyle w:val="normaltextrun"/>
          <w:rFonts w:ascii="Garamond" w:hAnsi="Garamond" w:cstheme="minorHAnsi"/>
          <w:i/>
          <w:iCs/>
        </w:rPr>
        <w:t>FJSM-</w:t>
      </w:r>
      <w:proofErr w:type="spellStart"/>
      <w:r w:rsidRPr="007068A7">
        <w:rPr>
          <w:rStyle w:val="normaltextrun"/>
          <w:rFonts w:ascii="Garamond" w:hAnsi="Garamond" w:cstheme="minorHAnsi"/>
          <w:i/>
          <w:iCs/>
        </w:rPr>
        <w:t>SnS</w:t>
      </w:r>
      <w:proofErr w:type="spellEnd"/>
      <w:r w:rsidRPr="007068A7">
        <w:rPr>
          <w:rStyle w:val="normaltextrun"/>
          <w:rFonts w:ascii="Garamond" w:hAnsi="Garamond" w:cstheme="minorHAnsi"/>
          <w:i/>
          <w:iCs/>
        </w:rPr>
        <w:t xml:space="preserve"> </w:t>
      </w:r>
      <w:r w:rsidRPr="007068A7">
        <w:rPr>
          <w:rStyle w:val="normaltextrun"/>
          <w:rFonts w:ascii="Garamond" w:hAnsi="Garamond" w:cstheme="minorHAnsi"/>
          <w:iCs/>
        </w:rPr>
        <w:t>with respect to pH and why this is relevant for the application to real world waste streams.</w:t>
      </w:r>
    </w:p>
    <w:p w:rsidR="002B20EA" w:rsidRPr="00EE10AD" w:rsidRDefault="002B20EA" w:rsidP="001A1D8F">
      <w:pPr>
        <w:pStyle w:val="paragraph"/>
        <w:ind w:left="270"/>
        <w:textAlignment w:val="baseline"/>
        <w:rPr>
          <w:rStyle w:val="normaltextrun"/>
          <w:rFonts w:ascii="Garamond" w:hAnsi="Garamond" w:cstheme="minorHAnsi"/>
          <w:color w:val="FF0000"/>
        </w:rPr>
      </w:pPr>
    </w:p>
    <w:p w:rsidR="00111CA9" w:rsidRPr="007068A7" w:rsidRDefault="00111CA9" w:rsidP="007068A7">
      <w:pPr>
        <w:pStyle w:val="paragraph"/>
        <w:numPr>
          <w:ilvl w:val="0"/>
          <w:numId w:val="5"/>
        </w:numPr>
        <w:ind w:left="270" w:hanging="270"/>
        <w:textAlignment w:val="baseline"/>
        <w:rPr>
          <w:rFonts w:ascii="Garamond" w:hAnsi="Garamond" w:cstheme="minorHAnsi"/>
        </w:rPr>
      </w:pPr>
      <w:r w:rsidRPr="007068A7">
        <w:rPr>
          <w:rStyle w:val="normaltextrun"/>
          <w:rFonts w:ascii="Garamond" w:hAnsi="Garamond" w:cstheme="minorHAnsi"/>
        </w:rPr>
        <w:t xml:space="preserve">What is the </w:t>
      </w:r>
      <w:r w:rsidR="001A1D8F">
        <w:rPr>
          <w:rStyle w:val="normaltextrun"/>
          <w:rFonts w:ascii="Garamond" w:hAnsi="Garamond" w:cstheme="minorHAnsi"/>
        </w:rPr>
        <w:t>primary</w:t>
      </w:r>
      <w:r w:rsidRPr="007068A7">
        <w:rPr>
          <w:rStyle w:val="normaltextrun"/>
          <w:rFonts w:ascii="Garamond" w:hAnsi="Garamond" w:cstheme="minorHAnsi"/>
        </w:rPr>
        <w:t xml:space="preserve"> reason the authors hypothesize that </w:t>
      </w:r>
      <w:r w:rsidRPr="007068A7">
        <w:rPr>
          <w:rStyle w:val="normaltextrun"/>
          <w:rFonts w:ascii="Garamond" w:hAnsi="Garamond" w:cstheme="minorHAnsi"/>
          <w:i/>
        </w:rPr>
        <w:t>FJSM-</w:t>
      </w:r>
      <w:proofErr w:type="spellStart"/>
      <w:r w:rsidRPr="007068A7">
        <w:rPr>
          <w:rStyle w:val="normaltextrun"/>
          <w:rFonts w:ascii="Garamond" w:hAnsi="Garamond" w:cstheme="minorHAnsi"/>
          <w:i/>
        </w:rPr>
        <w:t>SnS</w:t>
      </w:r>
      <w:proofErr w:type="spellEnd"/>
      <w:r w:rsidRPr="007068A7">
        <w:rPr>
          <w:rStyle w:val="normaltextrun"/>
          <w:rFonts w:ascii="Garamond" w:hAnsi="Garamond" w:cstheme="minorHAnsi"/>
        </w:rPr>
        <w:t xml:space="preserve"> has </w:t>
      </w:r>
      <w:r w:rsidR="000C5D74" w:rsidRPr="007068A7">
        <w:rPr>
          <w:rStyle w:val="normaltextrun"/>
          <w:rFonts w:ascii="Garamond" w:hAnsi="Garamond" w:cstheme="minorHAnsi"/>
        </w:rPr>
        <w:t>excellent</w:t>
      </w:r>
      <w:r w:rsidRPr="007068A7">
        <w:rPr>
          <w:rStyle w:val="normaltextrun"/>
          <w:rFonts w:ascii="Garamond" w:hAnsi="Garamond" w:cstheme="minorHAnsi"/>
        </w:rPr>
        <w:t xml:space="preserve"> selectivity for Eu</w:t>
      </w:r>
      <w:r w:rsidR="000C5D74" w:rsidRPr="007068A7">
        <w:rPr>
          <w:rStyle w:val="normaltextrun"/>
          <w:rFonts w:ascii="Garamond" w:hAnsi="Garamond" w:cstheme="minorHAnsi"/>
          <w:vertAlign w:val="superscript"/>
        </w:rPr>
        <w:t>3+</w:t>
      </w:r>
      <w:r w:rsidRPr="007068A7">
        <w:rPr>
          <w:rStyle w:val="normaltextrun"/>
          <w:rFonts w:ascii="Garamond" w:hAnsi="Garamond" w:cstheme="minorHAnsi"/>
        </w:rPr>
        <w:t xml:space="preserve"> </w:t>
      </w:r>
      <w:r w:rsidR="000C5D74" w:rsidRPr="007068A7">
        <w:rPr>
          <w:rStyle w:val="normaltextrun"/>
          <w:rFonts w:ascii="Garamond" w:hAnsi="Garamond" w:cstheme="minorHAnsi"/>
        </w:rPr>
        <w:t>over ions like</w:t>
      </w:r>
      <w:r w:rsidRPr="007068A7">
        <w:rPr>
          <w:rStyle w:val="normaltextrun"/>
          <w:rFonts w:ascii="Garamond" w:hAnsi="Garamond" w:cstheme="minorHAnsi"/>
        </w:rPr>
        <w:t xml:space="preserve"> Al</w:t>
      </w:r>
      <w:r w:rsidR="000C5D74" w:rsidRPr="007068A7">
        <w:rPr>
          <w:rStyle w:val="normaltextrun"/>
          <w:rFonts w:ascii="Garamond" w:hAnsi="Garamond" w:cstheme="minorHAnsi"/>
          <w:vertAlign w:val="superscript"/>
        </w:rPr>
        <w:t>3+</w:t>
      </w:r>
      <w:r w:rsidRPr="007068A7">
        <w:rPr>
          <w:rStyle w:val="normaltextrun"/>
          <w:rFonts w:ascii="Garamond" w:hAnsi="Garamond" w:cstheme="minorHAnsi"/>
        </w:rPr>
        <w:t>, Fe</w:t>
      </w:r>
      <w:r w:rsidR="000C5D74" w:rsidRPr="007068A7">
        <w:rPr>
          <w:rStyle w:val="normaltextrun"/>
          <w:rFonts w:ascii="Garamond" w:hAnsi="Garamond" w:cstheme="minorHAnsi"/>
          <w:vertAlign w:val="superscript"/>
        </w:rPr>
        <w:t>3+</w:t>
      </w:r>
      <w:r w:rsidRPr="007068A7">
        <w:rPr>
          <w:rStyle w:val="normaltextrun"/>
          <w:rFonts w:ascii="Garamond" w:hAnsi="Garamond" w:cstheme="minorHAnsi"/>
        </w:rPr>
        <w:t>, or Na</w:t>
      </w:r>
      <w:r w:rsidR="000C5D74" w:rsidRPr="007068A7">
        <w:rPr>
          <w:rStyle w:val="normaltextrun"/>
          <w:rFonts w:ascii="Garamond" w:hAnsi="Garamond" w:cstheme="minorHAnsi"/>
          <w:vertAlign w:val="superscript"/>
        </w:rPr>
        <w:t>+</w:t>
      </w:r>
      <w:r w:rsidRPr="007068A7">
        <w:rPr>
          <w:rStyle w:val="normaltextrun"/>
          <w:rFonts w:ascii="Garamond" w:hAnsi="Garamond" w:cstheme="minorHAnsi"/>
        </w:rPr>
        <w:t>?</w:t>
      </w:r>
      <w:r w:rsidRPr="007068A7">
        <w:rPr>
          <w:rStyle w:val="eop"/>
          <w:rFonts w:ascii="Garamond" w:hAnsi="Garamond" w:cstheme="minorHAnsi"/>
        </w:rPr>
        <w:t> </w:t>
      </w:r>
    </w:p>
    <w:p w:rsidR="00111CA9" w:rsidRPr="00EE10AD" w:rsidRDefault="00111CA9" w:rsidP="001A1D8F">
      <w:pPr>
        <w:pStyle w:val="paragraph"/>
        <w:ind w:left="270"/>
        <w:textAlignment w:val="baseline"/>
        <w:rPr>
          <w:rStyle w:val="eop"/>
          <w:rFonts w:ascii="Garamond" w:hAnsi="Garamond" w:cstheme="minorHAnsi"/>
          <w:color w:val="FF0000"/>
        </w:rPr>
      </w:pPr>
      <w:r w:rsidRPr="00EE10AD">
        <w:rPr>
          <w:rStyle w:val="eop"/>
          <w:rFonts w:ascii="Garamond" w:hAnsi="Garamond" w:cstheme="minorHAnsi"/>
          <w:color w:val="FF0000"/>
        </w:rPr>
        <w:t> </w:t>
      </w:r>
    </w:p>
    <w:p w:rsidR="002B20EA" w:rsidRPr="007068A7" w:rsidRDefault="002B20EA" w:rsidP="007068A7">
      <w:pPr>
        <w:pStyle w:val="paragraph"/>
        <w:numPr>
          <w:ilvl w:val="0"/>
          <w:numId w:val="5"/>
        </w:numPr>
        <w:ind w:left="270" w:hanging="270"/>
        <w:textAlignment w:val="baseline"/>
        <w:rPr>
          <w:rFonts w:ascii="Garamond" w:hAnsi="Garamond" w:cstheme="minorHAnsi"/>
        </w:rPr>
      </w:pPr>
      <w:r w:rsidRPr="007068A7">
        <w:rPr>
          <w:rStyle w:val="eop"/>
          <w:rFonts w:ascii="Garamond" w:hAnsi="Garamond" w:cstheme="minorHAnsi"/>
        </w:rPr>
        <w:t>Describe what the researchers learned from the scanning electron microscopy (SEM) images shown in Figure 3.</w:t>
      </w:r>
      <w:r w:rsidRPr="007068A7">
        <w:rPr>
          <w:rFonts w:ascii="Garamond" w:hAnsi="Garamond" w:cstheme="minorHAnsi"/>
        </w:rPr>
        <w:t xml:space="preserve"> </w:t>
      </w:r>
    </w:p>
    <w:p w:rsidR="00232B80" w:rsidRPr="00232B80" w:rsidRDefault="00232B80" w:rsidP="00232B80">
      <w:pPr>
        <w:pStyle w:val="paragraph"/>
        <w:ind w:left="270"/>
        <w:textAlignment w:val="baseline"/>
        <w:rPr>
          <w:rFonts w:ascii="Garamond" w:hAnsi="Garamond" w:cstheme="minorHAnsi"/>
        </w:rPr>
      </w:pPr>
    </w:p>
    <w:p w:rsidR="002B20EA" w:rsidRPr="007068A7" w:rsidRDefault="002B20EA" w:rsidP="007068A7">
      <w:pPr>
        <w:pStyle w:val="paragraph"/>
        <w:numPr>
          <w:ilvl w:val="0"/>
          <w:numId w:val="5"/>
        </w:numPr>
        <w:ind w:left="270" w:hanging="270"/>
        <w:textAlignment w:val="baseline"/>
        <w:rPr>
          <w:rFonts w:ascii="Garamond" w:hAnsi="Garamond" w:cstheme="minorHAnsi"/>
        </w:rPr>
      </w:pPr>
      <w:r w:rsidRPr="007068A7">
        <w:rPr>
          <w:rFonts w:ascii="Garamond" w:hAnsi="Garamond" w:cs="Arial"/>
        </w:rPr>
        <w:t xml:space="preserve">Use Figure S7 to </w:t>
      </w:r>
      <w:r w:rsidR="00C42DF8">
        <w:rPr>
          <w:rFonts w:ascii="Garamond" w:hAnsi="Garamond" w:cs="Arial"/>
        </w:rPr>
        <w:t>compare</w:t>
      </w:r>
      <w:r w:rsidRPr="007068A7">
        <w:rPr>
          <w:rFonts w:ascii="Garamond" w:hAnsi="Garamond" w:cs="Arial"/>
        </w:rPr>
        <w:t xml:space="preserve"> the </w:t>
      </w:r>
      <w:r w:rsidR="00C42DF8">
        <w:rPr>
          <w:rFonts w:ascii="Garamond" w:hAnsi="Garamond" w:cs="Arial"/>
        </w:rPr>
        <w:t xml:space="preserve">size </w:t>
      </w:r>
      <w:r w:rsidRPr="007068A7">
        <w:rPr>
          <w:rFonts w:ascii="Garamond" w:hAnsi="Garamond" w:cs="Arial"/>
        </w:rPr>
        <w:t xml:space="preserve">of </w:t>
      </w:r>
      <w:r w:rsidR="00C42DF8">
        <w:rPr>
          <w:rFonts w:ascii="Garamond" w:hAnsi="Garamond" w:cs="Arial"/>
        </w:rPr>
        <w:t>the</w:t>
      </w:r>
      <w:r w:rsidRPr="007068A7">
        <w:rPr>
          <w:rFonts w:ascii="Garamond" w:hAnsi="Garamond" w:cs="Arial"/>
        </w:rPr>
        <w:t xml:space="preserve"> unit cell of the Cs</w:t>
      </w:r>
      <w:r w:rsidRPr="007068A7">
        <w:rPr>
          <w:rFonts w:ascii="Garamond" w:hAnsi="Garamond" w:cs="Arial"/>
          <w:vertAlign w:val="superscript"/>
        </w:rPr>
        <w:t>+</w:t>
      </w:r>
      <w:r w:rsidRPr="007068A7">
        <w:rPr>
          <w:rFonts w:ascii="Garamond" w:hAnsi="Garamond" w:cs="Arial"/>
        </w:rPr>
        <w:t>-ex</w:t>
      </w:r>
      <w:r w:rsidR="005D6B96">
        <w:rPr>
          <w:rFonts w:ascii="Garamond" w:hAnsi="Garamond" w:cs="Arial"/>
        </w:rPr>
        <w:t>c</w:t>
      </w:r>
      <w:r w:rsidRPr="007068A7">
        <w:rPr>
          <w:rFonts w:ascii="Garamond" w:hAnsi="Garamond" w:cs="Arial"/>
        </w:rPr>
        <w:t>hanged sulfide and of the Eu</w:t>
      </w:r>
      <w:r w:rsidRPr="007068A7">
        <w:rPr>
          <w:rFonts w:ascii="Garamond" w:hAnsi="Garamond" w:cs="Arial"/>
          <w:vertAlign w:val="superscript"/>
        </w:rPr>
        <w:t>3+-</w:t>
      </w:r>
      <w:r w:rsidRPr="007068A7">
        <w:rPr>
          <w:rFonts w:ascii="Garamond" w:hAnsi="Garamond" w:cs="Arial"/>
        </w:rPr>
        <w:t>exchanged sulfide. How do your results compare to the ionic radii of Cs</w:t>
      </w:r>
      <w:r w:rsidRPr="00C42DF8">
        <w:rPr>
          <w:rFonts w:ascii="Garamond" w:hAnsi="Garamond" w:cs="Arial"/>
          <w:vertAlign w:val="superscript"/>
        </w:rPr>
        <w:t>+</w:t>
      </w:r>
      <w:r w:rsidRPr="007068A7">
        <w:rPr>
          <w:rFonts w:ascii="Garamond" w:hAnsi="Garamond" w:cs="Arial"/>
        </w:rPr>
        <w:t xml:space="preserve"> and Eu</w:t>
      </w:r>
      <w:r w:rsidRPr="007068A7">
        <w:rPr>
          <w:rFonts w:ascii="Garamond" w:hAnsi="Garamond" w:cs="Arial"/>
          <w:vertAlign w:val="superscript"/>
        </w:rPr>
        <w:t>3+</w:t>
      </w:r>
      <w:r w:rsidRPr="007068A7">
        <w:rPr>
          <w:rFonts w:ascii="Garamond" w:hAnsi="Garamond" w:cs="Arial"/>
        </w:rPr>
        <w:t xml:space="preserve">? </w:t>
      </w:r>
    </w:p>
    <w:p w:rsidR="00C42DF8" w:rsidRPr="00EE10AD" w:rsidRDefault="00C42DF8" w:rsidP="00C42DF8">
      <w:pPr>
        <w:ind w:left="360"/>
        <w:rPr>
          <w:rFonts w:ascii="Garamond" w:hAnsi="Garamond" w:cs="Times New Roman"/>
          <w:color w:val="FF0000"/>
          <w:sz w:val="24"/>
          <w:szCs w:val="24"/>
        </w:rPr>
      </w:pPr>
    </w:p>
    <w:p w:rsidR="002B20EA" w:rsidRPr="00720ED6" w:rsidRDefault="002B20EA" w:rsidP="007068A7">
      <w:pPr>
        <w:pStyle w:val="paragraph"/>
        <w:textAlignment w:val="baseline"/>
        <w:rPr>
          <w:rStyle w:val="eop"/>
          <w:rFonts w:asciiTheme="minorHAnsi" w:hAnsiTheme="minorHAnsi" w:cstheme="minorHAnsi"/>
        </w:rPr>
      </w:pPr>
    </w:p>
    <w:p w:rsidR="00AA3FAB" w:rsidRPr="00720ED6" w:rsidRDefault="00E44A6F" w:rsidP="007068A7">
      <w:pPr>
        <w:rPr>
          <w:rFonts w:cstheme="minorHAnsi"/>
          <w:sz w:val="24"/>
          <w:szCs w:val="24"/>
        </w:rPr>
      </w:pPr>
    </w:p>
    <w:sectPr w:rsidR="00AA3FAB" w:rsidRPr="00720ED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A6F" w:rsidRDefault="00E44A6F" w:rsidP="007068A7">
      <w:pPr>
        <w:spacing w:after="0" w:line="240" w:lineRule="auto"/>
      </w:pPr>
      <w:r>
        <w:separator/>
      </w:r>
    </w:p>
  </w:endnote>
  <w:endnote w:type="continuationSeparator" w:id="0">
    <w:p w:rsidR="00E44A6F" w:rsidRDefault="00E44A6F" w:rsidP="0070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A6F" w:rsidRDefault="00E44A6F" w:rsidP="007068A7">
      <w:pPr>
        <w:spacing w:after="0" w:line="240" w:lineRule="auto"/>
      </w:pPr>
      <w:r>
        <w:separator/>
      </w:r>
    </w:p>
  </w:footnote>
  <w:footnote w:type="continuationSeparator" w:id="0">
    <w:p w:rsidR="00E44A6F" w:rsidRDefault="00E44A6F" w:rsidP="00706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8EA" w:rsidRPr="000235EA" w:rsidRDefault="006038EA" w:rsidP="006038EA">
    <w:pPr>
      <w:rPr>
        <w:rFonts w:ascii="Arial" w:hAnsi="Arial" w:cs="Arial"/>
        <w:sz w:val="20"/>
      </w:rPr>
    </w:pPr>
    <w:r w:rsidRPr="000235EA">
      <w:rPr>
        <w:rFonts w:ascii="Arial" w:hAnsi="Arial" w:cs="Arial"/>
        <w:sz w:val="20"/>
      </w:rPr>
      <w:t xml:space="preserve">Created by Gary Guillet (gguillet@georgiasouthern.edu) and Robin </w:t>
    </w:r>
    <w:proofErr w:type="spellStart"/>
    <w:r w:rsidRPr="000235EA">
      <w:rPr>
        <w:rFonts w:ascii="Arial" w:hAnsi="Arial" w:cs="Arial"/>
        <w:sz w:val="20"/>
      </w:rPr>
      <w:t>Macaluso</w:t>
    </w:r>
    <w:proofErr w:type="spellEnd"/>
    <w:r w:rsidRPr="000235EA">
      <w:rPr>
        <w:rFonts w:ascii="Arial" w:hAnsi="Arial" w:cs="Arial"/>
        <w:sz w:val="20"/>
      </w:rPr>
      <w:t xml:space="preserve"> (robin.macaluso@uta.edu) and posted on </w:t>
    </w:r>
    <w:proofErr w:type="spellStart"/>
    <w:r w:rsidRPr="000235EA">
      <w:rPr>
        <w:rFonts w:ascii="Arial" w:hAnsi="Arial" w:cs="Arial"/>
        <w:sz w:val="20"/>
      </w:rPr>
      <w:t>VIPEr</w:t>
    </w:r>
    <w:proofErr w:type="spellEnd"/>
    <w:r w:rsidRPr="000235EA">
      <w:rPr>
        <w:rFonts w:ascii="Arial" w:hAnsi="Arial" w:cs="Arial"/>
        <w:sz w:val="20"/>
      </w:rPr>
      <w:t xml:space="preserve"> (www.ionicviper.org) on July 13</w:t>
    </w:r>
    <w:r w:rsidRPr="000235EA">
      <w:rPr>
        <w:rFonts w:ascii="Arial" w:hAnsi="Arial" w:cs="Arial"/>
        <w:sz w:val="20"/>
        <w:vertAlign w:val="superscript"/>
      </w:rPr>
      <w:t>th</w:t>
    </w:r>
    <w:r w:rsidRPr="000235EA">
      <w:rPr>
        <w:rFonts w:ascii="Arial" w:hAnsi="Arial" w:cs="Arial"/>
        <w:sz w:val="20"/>
      </w:rPr>
      <w:t>, 2020.  Copyright Gary Guillet. This work is licensed under the Creative Commons Attribution-</w:t>
    </w:r>
    <w:proofErr w:type="spellStart"/>
    <w:r w:rsidRPr="000235EA">
      <w:rPr>
        <w:rFonts w:ascii="Arial" w:hAnsi="Arial" w:cs="Arial"/>
        <w:sz w:val="20"/>
      </w:rPr>
      <w:t>NonCommerical</w:t>
    </w:r>
    <w:proofErr w:type="spellEnd"/>
    <w:r w:rsidRPr="000235EA">
      <w:rPr>
        <w:rFonts w:ascii="Arial" w:hAnsi="Arial" w:cs="Arial"/>
        <w:sz w:val="20"/>
      </w:rPr>
      <w:t>-</w:t>
    </w:r>
    <w:proofErr w:type="spellStart"/>
    <w:r w:rsidRPr="000235EA">
      <w:rPr>
        <w:rFonts w:ascii="Arial" w:hAnsi="Arial" w:cs="Arial"/>
        <w:sz w:val="20"/>
      </w:rPr>
      <w:t>ShareAlike</w:t>
    </w:r>
    <w:proofErr w:type="spellEnd"/>
    <w:r w:rsidRPr="000235EA">
      <w:rPr>
        <w:rFonts w:ascii="Arial" w:hAnsi="Arial" w:cs="Arial"/>
        <w:sz w:val="20"/>
      </w:rPr>
      <w:t xml:space="preserve"> 3.0 </w:t>
    </w:r>
    <w:proofErr w:type="spellStart"/>
    <w:r w:rsidRPr="000235EA">
      <w:rPr>
        <w:rFonts w:ascii="Arial" w:hAnsi="Arial" w:cs="Arial"/>
        <w:sz w:val="20"/>
      </w:rPr>
      <w:t>Unported</w:t>
    </w:r>
    <w:proofErr w:type="spellEnd"/>
    <w:r w:rsidRPr="000235EA">
      <w:rPr>
        <w:rFonts w:ascii="Arial" w:hAnsi="Arial" w:cs="Arial"/>
        <w:sz w:val="20"/>
      </w:rPr>
      <w:t xml:space="preserve"> License. To view a copy of this license visit http://creativecommons.org/about/license/.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F61BD"/>
    <w:multiLevelType w:val="multilevel"/>
    <w:tmpl w:val="B3509A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B101E3"/>
    <w:multiLevelType w:val="hybridMultilevel"/>
    <w:tmpl w:val="161A5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343C5"/>
    <w:multiLevelType w:val="multilevel"/>
    <w:tmpl w:val="3CFA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A94BD7"/>
    <w:multiLevelType w:val="multilevel"/>
    <w:tmpl w:val="7A9A05A2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43500CDF"/>
    <w:multiLevelType w:val="multilevel"/>
    <w:tmpl w:val="018CA8B6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" w15:restartNumberingAfterBreak="0">
    <w:nsid w:val="75A042C1"/>
    <w:multiLevelType w:val="multilevel"/>
    <w:tmpl w:val="40FE9B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761EB5"/>
    <w:multiLevelType w:val="multilevel"/>
    <w:tmpl w:val="26527B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A9"/>
    <w:rsid w:val="000221A9"/>
    <w:rsid w:val="000A039F"/>
    <w:rsid w:val="000C5D74"/>
    <w:rsid w:val="00111CA9"/>
    <w:rsid w:val="001A1D8F"/>
    <w:rsid w:val="001D71BA"/>
    <w:rsid w:val="00232B80"/>
    <w:rsid w:val="002B20EA"/>
    <w:rsid w:val="005B3AAA"/>
    <w:rsid w:val="005D6B96"/>
    <w:rsid w:val="006038EA"/>
    <w:rsid w:val="00633C39"/>
    <w:rsid w:val="007068A7"/>
    <w:rsid w:val="00720ED6"/>
    <w:rsid w:val="008F6EEF"/>
    <w:rsid w:val="00951038"/>
    <w:rsid w:val="00961E06"/>
    <w:rsid w:val="009C4613"/>
    <w:rsid w:val="00A634E5"/>
    <w:rsid w:val="00A76FFB"/>
    <w:rsid w:val="00AC1968"/>
    <w:rsid w:val="00C00615"/>
    <w:rsid w:val="00C42DF8"/>
    <w:rsid w:val="00C97A28"/>
    <w:rsid w:val="00CB70C3"/>
    <w:rsid w:val="00E44A6F"/>
    <w:rsid w:val="00EB2F6B"/>
    <w:rsid w:val="00EE10AD"/>
    <w:rsid w:val="00EF37A3"/>
    <w:rsid w:val="00F059E0"/>
    <w:rsid w:val="00F5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2E44D-E967-4EAD-BB5E-D4167C71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11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111CA9"/>
  </w:style>
  <w:style w:type="character" w:customStyle="1" w:styleId="normaltextrun">
    <w:name w:val="normaltextrun"/>
    <w:basedOn w:val="DefaultParagraphFont"/>
    <w:rsid w:val="00111CA9"/>
  </w:style>
  <w:style w:type="paragraph" w:styleId="ListParagraph">
    <w:name w:val="List Paragraph"/>
    <w:basedOn w:val="Normal"/>
    <w:uiPriority w:val="34"/>
    <w:qFormat/>
    <w:rsid w:val="002B20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6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8A7"/>
  </w:style>
  <w:style w:type="paragraph" w:styleId="Footer">
    <w:name w:val="footer"/>
    <w:basedOn w:val="Normal"/>
    <w:link w:val="FooterChar"/>
    <w:uiPriority w:val="99"/>
    <w:unhideWhenUsed/>
    <w:rsid w:val="00706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Southern University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Guillet</dc:creator>
  <cp:keywords/>
  <dc:description/>
  <cp:lastModifiedBy>Gary Guillet</cp:lastModifiedBy>
  <cp:revision>5</cp:revision>
  <dcterms:created xsi:type="dcterms:W3CDTF">2020-07-06T12:07:00Z</dcterms:created>
  <dcterms:modified xsi:type="dcterms:W3CDTF">2020-07-13T14:42:00Z</dcterms:modified>
</cp:coreProperties>
</file>