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6C5" w:rsidRDefault="00CA66C5" w:rsidP="00CA66C5">
      <w:pPr>
        <w:pStyle w:val="IBody"/>
        <w:rPr>
          <w:sz w:val="20"/>
        </w:rPr>
      </w:pPr>
      <w:commentRangeStart w:id="0"/>
      <w:r>
        <w:rPr>
          <w:sz w:val="20"/>
        </w:rPr>
        <w:t>Created by Simon P. Garcia, Department of Chemistry, Kenyon College (</w:t>
      </w:r>
      <w:hyperlink r:id="rId5" w:history="1">
        <w:r>
          <w:rPr>
            <w:rStyle w:val="Hyperlink"/>
            <w:sz w:val="20"/>
          </w:rPr>
          <w:t>garcias@kenyon.edu</w:t>
        </w:r>
      </w:hyperlink>
      <w:r>
        <w:rPr>
          <w:sz w:val="20"/>
        </w:rPr>
        <w:t xml:space="preserve">) and posted on </w:t>
      </w:r>
      <w:proofErr w:type="spellStart"/>
      <w:r>
        <w:rPr>
          <w:sz w:val="20"/>
        </w:rPr>
        <w:t>VIPEr</w:t>
      </w:r>
      <w:proofErr w:type="spellEnd"/>
      <w:r>
        <w:rPr>
          <w:sz w:val="20"/>
        </w:rPr>
        <w:t xml:space="preserve"> in August 2010. Copyright Simon P. Garcia, 2010. This work is licensed under the </w:t>
      </w:r>
      <w:r w:rsidRPr="001A0BBB">
        <w:rPr>
          <w:b/>
          <w:sz w:val="20"/>
        </w:rPr>
        <w:t>Creative Commons Attribution Non-commercial Share Alike License</w:t>
      </w:r>
      <w:r>
        <w:rPr>
          <w:sz w:val="20"/>
        </w:rPr>
        <w:t xml:space="preserve">. Please visit </w:t>
      </w:r>
      <w:hyperlink r:id="rId6" w:history="1">
        <w:r w:rsidRPr="001A0BBB">
          <w:rPr>
            <w:rStyle w:val="Hyperlink"/>
            <w:sz w:val="20"/>
          </w:rPr>
          <w:t>http://creativecommons.org/licenses/by-nc-sa/3.0/</w:t>
        </w:r>
      </w:hyperlink>
      <w:r>
        <w:rPr>
          <w:sz w:val="20"/>
        </w:rPr>
        <w:t xml:space="preserve"> for details about this license.</w:t>
      </w:r>
      <w:commentRangeEnd w:id="0"/>
      <w:r>
        <w:rPr>
          <w:rStyle w:val="CommentReference"/>
          <w:vanish/>
        </w:rPr>
        <w:commentReference w:id="0"/>
      </w:r>
    </w:p>
    <w:p w:rsidR="00CA66C5" w:rsidRDefault="00CA66C5" w:rsidP="00CA66C5">
      <w:pPr>
        <w:pStyle w:val="IBody"/>
      </w:pPr>
    </w:p>
    <w:p w:rsidR="00AF4D26" w:rsidRPr="00555FB2" w:rsidRDefault="00937B9C" w:rsidP="00AF4D26">
      <w:pPr>
        <w:pStyle w:val="Heading1"/>
      </w:pPr>
      <w:commentRangeStart w:id="1"/>
      <w:r>
        <w:t>Study Questions for</w:t>
      </w:r>
      <w:r w:rsidR="002E6632">
        <w:t xml:space="preserve"> Experiment 8</w:t>
      </w:r>
      <w:commentRangeEnd w:id="1"/>
      <w:r w:rsidR="00CA66C5">
        <w:rPr>
          <w:rStyle w:val="CommentReference"/>
          <w:rFonts w:ascii="Times New Roman" w:hAnsi="Times New Roman"/>
          <w:b w:val="0"/>
          <w:vanish/>
          <w:kern w:val="0"/>
        </w:rPr>
        <w:commentReference w:id="1"/>
      </w:r>
    </w:p>
    <w:p w:rsidR="00AF4D26" w:rsidRDefault="00883D87" w:rsidP="00CA3071">
      <w:pPr>
        <w:pStyle w:val="Heading3"/>
      </w:pPr>
      <w:r>
        <w:t xml:space="preserve">About </w:t>
      </w:r>
      <w:r w:rsidR="00856839">
        <w:t xml:space="preserve">Dye-Sensitized </w:t>
      </w:r>
      <w:r>
        <w:t>Solar Cells</w:t>
      </w:r>
      <w:r w:rsidR="00856839">
        <w:t xml:space="preserve"> (DSSC)</w:t>
      </w:r>
    </w:p>
    <w:p w:rsidR="0056201A" w:rsidRPr="0056201A" w:rsidRDefault="00883D87" w:rsidP="00AA69C4">
      <w:pPr>
        <w:pStyle w:val="ListBody"/>
        <w:rPr>
          <w:b/>
        </w:rPr>
      </w:pPr>
      <w:r>
        <w:t>How does an oxidized dye molecule get reduced back to its original state?</w:t>
      </w:r>
    </w:p>
    <w:p w:rsidR="00883D87" w:rsidRDefault="00883D87" w:rsidP="00AA69C4">
      <w:pPr>
        <w:pStyle w:val="ListBody"/>
      </w:pPr>
      <w:r>
        <w:t>What property of the TiO</w:t>
      </w:r>
      <w:r>
        <w:rPr>
          <w:vertAlign w:val="subscript"/>
        </w:rPr>
        <w:t>2</w:t>
      </w:r>
      <w:r>
        <w:t xml:space="preserve"> </w:t>
      </w:r>
      <w:proofErr w:type="spellStart"/>
      <w:r>
        <w:t>nanocrystalline</w:t>
      </w:r>
      <w:proofErr w:type="spellEnd"/>
      <w:r>
        <w:t xml:space="preserve"> layer allows efficient light absorption?</w:t>
      </w:r>
    </w:p>
    <w:p w:rsidR="00883D87" w:rsidRDefault="00883D87" w:rsidP="00AA69C4">
      <w:pPr>
        <w:pStyle w:val="ListBody"/>
      </w:pPr>
      <w:r>
        <w:t>What property of the TiO</w:t>
      </w:r>
      <w:r>
        <w:rPr>
          <w:vertAlign w:val="subscript"/>
        </w:rPr>
        <w:t>2</w:t>
      </w:r>
      <w:r>
        <w:t xml:space="preserve"> </w:t>
      </w:r>
      <w:proofErr w:type="spellStart"/>
      <w:r>
        <w:t>nanocrystalline</w:t>
      </w:r>
      <w:proofErr w:type="spellEnd"/>
      <w:r>
        <w:t xml:space="preserve"> layer allows efficient electron flow?</w:t>
      </w:r>
    </w:p>
    <w:p w:rsidR="00883D87" w:rsidRDefault="00883D87" w:rsidP="00AA69C4">
      <w:pPr>
        <w:pStyle w:val="ListBody"/>
      </w:pPr>
      <w:r>
        <w:t>Would [</w:t>
      </w:r>
      <w:proofErr w:type="spellStart"/>
      <w:r>
        <w:t>Ru</w:t>
      </w:r>
      <w:proofErr w:type="spellEnd"/>
      <w:r>
        <w:t>(</w:t>
      </w:r>
      <w:proofErr w:type="spellStart"/>
      <w:r>
        <w:t>bpy</w:t>
      </w:r>
      <w:proofErr w:type="spellEnd"/>
      <w:r>
        <w:t>)</w:t>
      </w:r>
      <w:r>
        <w:rPr>
          <w:vertAlign w:val="subscript"/>
        </w:rPr>
        <w:t>3</w:t>
      </w:r>
      <w:r>
        <w:t>]</w:t>
      </w:r>
      <w:r>
        <w:rPr>
          <w:vertAlign w:val="superscript"/>
        </w:rPr>
        <w:t>2+</w:t>
      </w:r>
      <w:r>
        <w:t>, the dye used in Experiment 7, be a good dye for a solar cell? Why or why not?</w:t>
      </w:r>
    </w:p>
    <w:p w:rsidR="00856839" w:rsidRDefault="00856839" w:rsidP="00AA69C4">
      <w:pPr>
        <w:pStyle w:val="ListBody"/>
      </w:pPr>
      <w:r>
        <w:t>What is the function of the I</w:t>
      </w:r>
      <w:r>
        <w:rPr>
          <w:vertAlign w:val="subscript"/>
        </w:rPr>
        <w:t>3</w:t>
      </w:r>
      <w:r>
        <w:rPr>
          <w:vertAlign w:val="superscript"/>
        </w:rPr>
        <w:t>–</w:t>
      </w:r>
      <w:r>
        <w:t xml:space="preserve"> in a DSSC?</w:t>
      </w:r>
    </w:p>
    <w:p w:rsidR="00856839" w:rsidRDefault="00856839" w:rsidP="00AA69C4">
      <w:pPr>
        <w:pStyle w:val="ListBody"/>
      </w:pPr>
      <w:r>
        <w:t>What is the function of the I</w:t>
      </w:r>
      <w:r>
        <w:rPr>
          <w:vertAlign w:val="superscript"/>
        </w:rPr>
        <w:t>–</w:t>
      </w:r>
      <w:r>
        <w:t xml:space="preserve"> in a DSSC?</w:t>
      </w:r>
    </w:p>
    <w:p w:rsidR="00856839" w:rsidRDefault="00856839" w:rsidP="00AA69C4">
      <w:pPr>
        <w:pStyle w:val="ListBody"/>
      </w:pPr>
      <w:r>
        <w:t xml:space="preserve">The counter electrode in a DSSC must be covered with C </w:t>
      </w:r>
      <w:proofErr w:type="spellStart"/>
      <w:r>
        <w:t>nanocrystals</w:t>
      </w:r>
      <w:proofErr w:type="spellEnd"/>
      <w:r>
        <w:t xml:space="preserve"> (soot) or Pt </w:t>
      </w:r>
      <w:proofErr w:type="spellStart"/>
      <w:r>
        <w:t>nanocrystals</w:t>
      </w:r>
      <w:proofErr w:type="spellEnd"/>
      <w:r>
        <w:t xml:space="preserve"> in order to work. What is the function of this layer?</w:t>
      </w:r>
    </w:p>
    <w:p w:rsidR="0000435B" w:rsidRDefault="00856839" w:rsidP="00AA69C4">
      <w:pPr>
        <w:pStyle w:val="ListBody"/>
      </w:pPr>
      <w:r>
        <w:t>After an electron is donated from an excited dye to a TiO</w:t>
      </w:r>
      <w:r>
        <w:rPr>
          <w:vertAlign w:val="subscript"/>
        </w:rPr>
        <w:t>2</w:t>
      </w:r>
      <w:r>
        <w:t xml:space="preserve"> crystal, what process </w:t>
      </w:r>
      <w:r w:rsidR="0000435B">
        <w:t xml:space="preserve">may occur, </w:t>
      </w:r>
      <w:r>
        <w:t>d</w:t>
      </w:r>
      <w:r w:rsidR="0000435B">
        <w:t>ecreasing</w:t>
      </w:r>
      <w:r>
        <w:t xml:space="preserve"> the </w:t>
      </w:r>
      <w:r w:rsidR="0000435B">
        <w:t>solar cell’s output?</w:t>
      </w:r>
    </w:p>
    <w:p w:rsidR="002A4AE3" w:rsidRDefault="002A4AE3" w:rsidP="00AA69C4">
      <w:pPr>
        <w:pStyle w:val="ListBody"/>
      </w:pPr>
      <w:r>
        <w:t xml:space="preserve">If we describe a DSSC as a galvanic cell, which chemical species acts as the </w:t>
      </w:r>
      <w:proofErr w:type="spellStart"/>
      <w:r>
        <w:t>reductant</w:t>
      </w:r>
      <w:proofErr w:type="spellEnd"/>
      <w:r>
        <w:t>? As the oxidant?</w:t>
      </w:r>
    </w:p>
    <w:p w:rsidR="00FE01CF" w:rsidRPr="00E163B0" w:rsidRDefault="002A4AE3" w:rsidP="00AA69C4">
      <w:pPr>
        <w:pStyle w:val="ListBody"/>
      </w:pPr>
      <w:r>
        <w:t xml:space="preserve">If the </w:t>
      </w:r>
      <w:r w:rsidR="00DE1A3C">
        <w:t xml:space="preserve">cathode </w:t>
      </w:r>
      <w:r>
        <w:t xml:space="preserve">constantly </w:t>
      </w:r>
      <w:r w:rsidR="00DE1A3C">
        <w:t>produces I</w:t>
      </w:r>
      <w:r w:rsidR="00DE1A3C">
        <w:rPr>
          <w:vertAlign w:val="superscript"/>
        </w:rPr>
        <w:t>–</w:t>
      </w:r>
      <w:r w:rsidR="00DE1A3C">
        <w:t xml:space="preserve"> and consumes I</w:t>
      </w:r>
      <w:r w:rsidR="00DE1A3C">
        <w:rPr>
          <w:vertAlign w:val="subscript"/>
        </w:rPr>
        <w:t>3</w:t>
      </w:r>
      <w:r w:rsidR="00DE1A3C">
        <w:rPr>
          <w:vertAlign w:val="superscript"/>
        </w:rPr>
        <w:t>–</w:t>
      </w:r>
      <w:r w:rsidR="00DE1A3C">
        <w:t>, why doesn’t the solar cell eventually reach equilibrium</w:t>
      </w:r>
      <w:r w:rsidR="002752E6">
        <w:t xml:space="preserve"> and stop</w:t>
      </w:r>
      <w:r w:rsidR="00DE1A3C">
        <w:t>?</w:t>
      </w:r>
    </w:p>
    <w:p w:rsidR="00DE1A3C" w:rsidRDefault="00DE1A3C" w:rsidP="00DE1A3C">
      <w:pPr>
        <w:pStyle w:val="Heading3"/>
      </w:pPr>
      <w:r>
        <w:t>About Excited States</w:t>
      </w:r>
    </w:p>
    <w:p w:rsidR="00DE1A3C" w:rsidRPr="0056201A" w:rsidRDefault="00DE1A3C" w:rsidP="00AA69C4">
      <w:pPr>
        <w:pStyle w:val="ListBody"/>
        <w:rPr>
          <w:b/>
        </w:rPr>
      </w:pPr>
      <w:r>
        <w:t xml:space="preserve">In an excited-state dye molecule, which </w:t>
      </w:r>
      <w:r w:rsidR="00BC5DB0">
        <w:t xml:space="preserve">frontier </w:t>
      </w:r>
      <w:r>
        <w:t xml:space="preserve">orbital </w:t>
      </w:r>
      <w:r w:rsidR="00BC5DB0">
        <w:t>behaves as the reduction orbital, and thus determines the reduction potential?</w:t>
      </w:r>
    </w:p>
    <w:p w:rsidR="00BC5DB0" w:rsidRPr="00BC5DB0" w:rsidRDefault="00BC5DB0" w:rsidP="00AA69C4">
      <w:pPr>
        <w:pStyle w:val="ListBody"/>
        <w:rPr>
          <w:b/>
        </w:rPr>
      </w:pPr>
      <w:r>
        <w:t>In an excited-state dye molecule, which frontier orbital behaves as the oxidation orbital, and thus determines the oxidation potential?</w:t>
      </w:r>
    </w:p>
    <w:p w:rsidR="00BC5DB0" w:rsidRPr="00BC5DB0" w:rsidRDefault="00BC5DB0" w:rsidP="00AA69C4">
      <w:pPr>
        <w:pStyle w:val="ListBody"/>
        <w:rPr>
          <w:b/>
        </w:rPr>
      </w:pPr>
      <w:r>
        <w:t xml:space="preserve">What two experimental techniques can determine the reduction potential of an </w:t>
      </w:r>
      <w:r>
        <w:rPr>
          <w:i/>
        </w:rPr>
        <w:t>excited-state</w:t>
      </w:r>
      <w:r>
        <w:t xml:space="preserve"> molecule?</w:t>
      </w:r>
    </w:p>
    <w:p w:rsidR="00341D87" w:rsidRPr="00341D87" w:rsidRDefault="00341D87" w:rsidP="00AA69C4">
      <w:pPr>
        <w:pStyle w:val="ListBody"/>
        <w:rPr>
          <w:b/>
        </w:rPr>
      </w:pPr>
      <w:r>
        <w:t xml:space="preserve">When a ruthenium dye is excited by light, does it become a better oxidant or a better </w:t>
      </w:r>
      <w:proofErr w:type="spellStart"/>
      <w:r>
        <w:t>reductant</w:t>
      </w:r>
      <w:proofErr w:type="spellEnd"/>
      <w:r>
        <w:t>.</w:t>
      </w:r>
    </w:p>
    <w:p w:rsidR="004F389A" w:rsidRDefault="00341D87" w:rsidP="004F389A">
      <w:pPr>
        <w:pStyle w:val="Heading1"/>
      </w:pPr>
      <w:r>
        <w:br w:type="page"/>
      </w:r>
      <w:r w:rsidR="004F389A">
        <w:t>Answers</w:t>
      </w:r>
    </w:p>
    <w:p w:rsidR="00341D87" w:rsidRDefault="00341D87" w:rsidP="004F389A">
      <w:pPr>
        <w:pStyle w:val="Heading3"/>
      </w:pPr>
      <w:r>
        <w:t>About Dye-Sensitized Solar Cells (DSSC)</w:t>
      </w:r>
    </w:p>
    <w:p w:rsidR="00341D87" w:rsidRPr="00341D87" w:rsidRDefault="00341D87" w:rsidP="00AA69C4">
      <w:pPr>
        <w:pStyle w:val="ListBody"/>
        <w:rPr>
          <w:b/>
        </w:rPr>
      </w:pPr>
      <w:r>
        <w:t>How does an oxidized dye molecule get reduced back to its original state?</w:t>
      </w:r>
    </w:p>
    <w:p w:rsidR="00341D87" w:rsidRPr="00AA69C4" w:rsidRDefault="00341D87" w:rsidP="00AA69C4">
      <w:pPr>
        <w:pStyle w:val="ListBody"/>
        <w:numPr>
          <w:ilvl w:val="0"/>
          <w:numId w:val="22"/>
        </w:numPr>
        <w:rPr>
          <w:b/>
          <w:i/>
        </w:rPr>
      </w:pPr>
      <w:r w:rsidRPr="00AA69C4">
        <w:rPr>
          <w:i/>
        </w:rPr>
        <w:t>It accepts an electron from I</w:t>
      </w:r>
      <w:r w:rsidRPr="00AA69C4">
        <w:rPr>
          <w:i/>
          <w:vertAlign w:val="superscript"/>
        </w:rPr>
        <w:t>–</w:t>
      </w:r>
      <w:r w:rsidRPr="00AA69C4">
        <w:rPr>
          <w:i/>
        </w:rPr>
        <w:t xml:space="preserve"> (i.e., is reduced).</w:t>
      </w:r>
    </w:p>
    <w:p w:rsidR="00341D87" w:rsidRDefault="00341D87" w:rsidP="00AA69C4">
      <w:pPr>
        <w:pStyle w:val="ListBody"/>
      </w:pPr>
      <w:r>
        <w:t>What property of the TiO</w:t>
      </w:r>
      <w:r>
        <w:rPr>
          <w:vertAlign w:val="subscript"/>
        </w:rPr>
        <w:t>2</w:t>
      </w:r>
      <w:r>
        <w:t xml:space="preserve"> </w:t>
      </w:r>
      <w:proofErr w:type="spellStart"/>
      <w:r>
        <w:t>nanocrystalline</w:t>
      </w:r>
      <w:proofErr w:type="spellEnd"/>
      <w:r>
        <w:t xml:space="preserve"> layer allows efficient light absorption?</w:t>
      </w:r>
    </w:p>
    <w:p w:rsidR="00341D87" w:rsidRDefault="00341D87" w:rsidP="00AA69C4">
      <w:pPr>
        <w:pStyle w:val="ListBody"/>
        <w:numPr>
          <w:ilvl w:val="0"/>
          <w:numId w:val="22"/>
        </w:numPr>
      </w:pPr>
      <w:r>
        <w:rPr>
          <w:i/>
        </w:rPr>
        <w:t>This layer has a high surface-area-to-volume ratio, which allows a high concentration of adsorbed dye molecules to intercept the light.</w:t>
      </w:r>
    </w:p>
    <w:p w:rsidR="00341D87" w:rsidRDefault="00341D87" w:rsidP="00AA69C4">
      <w:pPr>
        <w:pStyle w:val="ListBody"/>
      </w:pPr>
      <w:r>
        <w:t>What property of the TiO</w:t>
      </w:r>
      <w:r>
        <w:rPr>
          <w:vertAlign w:val="subscript"/>
        </w:rPr>
        <w:t>2</w:t>
      </w:r>
      <w:r>
        <w:t xml:space="preserve"> </w:t>
      </w:r>
      <w:proofErr w:type="spellStart"/>
      <w:r>
        <w:t>nanocrystalline</w:t>
      </w:r>
      <w:proofErr w:type="spellEnd"/>
      <w:r>
        <w:t xml:space="preserve"> layer allows efficient electron flow?</w:t>
      </w:r>
    </w:p>
    <w:p w:rsidR="00341D87" w:rsidRDefault="00341D87" w:rsidP="00AA69C4">
      <w:pPr>
        <w:pStyle w:val="ListBody"/>
        <w:numPr>
          <w:ilvl w:val="0"/>
          <w:numId w:val="22"/>
        </w:numPr>
      </w:pPr>
      <w:r>
        <w:rPr>
          <w:i/>
        </w:rPr>
        <w:t>TiO</w:t>
      </w:r>
      <w:r>
        <w:rPr>
          <w:i/>
          <w:vertAlign w:val="subscript"/>
        </w:rPr>
        <w:t>2</w:t>
      </w:r>
      <w:r>
        <w:rPr>
          <w:i/>
        </w:rPr>
        <w:t xml:space="preserve"> is a semiconductor, so it has a moderate conductivity.</w:t>
      </w:r>
    </w:p>
    <w:p w:rsidR="00341D87" w:rsidRDefault="00341D87" w:rsidP="00AA69C4">
      <w:pPr>
        <w:pStyle w:val="ListBody"/>
      </w:pPr>
      <w:r>
        <w:t>Would [</w:t>
      </w:r>
      <w:proofErr w:type="spellStart"/>
      <w:r>
        <w:t>Ru</w:t>
      </w:r>
      <w:proofErr w:type="spellEnd"/>
      <w:r>
        <w:t>(</w:t>
      </w:r>
      <w:proofErr w:type="spellStart"/>
      <w:r>
        <w:t>bpy</w:t>
      </w:r>
      <w:proofErr w:type="spellEnd"/>
      <w:r>
        <w:t>)</w:t>
      </w:r>
      <w:r>
        <w:rPr>
          <w:vertAlign w:val="subscript"/>
        </w:rPr>
        <w:t>3</w:t>
      </w:r>
      <w:r>
        <w:t>]</w:t>
      </w:r>
      <w:r>
        <w:rPr>
          <w:vertAlign w:val="superscript"/>
        </w:rPr>
        <w:t>2+</w:t>
      </w:r>
      <w:r>
        <w:t>, used in Experiment 7, be a good dye for a solar cell? Why or why not?</w:t>
      </w:r>
    </w:p>
    <w:p w:rsidR="00341D87" w:rsidRDefault="00341D87" w:rsidP="00AA69C4">
      <w:pPr>
        <w:pStyle w:val="ListBody"/>
        <w:numPr>
          <w:ilvl w:val="0"/>
          <w:numId w:val="22"/>
        </w:numPr>
      </w:pPr>
      <w:r>
        <w:rPr>
          <w:i/>
        </w:rPr>
        <w:t>This molecule would not bind to TiO</w:t>
      </w:r>
      <w:r>
        <w:rPr>
          <w:i/>
          <w:vertAlign w:val="subscript"/>
        </w:rPr>
        <w:t>2</w:t>
      </w:r>
      <w:r>
        <w:rPr>
          <w:i/>
        </w:rPr>
        <w:t xml:space="preserve"> crystals, and thus would not donate electrons when excited.</w:t>
      </w:r>
    </w:p>
    <w:p w:rsidR="00341D87" w:rsidRDefault="00341D87" w:rsidP="00AA69C4">
      <w:pPr>
        <w:pStyle w:val="ListBody"/>
      </w:pPr>
      <w:r>
        <w:t>What is the function of the I</w:t>
      </w:r>
      <w:r>
        <w:rPr>
          <w:vertAlign w:val="subscript"/>
        </w:rPr>
        <w:t>3</w:t>
      </w:r>
      <w:r>
        <w:rPr>
          <w:vertAlign w:val="superscript"/>
        </w:rPr>
        <w:t>–</w:t>
      </w:r>
      <w:r>
        <w:t xml:space="preserve"> in a DSSC?</w:t>
      </w:r>
    </w:p>
    <w:p w:rsidR="00341D87" w:rsidRDefault="00341D87" w:rsidP="00AA69C4">
      <w:pPr>
        <w:pStyle w:val="ListBody"/>
        <w:numPr>
          <w:ilvl w:val="0"/>
          <w:numId w:val="22"/>
        </w:numPr>
      </w:pPr>
      <w:r>
        <w:rPr>
          <w:i/>
        </w:rPr>
        <w:t>I</w:t>
      </w:r>
      <w:r>
        <w:rPr>
          <w:i/>
          <w:vertAlign w:val="subscript"/>
        </w:rPr>
        <w:t>3</w:t>
      </w:r>
      <w:r>
        <w:rPr>
          <w:i/>
          <w:vertAlign w:val="superscript"/>
        </w:rPr>
        <w:t>–</w:t>
      </w:r>
      <w:r>
        <w:rPr>
          <w:i/>
        </w:rPr>
        <w:t xml:space="preserve"> </w:t>
      </w:r>
      <w:r w:rsidR="002752E6">
        <w:rPr>
          <w:i/>
        </w:rPr>
        <w:t>accepts electrons from the counter electrode, forming 3I</w:t>
      </w:r>
      <w:r w:rsidR="002752E6">
        <w:rPr>
          <w:i/>
          <w:vertAlign w:val="superscript"/>
        </w:rPr>
        <w:t>–</w:t>
      </w:r>
    </w:p>
    <w:p w:rsidR="002752E6" w:rsidRDefault="00341D87" w:rsidP="00AA69C4">
      <w:pPr>
        <w:pStyle w:val="ListBody"/>
      </w:pPr>
      <w:r>
        <w:t>What is the function of the I</w:t>
      </w:r>
      <w:r>
        <w:rPr>
          <w:vertAlign w:val="superscript"/>
        </w:rPr>
        <w:t>–</w:t>
      </w:r>
      <w:r>
        <w:t xml:space="preserve"> in a DSSC?</w:t>
      </w:r>
    </w:p>
    <w:p w:rsidR="00341D87" w:rsidRDefault="002752E6" w:rsidP="00AA69C4">
      <w:pPr>
        <w:pStyle w:val="ListBody"/>
        <w:numPr>
          <w:ilvl w:val="0"/>
          <w:numId w:val="22"/>
        </w:numPr>
      </w:pPr>
      <w:r>
        <w:rPr>
          <w:i/>
        </w:rPr>
        <w:t>I</w:t>
      </w:r>
      <w:r>
        <w:rPr>
          <w:i/>
          <w:vertAlign w:val="superscript"/>
        </w:rPr>
        <w:t>–</w:t>
      </w:r>
      <w:r>
        <w:rPr>
          <w:i/>
        </w:rPr>
        <w:t xml:space="preserve"> donates electrons to oxidized dye molecules, allowing them to continue absorbing light.</w:t>
      </w:r>
    </w:p>
    <w:p w:rsidR="002752E6" w:rsidRDefault="00341D87" w:rsidP="00AA69C4">
      <w:pPr>
        <w:pStyle w:val="ListBody"/>
      </w:pPr>
      <w:r>
        <w:t xml:space="preserve">The counter electrode in a DSSC must be covered with C </w:t>
      </w:r>
      <w:proofErr w:type="spellStart"/>
      <w:r>
        <w:t>nanocrystals</w:t>
      </w:r>
      <w:proofErr w:type="spellEnd"/>
      <w:r>
        <w:t xml:space="preserve"> (soot) or Pt </w:t>
      </w:r>
      <w:proofErr w:type="spellStart"/>
      <w:r>
        <w:t>nanocrystals</w:t>
      </w:r>
      <w:proofErr w:type="spellEnd"/>
      <w:r>
        <w:t xml:space="preserve"> in order to work. What is the function of this layer?</w:t>
      </w:r>
    </w:p>
    <w:p w:rsidR="00341D87" w:rsidRDefault="002752E6" w:rsidP="00AA69C4">
      <w:pPr>
        <w:pStyle w:val="ListBody"/>
        <w:numPr>
          <w:ilvl w:val="0"/>
          <w:numId w:val="22"/>
        </w:numPr>
      </w:pPr>
      <w:r>
        <w:rPr>
          <w:i/>
        </w:rPr>
        <w:t>This layer catalyzes the reduction of I</w:t>
      </w:r>
      <w:r>
        <w:rPr>
          <w:i/>
          <w:vertAlign w:val="subscript"/>
        </w:rPr>
        <w:t>3</w:t>
      </w:r>
      <w:r>
        <w:rPr>
          <w:i/>
          <w:vertAlign w:val="superscript"/>
        </w:rPr>
        <w:t>–</w:t>
      </w:r>
      <w:r>
        <w:rPr>
          <w:i/>
        </w:rPr>
        <w:t xml:space="preserve"> at the counter electrode, allowing I</w:t>
      </w:r>
      <w:r>
        <w:rPr>
          <w:i/>
          <w:vertAlign w:val="superscript"/>
        </w:rPr>
        <w:t>–</w:t>
      </w:r>
      <w:r>
        <w:rPr>
          <w:i/>
        </w:rPr>
        <w:t xml:space="preserve"> to be formed at a reasonable rate to keep the solar cell working.</w:t>
      </w:r>
    </w:p>
    <w:p w:rsidR="002752E6" w:rsidRDefault="00341D87" w:rsidP="00AA69C4">
      <w:pPr>
        <w:pStyle w:val="ListBody"/>
      </w:pPr>
      <w:r>
        <w:t>After an electron is donated from an excited dye to a TiO</w:t>
      </w:r>
      <w:r>
        <w:rPr>
          <w:vertAlign w:val="subscript"/>
        </w:rPr>
        <w:t>2</w:t>
      </w:r>
      <w:r>
        <w:t xml:space="preserve"> crystal, what process may occur, decreasing the solar cell’s output?</w:t>
      </w:r>
    </w:p>
    <w:p w:rsidR="00341D87" w:rsidRDefault="002752E6" w:rsidP="00AA69C4">
      <w:pPr>
        <w:pStyle w:val="ListBody"/>
        <w:numPr>
          <w:ilvl w:val="0"/>
          <w:numId w:val="22"/>
        </w:numPr>
      </w:pPr>
      <w:r>
        <w:rPr>
          <w:i/>
        </w:rPr>
        <w:t>The electron recombine</w:t>
      </w:r>
      <w:r w:rsidR="004F389A">
        <w:rPr>
          <w:i/>
        </w:rPr>
        <w:t>s</w:t>
      </w:r>
      <w:r>
        <w:rPr>
          <w:i/>
        </w:rPr>
        <w:t xml:space="preserve"> with the oxidized</w:t>
      </w:r>
      <w:r w:rsidR="004F389A">
        <w:rPr>
          <w:i/>
        </w:rPr>
        <w:t xml:space="preserve"> dye molecule, and contributes</w:t>
      </w:r>
      <w:r>
        <w:rPr>
          <w:i/>
        </w:rPr>
        <w:t xml:space="preserve"> no charge to the circuit.</w:t>
      </w:r>
    </w:p>
    <w:p w:rsidR="002752E6" w:rsidRDefault="00341D87" w:rsidP="00AA69C4">
      <w:pPr>
        <w:pStyle w:val="ListBody"/>
      </w:pPr>
      <w:r>
        <w:t xml:space="preserve">If we describe a DSSC as a galvanic cell, which chemical species acts as the </w:t>
      </w:r>
      <w:proofErr w:type="spellStart"/>
      <w:r>
        <w:t>reductant</w:t>
      </w:r>
      <w:proofErr w:type="spellEnd"/>
      <w:r>
        <w:t>? As the oxidant?</w:t>
      </w:r>
    </w:p>
    <w:p w:rsidR="00341D87" w:rsidRDefault="002752E6" w:rsidP="00AA69C4">
      <w:pPr>
        <w:pStyle w:val="ListBody"/>
        <w:numPr>
          <w:ilvl w:val="0"/>
          <w:numId w:val="22"/>
        </w:numPr>
      </w:pPr>
      <w:r>
        <w:rPr>
          <w:i/>
        </w:rPr>
        <w:t xml:space="preserve">The excited-state dye molecule is both </w:t>
      </w:r>
      <w:proofErr w:type="spellStart"/>
      <w:r>
        <w:rPr>
          <w:i/>
        </w:rPr>
        <w:t>reductant</w:t>
      </w:r>
      <w:proofErr w:type="spellEnd"/>
      <w:r>
        <w:rPr>
          <w:i/>
        </w:rPr>
        <w:t xml:space="preserve"> and oxidant.</w:t>
      </w:r>
    </w:p>
    <w:p w:rsidR="002752E6" w:rsidRDefault="00341D87" w:rsidP="00AA69C4">
      <w:pPr>
        <w:pStyle w:val="ListBody"/>
      </w:pPr>
      <w:r>
        <w:t>If the cathode constantly produces I</w:t>
      </w:r>
      <w:r>
        <w:rPr>
          <w:vertAlign w:val="superscript"/>
        </w:rPr>
        <w:t>–</w:t>
      </w:r>
      <w:r>
        <w:t xml:space="preserve"> and consumes I</w:t>
      </w:r>
      <w:r>
        <w:rPr>
          <w:vertAlign w:val="subscript"/>
        </w:rPr>
        <w:t>3</w:t>
      </w:r>
      <w:r>
        <w:rPr>
          <w:vertAlign w:val="superscript"/>
        </w:rPr>
        <w:t>–</w:t>
      </w:r>
      <w:r>
        <w:t>, why doesn’t the solar cell eventually reach equilibrium</w:t>
      </w:r>
      <w:r w:rsidR="002752E6">
        <w:t xml:space="preserve"> and stop</w:t>
      </w:r>
      <w:r>
        <w:t>?</w:t>
      </w:r>
    </w:p>
    <w:p w:rsidR="00341D87" w:rsidRPr="00E163B0" w:rsidRDefault="002752E6" w:rsidP="00AA69C4">
      <w:pPr>
        <w:pStyle w:val="ListBody"/>
        <w:numPr>
          <w:ilvl w:val="0"/>
          <w:numId w:val="22"/>
        </w:numPr>
      </w:pPr>
      <w:r>
        <w:rPr>
          <w:i/>
        </w:rPr>
        <w:t>As I</w:t>
      </w:r>
      <w:r>
        <w:rPr>
          <w:i/>
          <w:vertAlign w:val="superscript"/>
        </w:rPr>
        <w:t>–</w:t>
      </w:r>
      <w:r>
        <w:rPr>
          <w:i/>
        </w:rPr>
        <w:t xml:space="preserve"> accumulates, it diffuses to the </w:t>
      </w:r>
      <w:proofErr w:type="spellStart"/>
      <w:r>
        <w:rPr>
          <w:i/>
        </w:rPr>
        <w:t>photoanode</w:t>
      </w:r>
      <w:proofErr w:type="spellEnd"/>
      <w:r>
        <w:rPr>
          <w:i/>
        </w:rPr>
        <w:t xml:space="preserve"> and is consumed as it reduces dye molecules. This depletion ensure continued diffusion, so the reaction never stops (as long as light is present and continues to make oxidized dye molecules).</w:t>
      </w:r>
    </w:p>
    <w:p w:rsidR="00341D87" w:rsidRDefault="00341D87" w:rsidP="00341D87">
      <w:pPr>
        <w:pStyle w:val="Heading3"/>
      </w:pPr>
      <w:r>
        <w:t>About Excited States</w:t>
      </w:r>
    </w:p>
    <w:p w:rsidR="002752E6" w:rsidRPr="002752E6" w:rsidRDefault="00341D87" w:rsidP="00AA69C4">
      <w:pPr>
        <w:pStyle w:val="ListBody"/>
        <w:rPr>
          <w:b/>
        </w:rPr>
      </w:pPr>
      <w:r>
        <w:t>In an excited-state dye molecule, which frontier orbital behaves as the reduction orbital, and thus determines the reduction potential?</w:t>
      </w:r>
    </w:p>
    <w:p w:rsidR="00341D87" w:rsidRPr="0056201A" w:rsidRDefault="002F09FC" w:rsidP="00AA69C4">
      <w:pPr>
        <w:pStyle w:val="ListBody"/>
        <w:numPr>
          <w:ilvl w:val="0"/>
          <w:numId w:val="22"/>
        </w:numPr>
        <w:rPr>
          <w:b/>
        </w:rPr>
      </w:pPr>
      <w:r>
        <w:rPr>
          <w:i/>
        </w:rPr>
        <w:t>The LUMO, which contains a single electron, is the reduction orbital.</w:t>
      </w:r>
    </w:p>
    <w:p w:rsidR="002F09FC" w:rsidRPr="002F09FC" w:rsidRDefault="00341D87" w:rsidP="00AA69C4">
      <w:pPr>
        <w:pStyle w:val="ListBody"/>
        <w:rPr>
          <w:b/>
        </w:rPr>
      </w:pPr>
      <w:r>
        <w:t>In an excited-state dye molecule, which frontier orbital behaves as the oxidation orbital, and thus determines the oxidation potential?</w:t>
      </w:r>
    </w:p>
    <w:p w:rsidR="00341D87" w:rsidRPr="00BC5DB0" w:rsidRDefault="002F09FC" w:rsidP="00AA69C4">
      <w:pPr>
        <w:pStyle w:val="ListBody"/>
        <w:numPr>
          <w:ilvl w:val="0"/>
          <w:numId w:val="22"/>
        </w:numPr>
        <w:rPr>
          <w:b/>
        </w:rPr>
      </w:pPr>
      <w:r>
        <w:rPr>
          <w:i/>
        </w:rPr>
        <w:t>The HOMO, which contains a single hole, is the oxidation orbital.</w:t>
      </w:r>
    </w:p>
    <w:p w:rsidR="002F09FC" w:rsidRPr="002F09FC" w:rsidRDefault="00341D87" w:rsidP="00AA69C4">
      <w:pPr>
        <w:pStyle w:val="ListBody"/>
        <w:rPr>
          <w:b/>
        </w:rPr>
      </w:pPr>
      <w:r>
        <w:t xml:space="preserve">What two experimental techniques can determine the reduction potential of an </w:t>
      </w:r>
      <w:r>
        <w:rPr>
          <w:i/>
        </w:rPr>
        <w:t>excited-state</w:t>
      </w:r>
      <w:r>
        <w:t xml:space="preserve"> molecule?</w:t>
      </w:r>
    </w:p>
    <w:p w:rsidR="00341D87" w:rsidRPr="00BC5DB0" w:rsidRDefault="002F09FC" w:rsidP="00AA69C4">
      <w:pPr>
        <w:pStyle w:val="ListBody"/>
        <w:numPr>
          <w:ilvl w:val="0"/>
          <w:numId w:val="22"/>
        </w:numPr>
        <w:rPr>
          <w:b/>
        </w:rPr>
      </w:pPr>
      <w:r>
        <w:rPr>
          <w:i/>
        </w:rPr>
        <w:t>Electrochemical voltage measurements and luminescence measurements allow us to estimate the free energy and convert it to a cell potential.</w:t>
      </w:r>
    </w:p>
    <w:p w:rsidR="002F09FC" w:rsidRPr="002F09FC" w:rsidRDefault="00341D87" w:rsidP="00AA69C4">
      <w:pPr>
        <w:pStyle w:val="ListBody"/>
        <w:rPr>
          <w:b/>
        </w:rPr>
      </w:pPr>
      <w:r>
        <w:t>When a ruthenium dye is excited by light, does it become a bette</w:t>
      </w:r>
      <w:r w:rsidR="002F09FC">
        <w:t xml:space="preserve">r oxidant or a better </w:t>
      </w:r>
      <w:proofErr w:type="spellStart"/>
      <w:r w:rsidR="002F09FC">
        <w:t>reductant</w:t>
      </w:r>
      <w:proofErr w:type="spellEnd"/>
      <w:r w:rsidR="002F09FC">
        <w:t>?</w:t>
      </w:r>
    </w:p>
    <w:p w:rsidR="00AE260F" w:rsidRPr="004F389A" w:rsidRDefault="002F09FC" w:rsidP="00160158">
      <w:pPr>
        <w:pStyle w:val="ListBody"/>
        <w:numPr>
          <w:ilvl w:val="0"/>
          <w:numId w:val="22"/>
        </w:numPr>
        <w:rPr>
          <w:b/>
        </w:rPr>
      </w:pPr>
      <w:r>
        <w:rPr>
          <w:i/>
        </w:rPr>
        <w:t xml:space="preserve">It becomes </w:t>
      </w:r>
      <w:r>
        <w:rPr>
          <w:b/>
          <w:i/>
        </w:rPr>
        <w:t>both</w:t>
      </w:r>
      <w:r>
        <w:rPr>
          <w:i/>
        </w:rPr>
        <w:t xml:space="preserve"> a better oxidant </w:t>
      </w:r>
      <w:r>
        <w:rPr>
          <w:b/>
          <w:i/>
        </w:rPr>
        <w:t>and</w:t>
      </w:r>
      <w:r>
        <w:rPr>
          <w:i/>
        </w:rPr>
        <w:t xml:space="preserve"> better </w:t>
      </w:r>
      <w:proofErr w:type="spellStart"/>
      <w:r>
        <w:rPr>
          <w:i/>
        </w:rPr>
        <w:t>reductant</w:t>
      </w:r>
      <w:proofErr w:type="spellEnd"/>
      <w:r>
        <w:t>.</w:t>
      </w:r>
      <w:r w:rsidR="004F389A" w:rsidRPr="005458B8">
        <w:t xml:space="preserve"> </w:t>
      </w:r>
    </w:p>
    <w:sectPr w:rsidR="00AE260F" w:rsidRPr="004F389A" w:rsidSect="00380A08">
      <w:headerReference w:type="default" r:id="rId8"/>
      <w:footerReference w:type="default" r:id="rId9"/>
      <w:pgSz w:w="12240" w:h="15840"/>
      <w:pgMar w:top="1440" w:right="1440" w:bottom="1267" w:left="144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Simon Garcia 2010" w:date="2010-08-03T16:28:00Z" w:initials="SPG">
    <w:p w:rsidR="00CA66C5" w:rsidRDefault="00CA66C5" w:rsidP="00CA66C5">
      <w:pPr>
        <w:pStyle w:val="CommentText"/>
      </w:pPr>
      <w:r>
        <w:rPr>
          <w:rStyle w:val="CommentReference"/>
        </w:rPr>
        <w:annotationRef/>
      </w:r>
      <w:r>
        <w:rPr>
          <w:rStyle w:val="CommentReference"/>
        </w:rPr>
        <w:t>If you have</w:t>
      </w:r>
      <w:r>
        <w:t xml:space="preserve"> suggestions, tips, results, or need advice regarding implementation, please post to the comments for this Learning Object.</w:t>
      </w:r>
    </w:p>
  </w:comment>
  <w:comment w:id="1" w:author="Simon Garcia 2010" w:date="2010-08-03T16:30:00Z" w:initials="SPG">
    <w:p w:rsidR="00CA66C5" w:rsidRDefault="00CA66C5">
      <w:pPr>
        <w:pStyle w:val="CommentText"/>
      </w:pPr>
      <w:r>
        <w:rPr>
          <w:rStyle w:val="CommentReference"/>
        </w:rPr>
        <w:annotationRef/>
      </w:r>
      <w:r>
        <w:rPr>
          <w:rStyle w:val="CommentReference"/>
        </w:rPr>
        <w:t>Much of this content is covered in a companion lecture class, and in section E of a supplementary text by Scott D. Cummings named “The Chemistry of Excited States”</w:t>
      </w:r>
    </w:p>
  </w:comment>
</w:comment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Garamond Premr Pro">
    <w:panose1 w:val="02020402060506020403"/>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9C4" w:rsidRDefault="0094115C" w:rsidP="00AF4D26">
    <w:pPr>
      <w:tabs>
        <w:tab w:val="right" w:pos="9360"/>
      </w:tabs>
    </w:pPr>
    <w:r>
      <w:pict>
        <v:rect id="_x0000_i1026" style="width:468pt;height:2.5pt" o:hralign="right" o:hrstd="t" o:hrnoshade="t" o:hr="t" fillcolor="black" stroked="f" strokeweight="1.5pt"/>
      </w:pict>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6C5" w:rsidRPr="00E80C1D" w:rsidRDefault="00CA66C5" w:rsidP="00CA66C5">
    <w:pPr>
      <w:tabs>
        <w:tab w:val="left" w:pos="3600"/>
        <w:tab w:val="right" w:pos="9360"/>
      </w:tabs>
      <w:rPr>
        <w:color w:val="333333"/>
        <w:sz w:val="16"/>
      </w:rPr>
    </w:pPr>
    <w:proofErr w:type="spellStart"/>
    <w:r>
      <w:rPr>
        <w:rFonts w:ascii="Helvetica" w:hAnsi="Helvetica"/>
        <w:color w:val="333333"/>
        <w:sz w:val="16"/>
      </w:rPr>
      <w:t>VIPEr</w:t>
    </w:r>
    <w:proofErr w:type="spellEnd"/>
    <w:r>
      <w:rPr>
        <w:rFonts w:ascii="Helvetica" w:hAnsi="Helvetica"/>
        <w:color w:val="333333"/>
        <w:sz w:val="16"/>
      </w:rPr>
      <w:t xml:space="preserve"> Learning Object — Experiment</w:t>
    </w:r>
    <w:r w:rsidRPr="00E80C1D">
      <w:rPr>
        <w:rFonts w:ascii="Helvetica" w:hAnsi="Helvetica"/>
        <w:color w:val="333333"/>
        <w:sz w:val="16"/>
      </w:rPr>
      <w:tab/>
    </w:r>
    <w:r>
      <w:rPr>
        <w:i/>
        <w:color w:val="333333"/>
        <w:sz w:val="16"/>
      </w:rPr>
      <w:t>Dye-sensitized solar cell: Study Questions</w:t>
    </w:r>
    <w:r w:rsidRPr="00E80C1D">
      <w:rPr>
        <w:rFonts w:ascii="Helvetica" w:hAnsi="Helvetica"/>
        <w:color w:val="333333"/>
        <w:sz w:val="16"/>
      </w:rPr>
      <w:tab/>
      <w:t xml:space="preserve">Page </w:t>
    </w:r>
    <w:r w:rsidRPr="00E80C1D">
      <w:rPr>
        <w:color w:val="333333"/>
        <w:sz w:val="16"/>
      </w:rPr>
      <w:fldChar w:fldCharType="begin"/>
    </w:r>
    <w:r w:rsidRPr="00E80C1D">
      <w:rPr>
        <w:rFonts w:ascii="Helvetica" w:hAnsi="Helvetica"/>
        <w:color w:val="333333"/>
        <w:sz w:val="16"/>
      </w:rPr>
      <w:instrText xml:space="preserve"> PAGE </w:instrText>
    </w:r>
    <w:r w:rsidRPr="00E80C1D">
      <w:rPr>
        <w:color w:val="333333"/>
        <w:sz w:val="16"/>
      </w:rPr>
      <w:fldChar w:fldCharType="separate"/>
    </w:r>
    <w:r>
      <w:rPr>
        <w:rFonts w:ascii="Helvetica" w:hAnsi="Helvetica"/>
        <w:noProof/>
        <w:color w:val="333333"/>
        <w:sz w:val="16"/>
      </w:rPr>
      <w:t>1</w:t>
    </w:r>
    <w:r w:rsidRPr="00E80C1D">
      <w:rPr>
        <w:color w:val="333333"/>
        <w:sz w:val="16"/>
      </w:rPr>
      <w:fldChar w:fldCharType="end"/>
    </w:r>
  </w:p>
  <w:p w:rsidR="00AA69C4" w:rsidRPr="00E80C1D" w:rsidRDefault="00CA66C5" w:rsidP="00CA66C5">
    <w:pPr>
      <w:tabs>
        <w:tab w:val="left" w:pos="3600"/>
        <w:tab w:val="right" w:pos="9360"/>
      </w:tabs>
      <w:rPr>
        <w:rFonts w:ascii="Helvetica" w:hAnsi="Helvetica"/>
        <w:color w:val="808080"/>
        <w:sz w:val="16"/>
      </w:rPr>
    </w:pPr>
    <w:r>
      <w:rPr>
        <w:rFonts w:ascii="Helvetica" w:hAnsi="Helvetica"/>
        <w:color w:val="333333"/>
        <w:sz w:val="16"/>
      </w:rPr>
      <w:t>Copyright 2010 Simon P. Garcia</w:t>
    </w:r>
  </w:p>
  <w:p w:rsidR="00AA69C4" w:rsidRDefault="0094115C" w:rsidP="00AF4D26">
    <w:pPr>
      <w:spacing w:after="120" w:line="192" w:lineRule="auto"/>
    </w:pPr>
    <w:r>
      <w:pict>
        <v:rect id="_x0000_i1030" style="width:468pt;height:2.5pt" o:hralign="right" o:hrstd="t" o:hrnoshade="t" o:hr="t" fillcolor="black" stroked="f" strokeweight="1.5pt"/>
      </w:pict>
    </w:r>
  </w:p>
  <w:p w:rsidR="00AA69C4" w:rsidRDefault="00AA69C4"/>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E2576"/>
    <w:multiLevelType w:val="multilevel"/>
    <w:tmpl w:val="B9A21D6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w:hAnsi="Courier"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w:hAnsi="Courier"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w:hAnsi="Courier" w:hint="default"/>
      </w:rPr>
    </w:lvl>
    <w:lvl w:ilvl="8">
      <w:start w:val="1"/>
      <w:numFmt w:val="bullet"/>
      <w:lvlText w:val=""/>
      <w:lvlJc w:val="left"/>
      <w:pPr>
        <w:tabs>
          <w:tab w:val="num" w:pos="6480"/>
        </w:tabs>
        <w:ind w:left="6480" w:hanging="360"/>
      </w:pPr>
      <w:rPr>
        <w:rFonts w:ascii="Symbol" w:hAnsi="Symbol" w:hint="default"/>
      </w:rPr>
    </w:lvl>
  </w:abstractNum>
  <w:abstractNum w:abstractNumId="1">
    <w:nsid w:val="13304729"/>
    <w:multiLevelType w:val="hybridMultilevel"/>
    <w:tmpl w:val="62E092D8"/>
    <w:lvl w:ilvl="0" w:tplc="00010409">
      <w:start w:val="1"/>
      <w:numFmt w:val="bullet"/>
      <w:lvlText w:val=""/>
      <w:lvlJc w:val="left"/>
      <w:pPr>
        <w:tabs>
          <w:tab w:val="num" w:pos="720"/>
        </w:tabs>
        <w:ind w:left="720" w:hanging="360"/>
      </w:pPr>
      <w:rPr>
        <w:rFonts w:ascii="Symbol" w:hAnsi="Symbol" w:hint="default"/>
      </w:rPr>
    </w:lvl>
    <w:lvl w:ilvl="1" w:tplc="00190409" w:tentative="1">
      <w:start w:val="1"/>
      <w:numFmt w:val="bullet"/>
      <w:lvlText w:val="o"/>
      <w:lvlJc w:val="left"/>
      <w:pPr>
        <w:tabs>
          <w:tab w:val="num" w:pos="1440"/>
        </w:tabs>
        <w:ind w:left="1440" w:hanging="360"/>
      </w:pPr>
      <w:rPr>
        <w:rFonts w:ascii="Courier" w:hAnsi="Courier" w:hint="default"/>
      </w:rPr>
    </w:lvl>
    <w:lvl w:ilvl="2" w:tplc="001B0409" w:tentative="1">
      <w:start w:val="1"/>
      <w:numFmt w:val="bullet"/>
      <w:lvlText w:val=""/>
      <w:lvlJc w:val="left"/>
      <w:pPr>
        <w:tabs>
          <w:tab w:val="num" w:pos="2160"/>
        </w:tabs>
        <w:ind w:left="2160" w:hanging="360"/>
      </w:pPr>
      <w:rPr>
        <w:rFonts w:ascii="Symbol" w:hAnsi="Symbol" w:hint="default"/>
      </w:rPr>
    </w:lvl>
    <w:lvl w:ilvl="3" w:tplc="000F0409" w:tentative="1">
      <w:start w:val="1"/>
      <w:numFmt w:val="bullet"/>
      <w:lvlText w:val=""/>
      <w:lvlJc w:val="left"/>
      <w:pPr>
        <w:tabs>
          <w:tab w:val="num" w:pos="2880"/>
        </w:tabs>
        <w:ind w:left="2880" w:hanging="360"/>
      </w:pPr>
      <w:rPr>
        <w:rFonts w:ascii="Symbol" w:hAnsi="Symbol" w:hint="default"/>
      </w:rPr>
    </w:lvl>
    <w:lvl w:ilvl="4" w:tplc="00190409" w:tentative="1">
      <w:start w:val="1"/>
      <w:numFmt w:val="bullet"/>
      <w:lvlText w:val="o"/>
      <w:lvlJc w:val="left"/>
      <w:pPr>
        <w:tabs>
          <w:tab w:val="num" w:pos="3600"/>
        </w:tabs>
        <w:ind w:left="3600" w:hanging="360"/>
      </w:pPr>
      <w:rPr>
        <w:rFonts w:ascii="Courier" w:hAnsi="Courier" w:hint="default"/>
      </w:rPr>
    </w:lvl>
    <w:lvl w:ilvl="5" w:tplc="001B0409" w:tentative="1">
      <w:start w:val="1"/>
      <w:numFmt w:val="bullet"/>
      <w:lvlText w:val=""/>
      <w:lvlJc w:val="left"/>
      <w:pPr>
        <w:tabs>
          <w:tab w:val="num" w:pos="4320"/>
        </w:tabs>
        <w:ind w:left="4320" w:hanging="360"/>
      </w:pPr>
      <w:rPr>
        <w:rFonts w:ascii="Symbol" w:hAnsi="Symbol" w:hint="default"/>
      </w:rPr>
    </w:lvl>
    <w:lvl w:ilvl="6" w:tplc="000F0409" w:tentative="1">
      <w:start w:val="1"/>
      <w:numFmt w:val="bullet"/>
      <w:lvlText w:val=""/>
      <w:lvlJc w:val="left"/>
      <w:pPr>
        <w:tabs>
          <w:tab w:val="num" w:pos="5040"/>
        </w:tabs>
        <w:ind w:left="5040" w:hanging="360"/>
      </w:pPr>
      <w:rPr>
        <w:rFonts w:ascii="Symbol" w:hAnsi="Symbol" w:hint="default"/>
      </w:rPr>
    </w:lvl>
    <w:lvl w:ilvl="7" w:tplc="00190409" w:tentative="1">
      <w:start w:val="1"/>
      <w:numFmt w:val="bullet"/>
      <w:lvlText w:val="o"/>
      <w:lvlJc w:val="left"/>
      <w:pPr>
        <w:tabs>
          <w:tab w:val="num" w:pos="5760"/>
        </w:tabs>
        <w:ind w:left="5760" w:hanging="360"/>
      </w:pPr>
      <w:rPr>
        <w:rFonts w:ascii="Courier" w:hAnsi="Courier" w:hint="default"/>
      </w:rPr>
    </w:lvl>
    <w:lvl w:ilvl="8" w:tplc="001B0409" w:tentative="1">
      <w:start w:val="1"/>
      <w:numFmt w:val="bullet"/>
      <w:lvlText w:val=""/>
      <w:lvlJc w:val="left"/>
      <w:pPr>
        <w:tabs>
          <w:tab w:val="num" w:pos="6480"/>
        </w:tabs>
        <w:ind w:left="6480" w:hanging="360"/>
      </w:pPr>
      <w:rPr>
        <w:rFonts w:ascii="Symbol" w:hAnsi="Symbol" w:hint="default"/>
      </w:rPr>
    </w:lvl>
  </w:abstractNum>
  <w:abstractNum w:abstractNumId="2">
    <w:nsid w:val="1D917C19"/>
    <w:multiLevelType w:val="hybridMultilevel"/>
    <w:tmpl w:val="686C82B4"/>
    <w:lvl w:ilvl="0" w:tplc="B410BD2C">
      <w:start w:val="1"/>
      <w:numFmt w:val="lowerLetter"/>
      <w:lvlText w:val="(%1)"/>
      <w:lvlJc w:val="left"/>
      <w:pPr>
        <w:tabs>
          <w:tab w:val="num" w:pos="1080"/>
        </w:tabs>
        <w:ind w:left="1080" w:hanging="360"/>
      </w:pPr>
      <w:rPr>
        <w:rFonts w:hint="default"/>
        <w:b/>
        <w:sz w:val="22"/>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3">
    <w:nsid w:val="240D45F0"/>
    <w:multiLevelType w:val="hybridMultilevel"/>
    <w:tmpl w:val="A50C5AB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41577841"/>
    <w:multiLevelType w:val="hybridMultilevel"/>
    <w:tmpl w:val="85DA931A"/>
    <w:lvl w:ilvl="0" w:tplc="DFC06520">
      <w:start w:val="1"/>
      <w:numFmt w:val="decimal"/>
      <w:pStyle w:val="IInstructions"/>
      <w:lvlText w:val="%1."/>
      <w:lvlJc w:val="left"/>
      <w:pPr>
        <w:tabs>
          <w:tab w:val="num" w:pos="720"/>
        </w:tabs>
        <w:ind w:left="720" w:hanging="360"/>
      </w:pPr>
      <w:rPr>
        <w:rFonts w:hint="default"/>
      </w:rPr>
    </w:lvl>
    <w:lvl w:ilvl="1" w:tplc="00190409" w:tentative="1">
      <w:start w:val="1"/>
      <w:numFmt w:val="bullet"/>
      <w:lvlText w:val="o"/>
      <w:lvlJc w:val="left"/>
      <w:pPr>
        <w:tabs>
          <w:tab w:val="num" w:pos="1440"/>
        </w:tabs>
        <w:ind w:left="1440" w:hanging="360"/>
      </w:pPr>
      <w:rPr>
        <w:rFonts w:ascii="Courier" w:hAnsi="Courier" w:hint="default"/>
      </w:rPr>
    </w:lvl>
    <w:lvl w:ilvl="2" w:tplc="001B0409" w:tentative="1">
      <w:start w:val="1"/>
      <w:numFmt w:val="bullet"/>
      <w:lvlText w:val=""/>
      <w:lvlJc w:val="left"/>
      <w:pPr>
        <w:tabs>
          <w:tab w:val="num" w:pos="2160"/>
        </w:tabs>
        <w:ind w:left="2160" w:hanging="360"/>
      </w:pPr>
      <w:rPr>
        <w:rFonts w:ascii="Symbol" w:hAnsi="Symbol" w:hint="default"/>
      </w:rPr>
    </w:lvl>
    <w:lvl w:ilvl="3" w:tplc="000F0409" w:tentative="1">
      <w:start w:val="1"/>
      <w:numFmt w:val="bullet"/>
      <w:lvlText w:val=""/>
      <w:lvlJc w:val="left"/>
      <w:pPr>
        <w:tabs>
          <w:tab w:val="num" w:pos="2880"/>
        </w:tabs>
        <w:ind w:left="2880" w:hanging="360"/>
      </w:pPr>
      <w:rPr>
        <w:rFonts w:ascii="Symbol" w:hAnsi="Symbol" w:hint="default"/>
      </w:rPr>
    </w:lvl>
    <w:lvl w:ilvl="4" w:tplc="00190409" w:tentative="1">
      <w:start w:val="1"/>
      <w:numFmt w:val="bullet"/>
      <w:lvlText w:val="o"/>
      <w:lvlJc w:val="left"/>
      <w:pPr>
        <w:tabs>
          <w:tab w:val="num" w:pos="3600"/>
        </w:tabs>
        <w:ind w:left="3600" w:hanging="360"/>
      </w:pPr>
      <w:rPr>
        <w:rFonts w:ascii="Courier" w:hAnsi="Courier" w:hint="default"/>
      </w:rPr>
    </w:lvl>
    <w:lvl w:ilvl="5" w:tplc="001B0409" w:tentative="1">
      <w:start w:val="1"/>
      <w:numFmt w:val="bullet"/>
      <w:lvlText w:val=""/>
      <w:lvlJc w:val="left"/>
      <w:pPr>
        <w:tabs>
          <w:tab w:val="num" w:pos="4320"/>
        </w:tabs>
        <w:ind w:left="4320" w:hanging="360"/>
      </w:pPr>
      <w:rPr>
        <w:rFonts w:ascii="Symbol" w:hAnsi="Symbol" w:hint="default"/>
      </w:rPr>
    </w:lvl>
    <w:lvl w:ilvl="6" w:tplc="000F0409" w:tentative="1">
      <w:start w:val="1"/>
      <w:numFmt w:val="bullet"/>
      <w:lvlText w:val=""/>
      <w:lvlJc w:val="left"/>
      <w:pPr>
        <w:tabs>
          <w:tab w:val="num" w:pos="5040"/>
        </w:tabs>
        <w:ind w:left="5040" w:hanging="360"/>
      </w:pPr>
      <w:rPr>
        <w:rFonts w:ascii="Symbol" w:hAnsi="Symbol" w:hint="default"/>
      </w:rPr>
    </w:lvl>
    <w:lvl w:ilvl="7" w:tplc="00190409" w:tentative="1">
      <w:start w:val="1"/>
      <w:numFmt w:val="bullet"/>
      <w:lvlText w:val="o"/>
      <w:lvlJc w:val="left"/>
      <w:pPr>
        <w:tabs>
          <w:tab w:val="num" w:pos="5760"/>
        </w:tabs>
        <w:ind w:left="5760" w:hanging="360"/>
      </w:pPr>
      <w:rPr>
        <w:rFonts w:ascii="Courier" w:hAnsi="Courier" w:hint="default"/>
      </w:rPr>
    </w:lvl>
    <w:lvl w:ilvl="8" w:tplc="001B0409" w:tentative="1">
      <w:start w:val="1"/>
      <w:numFmt w:val="bullet"/>
      <w:lvlText w:val=""/>
      <w:lvlJc w:val="left"/>
      <w:pPr>
        <w:tabs>
          <w:tab w:val="num" w:pos="6480"/>
        </w:tabs>
        <w:ind w:left="6480" w:hanging="360"/>
      </w:pPr>
      <w:rPr>
        <w:rFonts w:ascii="Symbol" w:hAnsi="Symbol" w:hint="default"/>
      </w:rPr>
    </w:lvl>
  </w:abstractNum>
  <w:abstractNum w:abstractNumId="5">
    <w:nsid w:val="42835509"/>
    <w:multiLevelType w:val="hybridMultilevel"/>
    <w:tmpl w:val="B9A21D60"/>
    <w:lvl w:ilvl="0" w:tplc="629A085E">
      <w:start w:val="1"/>
      <w:numFmt w:val="bullet"/>
      <w:pStyle w:val="ListBody"/>
      <w:lvlText w:val=""/>
      <w:lvlJc w:val="left"/>
      <w:pPr>
        <w:tabs>
          <w:tab w:val="num" w:pos="720"/>
        </w:tabs>
        <w:ind w:left="720" w:hanging="360"/>
      </w:pPr>
      <w:rPr>
        <w:rFonts w:ascii="Symbol" w:hAnsi="Symbol" w:hint="default"/>
      </w:rPr>
    </w:lvl>
    <w:lvl w:ilvl="1" w:tplc="00190409">
      <w:start w:val="1"/>
      <w:numFmt w:val="bullet"/>
      <w:lvlText w:val="o"/>
      <w:lvlJc w:val="left"/>
      <w:pPr>
        <w:tabs>
          <w:tab w:val="num" w:pos="1440"/>
        </w:tabs>
        <w:ind w:left="1440" w:hanging="360"/>
      </w:pPr>
      <w:rPr>
        <w:rFonts w:ascii="Courier" w:hAnsi="Courier" w:hint="default"/>
      </w:rPr>
    </w:lvl>
    <w:lvl w:ilvl="2" w:tplc="001B0409">
      <w:start w:val="1"/>
      <w:numFmt w:val="bullet"/>
      <w:lvlText w:val=""/>
      <w:lvlJc w:val="left"/>
      <w:pPr>
        <w:tabs>
          <w:tab w:val="num" w:pos="2160"/>
        </w:tabs>
        <w:ind w:left="2160" w:hanging="360"/>
      </w:pPr>
      <w:rPr>
        <w:rFonts w:ascii="Symbol" w:hAnsi="Symbol" w:hint="default"/>
      </w:rPr>
    </w:lvl>
    <w:lvl w:ilvl="3" w:tplc="000F0409" w:tentative="1">
      <w:start w:val="1"/>
      <w:numFmt w:val="bullet"/>
      <w:lvlText w:val=""/>
      <w:lvlJc w:val="left"/>
      <w:pPr>
        <w:tabs>
          <w:tab w:val="num" w:pos="2880"/>
        </w:tabs>
        <w:ind w:left="2880" w:hanging="360"/>
      </w:pPr>
      <w:rPr>
        <w:rFonts w:ascii="Symbol" w:hAnsi="Symbol" w:hint="default"/>
      </w:rPr>
    </w:lvl>
    <w:lvl w:ilvl="4" w:tplc="00190409" w:tentative="1">
      <w:start w:val="1"/>
      <w:numFmt w:val="bullet"/>
      <w:lvlText w:val="o"/>
      <w:lvlJc w:val="left"/>
      <w:pPr>
        <w:tabs>
          <w:tab w:val="num" w:pos="3600"/>
        </w:tabs>
        <w:ind w:left="3600" w:hanging="360"/>
      </w:pPr>
      <w:rPr>
        <w:rFonts w:ascii="Courier" w:hAnsi="Courier" w:hint="default"/>
      </w:rPr>
    </w:lvl>
    <w:lvl w:ilvl="5" w:tplc="001B0409" w:tentative="1">
      <w:start w:val="1"/>
      <w:numFmt w:val="bullet"/>
      <w:lvlText w:val=""/>
      <w:lvlJc w:val="left"/>
      <w:pPr>
        <w:tabs>
          <w:tab w:val="num" w:pos="4320"/>
        </w:tabs>
        <w:ind w:left="4320" w:hanging="360"/>
      </w:pPr>
      <w:rPr>
        <w:rFonts w:ascii="Symbol" w:hAnsi="Symbol" w:hint="default"/>
      </w:rPr>
    </w:lvl>
    <w:lvl w:ilvl="6" w:tplc="000F0409" w:tentative="1">
      <w:start w:val="1"/>
      <w:numFmt w:val="bullet"/>
      <w:lvlText w:val=""/>
      <w:lvlJc w:val="left"/>
      <w:pPr>
        <w:tabs>
          <w:tab w:val="num" w:pos="5040"/>
        </w:tabs>
        <w:ind w:left="5040" w:hanging="360"/>
      </w:pPr>
      <w:rPr>
        <w:rFonts w:ascii="Symbol" w:hAnsi="Symbol" w:hint="default"/>
      </w:rPr>
    </w:lvl>
    <w:lvl w:ilvl="7" w:tplc="00190409" w:tentative="1">
      <w:start w:val="1"/>
      <w:numFmt w:val="bullet"/>
      <w:lvlText w:val="o"/>
      <w:lvlJc w:val="left"/>
      <w:pPr>
        <w:tabs>
          <w:tab w:val="num" w:pos="5760"/>
        </w:tabs>
        <w:ind w:left="5760" w:hanging="360"/>
      </w:pPr>
      <w:rPr>
        <w:rFonts w:ascii="Courier" w:hAnsi="Courier" w:hint="default"/>
      </w:rPr>
    </w:lvl>
    <w:lvl w:ilvl="8" w:tplc="001B0409" w:tentative="1">
      <w:start w:val="1"/>
      <w:numFmt w:val="bullet"/>
      <w:lvlText w:val=""/>
      <w:lvlJc w:val="left"/>
      <w:pPr>
        <w:tabs>
          <w:tab w:val="num" w:pos="6480"/>
        </w:tabs>
        <w:ind w:left="6480" w:hanging="360"/>
      </w:pPr>
      <w:rPr>
        <w:rFonts w:ascii="Symbol" w:hAnsi="Symbol" w:hint="default"/>
      </w:rPr>
    </w:lvl>
  </w:abstractNum>
  <w:abstractNum w:abstractNumId="6">
    <w:nsid w:val="64ED2298"/>
    <w:multiLevelType w:val="hybridMultilevel"/>
    <w:tmpl w:val="D5B2D000"/>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Garamond Premr Pro"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Garamond Premr Pro"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Garamond Premr Pro"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B753713"/>
    <w:multiLevelType w:val="hybridMultilevel"/>
    <w:tmpl w:val="36ACDC80"/>
    <w:lvl w:ilvl="0" w:tplc="0409000B">
      <w:start w:val="1"/>
      <w:numFmt w:val="bullet"/>
      <w:lvlText w:val=""/>
      <w:lvlJc w:val="left"/>
      <w:pPr>
        <w:ind w:left="720" w:hanging="360"/>
      </w:pPr>
      <w:rPr>
        <w:rFonts w:ascii="Wingdings" w:hAnsi="Wingdings" w:hint="default"/>
      </w:rPr>
    </w:lvl>
    <w:lvl w:ilvl="1" w:tplc="00190409">
      <w:start w:val="1"/>
      <w:numFmt w:val="bullet"/>
      <w:lvlText w:val="o"/>
      <w:lvlJc w:val="left"/>
      <w:pPr>
        <w:tabs>
          <w:tab w:val="num" w:pos="1440"/>
        </w:tabs>
        <w:ind w:left="1440" w:hanging="360"/>
      </w:pPr>
      <w:rPr>
        <w:rFonts w:ascii="Courier" w:hAnsi="Courier" w:hint="default"/>
      </w:rPr>
    </w:lvl>
    <w:lvl w:ilvl="2" w:tplc="001B0409">
      <w:start w:val="1"/>
      <w:numFmt w:val="bullet"/>
      <w:lvlText w:val=""/>
      <w:lvlJc w:val="left"/>
      <w:pPr>
        <w:tabs>
          <w:tab w:val="num" w:pos="2160"/>
        </w:tabs>
        <w:ind w:left="2160" w:hanging="360"/>
      </w:pPr>
      <w:rPr>
        <w:rFonts w:ascii="Symbol" w:hAnsi="Symbol" w:hint="default"/>
      </w:rPr>
    </w:lvl>
    <w:lvl w:ilvl="3" w:tplc="000F0409" w:tentative="1">
      <w:start w:val="1"/>
      <w:numFmt w:val="bullet"/>
      <w:lvlText w:val=""/>
      <w:lvlJc w:val="left"/>
      <w:pPr>
        <w:tabs>
          <w:tab w:val="num" w:pos="2880"/>
        </w:tabs>
        <w:ind w:left="2880" w:hanging="360"/>
      </w:pPr>
      <w:rPr>
        <w:rFonts w:ascii="Symbol" w:hAnsi="Symbol" w:hint="default"/>
      </w:rPr>
    </w:lvl>
    <w:lvl w:ilvl="4" w:tplc="00190409" w:tentative="1">
      <w:start w:val="1"/>
      <w:numFmt w:val="bullet"/>
      <w:lvlText w:val="o"/>
      <w:lvlJc w:val="left"/>
      <w:pPr>
        <w:tabs>
          <w:tab w:val="num" w:pos="3600"/>
        </w:tabs>
        <w:ind w:left="3600" w:hanging="360"/>
      </w:pPr>
      <w:rPr>
        <w:rFonts w:ascii="Courier" w:hAnsi="Courier" w:hint="default"/>
      </w:rPr>
    </w:lvl>
    <w:lvl w:ilvl="5" w:tplc="001B0409" w:tentative="1">
      <w:start w:val="1"/>
      <w:numFmt w:val="bullet"/>
      <w:lvlText w:val=""/>
      <w:lvlJc w:val="left"/>
      <w:pPr>
        <w:tabs>
          <w:tab w:val="num" w:pos="4320"/>
        </w:tabs>
        <w:ind w:left="4320" w:hanging="360"/>
      </w:pPr>
      <w:rPr>
        <w:rFonts w:ascii="Symbol" w:hAnsi="Symbol" w:hint="default"/>
      </w:rPr>
    </w:lvl>
    <w:lvl w:ilvl="6" w:tplc="000F0409" w:tentative="1">
      <w:start w:val="1"/>
      <w:numFmt w:val="bullet"/>
      <w:lvlText w:val=""/>
      <w:lvlJc w:val="left"/>
      <w:pPr>
        <w:tabs>
          <w:tab w:val="num" w:pos="5040"/>
        </w:tabs>
        <w:ind w:left="5040" w:hanging="360"/>
      </w:pPr>
      <w:rPr>
        <w:rFonts w:ascii="Symbol" w:hAnsi="Symbol" w:hint="default"/>
      </w:rPr>
    </w:lvl>
    <w:lvl w:ilvl="7" w:tplc="00190409" w:tentative="1">
      <w:start w:val="1"/>
      <w:numFmt w:val="bullet"/>
      <w:lvlText w:val="o"/>
      <w:lvlJc w:val="left"/>
      <w:pPr>
        <w:tabs>
          <w:tab w:val="num" w:pos="5760"/>
        </w:tabs>
        <w:ind w:left="5760" w:hanging="360"/>
      </w:pPr>
      <w:rPr>
        <w:rFonts w:ascii="Courier" w:hAnsi="Courier" w:hint="default"/>
      </w:rPr>
    </w:lvl>
    <w:lvl w:ilvl="8" w:tplc="001B0409" w:tentative="1">
      <w:start w:val="1"/>
      <w:numFmt w:val="bullet"/>
      <w:lvlText w:val=""/>
      <w:lvlJc w:val="left"/>
      <w:pPr>
        <w:tabs>
          <w:tab w:val="num" w:pos="6480"/>
        </w:tabs>
        <w:ind w:left="6480" w:hanging="360"/>
      </w:pPr>
      <w:rPr>
        <w:rFonts w:ascii="Symbol" w:hAnsi="Symbol" w:hint="default"/>
      </w:rPr>
    </w:lvl>
  </w:abstractNum>
  <w:abstractNum w:abstractNumId="8">
    <w:nsid w:val="735B4534"/>
    <w:multiLevelType w:val="hybridMultilevel"/>
    <w:tmpl w:val="4486147E"/>
    <w:lvl w:ilvl="0" w:tplc="00010409">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4"/>
    <w:lvlOverride w:ilvl="0">
      <w:startOverride w:val="1"/>
    </w:lvlOverride>
  </w:num>
  <w:num w:numId="4">
    <w:abstractNumId w:val="4"/>
    <w:lvlOverride w:ilvl="0">
      <w:startOverride w:val="1"/>
    </w:lvlOverride>
  </w:num>
  <w:num w:numId="5">
    <w:abstractNumId w:val="2"/>
  </w:num>
  <w:num w:numId="6">
    <w:abstractNumId w:val="4"/>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1"/>
  </w:num>
  <w:num w:numId="16">
    <w:abstractNumId w:val="8"/>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6"/>
  </w:num>
  <w:num w:numId="21">
    <w:abstractNumId w:val="0"/>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attachedTemplate r:id="rId1"/>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38916"/>
  </w:hdrShapeDefaults>
  <w:compat/>
  <w:rsids>
    <w:rsidRoot w:val="00EB71FB"/>
    <w:rsid w:val="0000099F"/>
    <w:rsid w:val="00003220"/>
    <w:rsid w:val="0000435B"/>
    <w:rsid w:val="000064DC"/>
    <w:rsid w:val="00006D16"/>
    <w:rsid w:val="0001387D"/>
    <w:rsid w:val="0001395A"/>
    <w:rsid w:val="000166A9"/>
    <w:rsid w:val="00017F92"/>
    <w:rsid w:val="0002547F"/>
    <w:rsid w:val="00026E5D"/>
    <w:rsid w:val="0003232E"/>
    <w:rsid w:val="00040FA0"/>
    <w:rsid w:val="00046503"/>
    <w:rsid w:val="000472CB"/>
    <w:rsid w:val="00073EBA"/>
    <w:rsid w:val="00082C4B"/>
    <w:rsid w:val="00090D69"/>
    <w:rsid w:val="00091EF9"/>
    <w:rsid w:val="000B2AA8"/>
    <w:rsid w:val="000C4441"/>
    <w:rsid w:val="000D0F0A"/>
    <w:rsid w:val="000D328C"/>
    <w:rsid w:val="000E23C1"/>
    <w:rsid w:val="00101ED6"/>
    <w:rsid w:val="00105458"/>
    <w:rsid w:val="00120FAB"/>
    <w:rsid w:val="00124387"/>
    <w:rsid w:val="00136EA9"/>
    <w:rsid w:val="0014661C"/>
    <w:rsid w:val="001477B8"/>
    <w:rsid w:val="00160158"/>
    <w:rsid w:val="001717D5"/>
    <w:rsid w:val="00173F22"/>
    <w:rsid w:val="001779B6"/>
    <w:rsid w:val="0018477F"/>
    <w:rsid w:val="001A01A7"/>
    <w:rsid w:val="001A0299"/>
    <w:rsid w:val="001A4CC6"/>
    <w:rsid w:val="001A519C"/>
    <w:rsid w:val="001A56ED"/>
    <w:rsid w:val="001D1A57"/>
    <w:rsid w:val="001F3E95"/>
    <w:rsid w:val="001F7BC8"/>
    <w:rsid w:val="002320C1"/>
    <w:rsid w:val="00234397"/>
    <w:rsid w:val="00237001"/>
    <w:rsid w:val="002555AA"/>
    <w:rsid w:val="00262936"/>
    <w:rsid w:val="00263B05"/>
    <w:rsid w:val="00271329"/>
    <w:rsid w:val="002723F6"/>
    <w:rsid w:val="002752E6"/>
    <w:rsid w:val="00275E88"/>
    <w:rsid w:val="00293788"/>
    <w:rsid w:val="002961AF"/>
    <w:rsid w:val="002A4AE3"/>
    <w:rsid w:val="002A51B9"/>
    <w:rsid w:val="002B1C5A"/>
    <w:rsid w:val="002C6644"/>
    <w:rsid w:val="002E6632"/>
    <w:rsid w:val="002F09FC"/>
    <w:rsid w:val="002F7273"/>
    <w:rsid w:val="00313891"/>
    <w:rsid w:val="00331D42"/>
    <w:rsid w:val="00341D87"/>
    <w:rsid w:val="0036275D"/>
    <w:rsid w:val="00363A85"/>
    <w:rsid w:val="0036468B"/>
    <w:rsid w:val="0037098E"/>
    <w:rsid w:val="00380A08"/>
    <w:rsid w:val="00386029"/>
    <w:rsid w:val="00397595"/>
    <w:rsid w:val="003A6579"/>
    <w:rsid w:val="003B0DC3"/>
    <w:rsid w:val="003B2CCE"/>
    <w:rsid w:val="003B3530"/>
    <w:rsid w:val="003B42BF"/>
    <w:rsid w:val="003C0234"/>
    <w:rsid w:val="003C1C6C"/>
    <w:rsid w:val="003C3FD3"/>
    <w:rsid w:val="003D347D"/>
    <w:rsid w:val="003E7C95"/>
    <w:rsid w:val="003F2534"/>
    <w:rsid w:val="004071C9"/>
    <w:rsid w:val="00411C02"/>
    <w:rsid w:val="004151D8"/>
    <w:rsid w:val="004247DB"/>
    <w:rsid w:val="00430912"/>
    <w:rsid w:val="00434EC2"/>
    <w:rsid w:val="00445E98"/>
    <w:rsid w:val="0045306A"/>
    <w:rsid w:val="004542C1"/>
    <w:rsid w:val="00474328"/>
    <w:rsid w:val="0048003D"/>
    <w:rsid w:val="00484311"/>
    <w:rsid w:val="0048473E"/>
    <w:rsid w:val="004874F1"/>
    <w:rsid w:val="0049288F"/>
    <w:rsid w:val="00495A9A"/>
    <w:rsid w:val="00496642"/>
    <w:rsid w:val="004A4880"/>
    <w:rsid w:val="004B1462"/>
    <w:rsid w:val="004B4BC1"/>
    <w:rsid w:val="004C18E5"/>
    <w:rsid w:val="004C5E0D"/>
    <w:rsid w:val="004E48A4"/>
    <w:rsid w:val="004F1204"/>
    <w:rsid w:val="004F21E6"/>
    <w:rsid w:val="004F25E3"/>
    <w:rsid w:val="004F3453"/>
    <w:rsid w:val="004F389A"/>
    <w:rsid w:val="004F6E86"/>
    <w:rsid w:val="005002FA"/>
    <w:rsid w:val="00503920"/>
    <w:rsid w:val="00505E9F"/>
    <w:rsid w:val="00506F1E"/>
    <w:rsid w:val="005078CC"/>
    <w:rsid w:val="005127A9"/>
    <w:rsid w:val="005178E6"/>
    <w:rsid w:val="00530D80"/>
    <w:rsid w:val="00545865"/>
    <w:rsid w:val="005467F8"/>
    <w:rsid w:val="00555FB2"/>
    <w:rsid w:val="0056201A"/>
    <w:rsid w:val="00562231"/>
    <w:rsid w:val="00573F72"/>
    <w:rsid w:val="005741FE"/>
    <w:rsid w:val="005B1B0C"/>
    <w:rsid w:val="005B2F81"/>
    <w:rsid w:val="005D3907"/>
    <w:rsid w:val="005D5A6B"/>
    <w:rsid w:val="005E03EB"/>
    <w:rsid w:val="005E2C49"/>
    <w:rsid w:val="005E5B6F"/>
    <w:rsid w:val="005F37E2"/>
    <w:rsid w:val="00621893"/>
    <w:rsid w:val="0062328C"/>
    <w:rsid w:val="00624110"/>
    <w:rsid w:val="00630002"/>
    <w:rsid w:val="00630749"/>
    <w:rsid w:val="00665715"/>
    <w:rsid w:val="00675D73"/>
    <w:rsid w:val="006905DC"/>
    <w:rsid w:val="006B0B00"/>
    <w:rsid w:val="006B6773"/>
    <w:rsid w:val="006B7BC7"/>
    <w:rsid w:val="006C00FA"/>
    <w:rsid w:val="006C7963"/>
    <w:rsid w:val="006D0658"/>
    <w:rsid w:val="006D34A3"/>
    <w:rsid w:val="006E1882"/>
    <w:rsid w:val="006E385C"/>
    <w:rsid w:val="006F7410"/>
    <w:rsid w:val="00706259"/>
    <w:rsid w:val="007147EE"/>
    <w:rsid w:val="00721C69"/>
    <w:rsid w:val="00727FA3"/>
    <w:rsid w:val="00734D60"/>
    <w:rsid w:val="00745F1A"/>
    <w:rsid w:val="00753CFD"/>
    <w:rsid w:val="0075415C"/>
    <w:rsid w:val="007608BD"/>
    <w:rsid w:val="00761F9D"/>
    <w:rsid w:val="00762680"/>
    <w:rsid w:val="007739DA"/>
    <w:rsid w:val="00781E07"/>
    <w:rsid w:val="00782460"/>
    <w:rsid w:val="0078595B"/>
    <w:rsid w:val="0078722C"/>
    <w:rsid w:val="007A4FDA"/>
    <w:rsid w:val="007B035C"/>
    <w:rsid w:val="007B5890"/>
    <w:rsid w:val="007C69F9"/>
    <w:rsid w:val="007D3597"/>
    <w:rsid w:val="007E2716"/>
    <w:rsid w:val="007E2EC5"/>
    <w:rsid w:val="007E5072"/>
    <w:rsid w:val="00800B0F"/>
    <w:rsid w:val="00802AB9"/>
    <w:rsid w:val="008049D1"/>
    <w:rsid w:val="00805471"/>
    <w:rsid w:val="00807FFB"/>
    <w:rsid w:val="008123B6"/>
    <w:rsid w:val="00814961"/>
    <w:rsid w:val="00815AEE"/>
    <w:rsid w:val="00817D7B"/>
    <w:rsid w:val="00820242"/>
    <w:rsid w:val="00821906"/>
    <w:rsid w:val="008364CB"/>
    <w:rsid w:val="0084628B"/>
    <w:rsid w:val="00856839"/>
    <w:rsid w:val="0086461F"/>
    <w:rsid w:val="00883D87"/>
    <w:rsid w:val="008A0103"/>
    <w:rsid w:val="008A2F50"/>
    <w:rsid w:val="008A65A5"/>
    <w:rsid w:val="008B2762"/>
    <w:rsid w:val="008C0DB3"/>
    <w:rsid w:val="008E6626"/>
    <w:rsid w:val="00900B1D"/>
    <w:rsid w:val="00917328"/>
    <w:rsid w:val="00927DD2"/>
    <w:rsid w:val="009377E7"/>
    <w:rsid w:val="00937B9C"/>
    <w:rsid w:val="00940BC1"/>
    <w:rsid w:val="0094115C"/>
    <w:rsid w:val="00942BD5"/>
    <w:rsid w:val="00947585"/>
    <w:rsid w:val="00947ACE"/>
    <w:rsid w:val="00950898"/>
    <w:rsid w:val="00950AD2"/>
    <w:rsid w:val="0095480D"/>
    <w:rsid w:val="00965338"/>
    <w:rsid w:val="00974A21"/>
    <w:rsid w:val="009802AB"/>
    <w:rsid w:val="00981031"/>
    <w:rsid w:val="0098205A"/>
    <w:rsid w:val="009963B6"/>
    <w:rsid w:val="009B27A1"/>
    <w:rsid w:val="009C723A"/>
    <w:rsid w:val="009C7D8B"/>
    <w:rsid w:val="009F5D86"/>
    <w:rsid w:val="00A1125E"/>
    <w:rsid w:val="00A25567"/>
    <w:rsid w:val="00A30C42"/>
    <w:rsid w:val="00A31594"/>
    <w:rsid w:val="00A3760A"/>
    <w:rsid w:val="00A41048"/>
    <w:rsid w:val="00A4273B"/>
    <w:rsid w:val="00A46538"/>
    <w:rsid w:val="00A523E8"/>
    <w:rsid w:val="00A84CC4"/>
    <w:rsid w:val="00A870C5"/>
    <w:rsid w:val="00A91335"/>
    <w:rsid w:val="00A93C67"/>
    <w:rsid w:val="00AA1691"/>
    <w:rsid w:val="00AA69C4"/>
    <w:rsid w:val="00AA6F3D"/>
    <w:rsid w:val="00AD6AEF"/>
    <w:rsid w:val="00AD7ABD"/>
    <w:rsid w:val="00AE260F"/>
    <w:rsid w:val="00AE4D62"/>
    <w:rsid w:val="00AF4D26"/>
    <w:rsid w:val="00B04A4E"/>
    <w:rsid w:val="00B11FFB"/>
    <w:rsid w:val="00B121CC"/>
    <w:rsid w:val="00B12211"/>
    <w:rsid w:val="00B132F8"/>
    <w:rsid w:val="00B24D05"/>
    <w:rsid w:val="00B25D22"/>
    <w:rsid w:val="00B2734F"/>
    <w:rsid w:val="00B37741"/>
    <w:rsid w:val="00B7221A"/>
    <w:rsid w:val="00B76D52"/>
    <w:rsid w:val="00B80A35"/>
    <w:rsid w:val="00B83565"/>
    <w:rsid w:val="00B84BEA"/>
    <w:rsid w:val="00BA165A"/>
    <w:rsid w:val="00BA42F9"/>
    <w:rsid w:val="00BB3875"/>
    <w:rsid w:val="00BC5DB0"/>
    <w:rsid w:val="00BD0FBC"/>
    <w:rsid w:val="00BE2716"/>
    <w:rsid w:val="00BF58C1"/>
    <w:rsid w:val="00BF5D3A"/>
    <w:rsid w:val="00BF5F58"/>
    <w:rsid w:val="00BF67F7"/>
    <w:rsid w:val="00C15724"/>
    <w:rsid w:val="00C20301"/>
    <w:rsid w:val="00C31863"/>
    <w:rsid w:val="00C449A7"/>
    <w:rsid w:val="00C5096B"/>
    <w:rsid w:val="00C50AA2"/>
    <w:rsid w:val="00C521C4"/>
    <w:rsid w:val="00C62189"/>
    <w:rsid w:val="00C636B8"/>
    <w:rsid w:val="00C65505"/>
    <w:rsid w:val="00C81118"/>
    <w:rsid w:val="00C85B6B"/>
    <w:rsid w:val="00C931B2"/>
    <w:rsid w:val="00CA3071"/>
    <w:rsid w:val="00CA66C5"/>
    <w:rsid w:val="00CB32B2"/>
    <w:rsid w:val="00CC1AC5"/>
    <w:rsid w:val="00CC5012"/>
    <w:rsid w:val="00CC6518"/>
    <w:rsid w:val="00D0268D"/>
    <w:rsid w:val="00D07709"/>
    <w:rsid w:val="00D1429B"/>
    <w:rsid w:val="00D23108"/>
    <w:rsid w:val="00D35A48"/>
    <w:rsid w:val="00D42D8B"/>
    <w:rsid w:val="00D43010"/>
    <w:rsid w:val="00D4737A"/>
    <w:rsid w:val="00D50CF1"/>
    <w:rsid w:val="00D52C08"/>
    <w:rsid w:val="00D54A31"/>
    <w:rsid w:val="00D60E4C"/>
    <w:rsid w:val="00D74D73"/>
    <w:rsid w:val="00D82823"/>
    <w:rsid w:val="00D924E7"/>
    <w:rsid w:val="00D958D7"/>
    <w:rsid w:val="00D95C49"/>
    <w:rsid w:val="00DA1128"/>
    <w:rsid w:val="00DB0420"/>
    <w:rsid w:val="00DB5B8C"/>
    <w:rsid w:val="00DD606B"/>
    <w:rsid w:val="00DE1A3C"/>
    <w:rsid w:val="00DF3524"/>
    <w:rsid w:val="00DF52CF"/>
    <w:rsid w:val="00E02BB4"/>
    <w:rsid w:val="00E050F2"/>
    <w:rsid w:val="00E05A7F"/>
    <w:rsid w:val="00E11B93"/>
    <w:rsid w:val="00E12971"/>
    <w:rsid w:val="00E163B0"/>
    <w:rsid w:val="00E173BA"/>
    <w:rsid w:val="00E2201E"/>
    <w:rsid w:val="00E3118B"/>
    <w:rsid w:val="00E3213D"/>
    <w:rsid w:val="00E4355A"/>
    <w:rsid w:val="00E445F6"/>
    <w:rsid w:val="00E44ED0"/>
    <w:rsid w:val="00E46E1C"/>
    <w:rsid w:val="00E549AE"/>
    <w:rsid w:val="00E72B45"/>
    <w:rsid w:val="00E80934"/>
    <w:rsid w:val="00EA0F08"/>
    <w:rsid w:val="00EA3856"/>
    <w:rsid w:val="00EB3650"/>
    <w:rsid w:val="00EB3ED9"/>
    <w:rsid w:val="00EB41FB"/>
    <w:rsid w:val="00EB5BE6"/>
    <w:rsid w:val="00EB71FB"/>
    <w:rsid w:val="00EC3EB1"/>
    <w:rsid w:val="00EC5406"/>
    <w:rsid w:val="00ED0CE6"/>
    <w:rsid w:val="00EE0C4B"/>
    <w:rsid w:val="00EE51F8"/>
    <w:rsid w:val="00EF4970"/>
    <w:rsid w:val="00F0533D"/>
    <w:rsid w:val="00F10265"/>
    <w:rsid w:val="00F14405"/>
    <w:rsid w:val="00F16A60"/>
    <w:rsid w:val="00F22F00"/>
    <w:rsid w:val="00F24653"/>
    <w:rsid w:val="00F25343"/>
    <w:rsid w:val="00F253D6"/>
    <w:rsid w:val="00F2605A"/>
    <w:rsid w:val="00F33145"/>
    <w:rsid w:val="00F340C2"/>
    <w:rsid w:val="00F37B47"/>
    <w:rsid w:val="00F47504"/>
    <w:rsid w:val="00F604C2"/>
    <w:rsid w:val="00F60A15"/>
    <w:rsid w:val="00F702F1"/>
    <w:rsid w:val="00F71574"/>
    <w:rsid w:val="00F73097"/>
    <w:rsid w:val="00F73EBC"/>
    <w:rsid w:val="00F84282"/>
    <w:rsid w:val="00F860A4"/>
    <w:rsid w:val="00FA7540"/>
    <w:rsid w:val="00FD4FA4"/>
    <w:rsid w:val="00FD55FE"/>
    <w:rsid w:val="00FE01CF"/>
    <w:rsid w:val="00FE340D"/>
    <w:rsid w:val="00FF51EA"/>
    <w:rsid w:val="00FF696C"/>
  </w:rsids>
  <m:mathPr>
    <m:mathFont m:val="Garamond Premr Pr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Hyperlink" w:uiPriority="99"/>
  </w:latentStyles>
  <w:style w:type="paragraph" w:default="1" w:styleId="Normal">
    <w:name w:val="Normal"/>
    <w:qFormat/>
    <w:rsid w:val="004B440A"/>
    <w:rPr>
      <w:sz w:val="22"/>
    </w:rPr>
  </w:style>
  <w:style w:type="paragraph" w:styleId="Heading1">
    <w:name w:val="heading 1"/>
    <w:basedOn w:val="Normal"/>
    <w:next w:val="Normal"/>
    <w:qFormat/>
    <w:rsid w:val="004B440A"/>
    <w:pPr>
      <w:keepNext/>
      <w:spacing w:line="440" w:lineRule="exact"/>
      <w:outlineLvl w:val="0"/>
    </w:pPr>
    <w:rPr>
      <w:rFonts w:ascii="Helvetica" w:hAnsi="Helvetica"/>
      <w:b/>
      <w:kern w:val="32"/>
      <w:sz w:val="40"/>
      <w:szCs w:val="32"/>
    </w:rPr>
  </w:style>
  <w:style w:type="paragraph" w:styleId="Heading2">
    <w:name w:val="heading 2"/>
    <w:basedOn w:val="Normal"/>
    <w:next w:val="Normal"/>
    <w:link w:val="Heading2Char"/>
    <w:qFormat/>
    <w:rsid w:val="004B440A"/>
    <w:pPr>
      <w:keepNext/>
      <w:spacing w:before="360" w:after="240"/>
      <w:outlineLvl w:val="1"/>
    </w:pPr>
    <w:rPr>
      <w:rFonts w:ascii="Helvetica" w:hAnsi="Helvetica"/>
      <w:b/>
      <w:sz w:val="32"/>
      <w:szCs w:val="28"/>
    </w:rPr>
  </w:style>
  <w:style w:type="paragraph" w:styleId="Heading3">
    <w:name w:val="heading 3"/>
    <w:basedOn w:val="Normal"/>
    <w:next w:val="IBody"/>
    <w:link w:val="Heading3Char"/>
    <w:autoRedefine/>
    <w:qFormat/>
    <w:rsid w:val="00CA3071"/>
    <w:pPr>
      <w:keepNext/>
      <w:spacing w:before="360" w:after="120" w:line="240" w:lineRule="exact"/>
      <w:outlineLvl w:val="2"/>
    </w:pPr>
    <w:rPr>
      <w:rFonts w:ascii="Helvetica" w:hAnsi="Helvetica"/>
      <w:b/>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1438AE"/>
    <w:rPr>
      <w:rFonts w:ascii="Lucida Grande" w:hAnsi="Lucida Grande"/>
      <w:sz w:val="18"/>
      <w:szCs w:val="18"/>
    </w:rPr>
  </w:style>
  <w:style w:type="paragraph" w:customStyle="1" w:styleId="ListList">
    <w:name w:val="List List"/>
    <w:basedOn w:val="ListBody"/>
    <w:autoRedefine/>
    <w:rsid w:val="00E8725A"/>
    <w:pPr>
      <w:spacing w:after="0"/>
      <w:ind w:left="540"/>
    </w:pPr>
  </w:style>
  <w:style w:type="paragraph" w:styleId="Footer">
    <w:name w:val="footer"/>
    <w:basedOn w:val="Normal"/>
    <w:semiHidden/>
    <w:rsid w:val="004B440A"/>
    <w:pPr>
      <w:tabs>
        <w:tab w:val="center" w:pos="4320"/>
        <w:tab w:val="right" w:pos="8640"/>
      </w:tabs>
    </w:pPr>
  </w:style>
  <w:style w:type="paragraph" w:customStyle="1" w:styleId="IBody">
    <w:name w:val="I Body"/>
    <w:basedOn w:val="Normal"/>
    <w:autoRedefine/>
    <w:rsid w:val="005127A9"/>
    <w:pPr>
      <w:spacing w:before="120" w:after="160" w:line="216" w:lineRule="auto"/>
      <w:jc w:val="both"/>
    </w:pPr>
  </w:style>
  <w:style w:type="paragraph" w:customStyle="1" w:styleId="ListBody">
    <w:name w:val="List Body"/>
    <w:basedOn w:val="Normal"/>
    <w:rsid w:val="00620877"/>
    <w:pPr>
      <w:numPr>
        <w:numId w:val="1"/>
      </w:numPr>
      <w:tabs>
        <w:tab w:val="clear" w:pos="720"/>
      </w:tabs>
      <w:spacing w:after="80" w:line="216" w:lineRule="auto"/>
      <w:ind w:left="270" w:hanging="270"/>
      <w:jc w:val="both"/>
    </w:pPr>
    <w:rPr>
      <w:szCs w:val="22"/>
    </w:rPr>
  </w:style>
  <w:style w:type="paragraph" w:customStyle="1" w:styleId="IInstructions">
    <w:name w:val="I Instructions"/>
    <w:basedOn w:val="Normal"/>
    <w:rsid w:val="00B132F8"/>
    <w:pPr>
      <w:numPr>
        <w:numId w:val="6"/>
      </w:numPr>
      <w:tabs>
        <w:tab w:val="clear" w:pos="720"/>
      </w:tabs>
      <w:spacing w:after="80" w:line="216" w:lineRule="auto"/>
      <w:ind w:left="360"/>
      <w:jc w:val="both"/>
    </w:pPr>
    <w:rPr>
      <w:szCs w:val="20"/>
    </w:rPr>
  </w:style>
  <w:style w:type="character" w:customStyle="1" w:styleId="Heading3Char">
    <w:name w:val="Heading 3 Char"/>
    <w:basedOn w:val="DefaultParagraphFont"/>
    <w:link w:val="Heading3"/>
    <w:rsid w:val="009B27A1"/>
    <w:rPr>
      <w:rFonts w:ascii="Helvetica" w:hAnsi="Helvetica"/>
      <w:b/>
      <w:sz w:val="22"/>
      <w:szCs w:val="26"/>
    </w:rPr>
  </w:style>
  <w:style w:type="character" w:customStyle="1" w:styleId="Heading2Char">
    <w:name w:val="Heading 2 Char"/>
    <w:basedOn w:val="DefaultParagraphFont"/>
    <w:link w:val="Heading2"/>
    <w:rsid w:val="00AE260F"/>
    <w:rPr>
      <w:rFonts w:ascii="Helvetica" w:hAnsi="Helvetica"/>
      <w:b/>
      <w:sz w:val="32"/>
      <w:szCs w:val="28"/>
    </w:rPr>
  </w:style>
  <w:style w:type="paragraph" w:customStyle="1" w:styleId="IList">
    <w:name w:val="I List"/>
    <w:basedOn w:val="IBody"/>
    <w:rsid w:val="00503920"/>
    <w:pPr>
      <w:tabs>
        <w:tab w:val="num" w:pos="720"/>
      </w:tabs>
      <w:spacing w:before="0" w:after="0"/>
      <w:ind w:left="720" w:hanging="360"/>
    </w:pPr>
    <w:rPr>
      <w:rFonts w:ascii="Garamond Premr Pro" w:hAnsi="Garamond Premr Pro"/>
      <w:sz w:val="24"/>
      <w:szCs w:val="20"/>
    </w:rPr>
  </w:style>
  <w:style w:type="paragraph" w:styleId="Header">
    <w:name w:val="header"/>
    <w:basedOn w:val="Normal"/>
    <w:link w:val="HeaderChar"/>
    <w:rsid w:val="00937B9C"/>
    <w:pPr>
      <w:tabs>
        <w:tab w:val="center" w:pos="4320"/>
        <w:tab w:val="right" w:pos="8640"/>
      </w:tabs>
    </w:pPr>
  </w:style>
  <w:style w:type="character" w:customStyle="1" w:styleId="HeaderChar">
    <w:name w:val="Header Char"/>
    <w:basedOn w:val="DefaultParagraphFont"/>
    <w:link w:val="Header"/>
    <w:rsid w:val="00937B9C"/>
    <w:rPr>
      <w:sz w:val="22"/>
    </w:rPr>
  </w:style>
  <w:style w:type="paragraph" w:customStyle="1" w:styleId="ListIndent">
    <w:name w:val="List Indent"/>
    <w:basedOn w:val="ListBody"/>
    <w:qFormat/>
    <w:rsid w:val="00AA69C4"/>
    <w:pPr>
      <w:ind w:left="720"/>
    </w:pPr>
    <w:rPr>
      <w:i/>
    </w:rPr>
  </w:style>
  <w:style w:type="character" w:styleId="CommentReference">
    <w:name w:val="annotation reference"/>
    <w:basedOn w:val="DefaultParagraphFont"/>
    <w:rsid w:val="00CA66C5"/>
    <w:rPr>
      <w:sz w:val="18"/>
      <w:szCs w:val="18"/>
    </w:rPr>
  </w:style>
  <w:style w:type="paragraph" w:styleId="CommentText">
    <w:name w:val="annotation text"/>
    <w:basedOn w:val="Normal"/>
    <w:link w:val="CommentTextChar"/>
    <w:rsid w:val="00CA66C5"/>
    <w:rPr>
      <w:sz w:val="24"/>
    </w:rPr>
  </w:style>
  <w:style w:type="character" w:customStyle="1" w:styleId="CommentTextChar">
    <w:name w:val="Comment Text Char"/>
    <w:basedOn w:val="DefaultParagraphFont"/>
    <w:link w:val="CommentText"/>
    <w:rsid w:val="00CA66C5"/>
  </w:style>
  <w:style w:type="character" w:styleId="Hyperlink">
    <w:name w:val="Hyperlink"/>
    <w:basedOn w:val="DefaultParagraphFont"/>
    <w:uiPriority w:val="99"/>
    <w:unhideWhenUsed/>
    <w:rsid w:val="00CA66C5"/>
    <w:rPr>
      <w:color w:val="0000FF"/>
      <w:u w:val="single"/>
    </w:rPr>
  </w:style>
  <w:style w:type="paragraph" w:styleId="CommentSubject">
    <w:name w:val="annotation subject"/>
    <w:basedOn w:val="CommentText"/>
    <w:next w:val="CommentText"/>
    <w:link w:val="CommentSubjectChar"/>
    <w:rsid w:val="00CA66C5"/>
    <w:rPr>
      <w:b/>
      <w:bCs/>
      <w:sz w:val="20"/>
      <w:szCs w:val="20"/>
    </w:rPr>
  </w:style>
  <w:style w:type="character" w:customStyle="1" w:styleId="CommentSubjectChar">
    <w:name w:val="Comment Subject Char"/>
    <w:basedOn w:val="CommentTextChar"/>
    <w:link w:val="CommentSubject"/>
    <w:rsid w:val="00CA66C5"/>
    <w:rPr>
      <w:b/>
      <w:bCs/>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garcias@kenyon.edu?subject=VIPEr%20Learning%20Object" TargetMode="External"/><Relationship Id="rId6" Type="http://schemas.openxmlformats.org/officeDocument/2006/relationships/hyperlink" Target="http://creativecommons.org/licenses/by-nc-sa/3.0/" TargetMode="External"/><Relationship Id="rId7" Type="http://schemas.openxmlformats.org/officeDocument/2006/relationships/comments" Target="comment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Angua:Applications:Microsoft%20Office%202004:Templates:My%20Templates:Chem%20123%2009042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Chem 123 090422.dot</Template>
  <TotalTime>1116</TotalTime>
  <Pages>2</Pages>
  <Words>695</Words>
  <Characters>3965</Characters>
  <Application>Microsoft Macintosh Word</Application>
  <DocSecurity>0</DocSecurity>
  <Lines>33</Lines>
  <Paragraphs>7</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Thermochemistry and Calorimetry</vt:lpstr>
      <vt:lpstr/>
      <vt:lpstr>Identification of a Metal Carbonate through its Carbon Dioxide Content</vt:lpstr>
      <vt:lpstr>        Description</vt:lpstr>
      <vt:lpstr>        Review Prior to Lab</vt:lpstr>
      <vt:lpstr>        Exercises</vt:lpstr>
      <vt:lpstr>        Prelab Skills</vt:lpstr>
      <vt:lpstr>        Postlab Skills</vt:lpstr>
      <vt:lpstr>    Introduction</vt:lpstr>
      <vt:lpstr>        Analyzing replicate data</vt:lpstr>
      <vt:lpstr>    Procedure</vt:lpstr>
      <vt:lpstr>        Things to think about…</vt:lpstr>
      <vt:lpstr>    Report</vt:lpstr>
      <vt:lpstr>        Introduction</vt:lpstr>
      <vt:lpstr>        Procedure</vt:lpstr>
      <vt:lpstr>        Analysis</vt:lpstr>
      <vt:lpstr>        Attachments</vt:lpstr>
      <vt:lpstr>    </vt:lpstr>
    </vt:vector>
  </TitlesOfParts>
  <Company>Kenyon College</Company>
  <LinksUpToDate>false</LinksUpToDate>
  <CharactersWithSpaces>4869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Thermochemistry and Calorimetry</dc:title>
  <dc:subject/>
  <dc:creator>Simon Garcia</dc:creator>
  <cp:keywords/>
  <cp:lastModifiedBy>Simon Garcia 2010</cp:lastModifiedBy>
  <cp:revision>111</cp:revision>
  <cp:lastPrinted>1904-01-01T00:00:00Z</cp:lastPrinted>
  <dcterms:created xsi:type="dcterms:W3CDTF">2009-12-20T14:52:00Z</dcterms:created>
  <dcterms:modified xsi:type="dcterms:W3CDTF">2010-08-03T20:30:00Z</dcterms:modified>
</cp:coreProperties>
</file>