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0C" w:rsidRPr="009E25EE" w:rsidRDefault="009E25EE" w:rsidP="009E25EE">
      <w:pPr>
        <w:pBdr>
          <w:top w:val="single" w:sz="18" w:space="5" w:color="auto" w:shadow="1"/>
          <w:left w:val="single" w:sz="18" w:space="4" w:color="auto" w:shadow="1"/>
          <w:bottom w:val="single" w:sz="18" w:space="5" w:color="auto" w:shadow="1"/>
          <w:right w:val="single" w:sz="18" w:space="4" w:color="auto" w:shadow="1"/>
        </w:pBdr>
        <w:spacing w:after="120"/>
        <w:rPr>
          <w:rFonts w:ascii="Arial" w:hAnsi="Arial" w:cs="Arial"/>
          <w:b/>
          <w:color w:val="0000FF"/>
          <w:sz w:val="44"/>
          <w:szCs w:val="44"/>
        </w:rPr>
      </w:pPr>
      <w:r>
        <w:rPr>
          <w:rFonts w:ascii="Arial" w:hAnsi="Arial" w:cs="Arial"/>
          <w:b/>
          <w:color w:val="0000FF"/>
          <w:sz w:val="44"/>
          <w:szCs w:val="44"/>
        </w:rPr>
        <w:t xml:space="preserve">  </w:t>
      </w:r>
      <w:r w:rsidRPr="009E25EE">
        <w:rPr>
          <w:rFonts w:ascii="Arial" w:hAnsi="Arial" w:cs="Arial"/>
          <w:b/>
          <w:color w:val="0000FF"/>
          <w:sz w:val="44"/>
          <w:szCs w:val="44"/>
        </w:rPr>
        <w:t>Arenes</w:t>
      </w:r>
    </w:p>
    <w:p w:rsidR="00CE4F06" w:rsidRDefault="00CE4F06" w:rsidP="00CE4F06">
      <w:pPr>
        <w:pStyle w:val="BodyText"/>
        <w:rPr>
          <w:b w:val="0"/>
          <w:sz w:val="18"/>
        </w:rPr>
      </w:pPr>
      <w:r w:rsidRPr="00D26DD2">
        <w:rPr>
          <w:b w:val="0"/>
          <w:sz w:val="18"/>
        </w:rPr>
        <w:t xml:space="preserve">Created by George G. Stanley, Department of Chemistry, Louisiana State University (gstanley@lsu.edu) and posted on VIPEr on </w:t>
      </w:r>
      <w:r>
        <w:rPr>
          <w:b w:val="0"/>
          <w:sz w:val="18"/>
        </w:rPr>
        <w:t>August 14, 2017</w:t>
      </w:r>
      <w:r w:rsidRPr="00D26DD2">
        <w:rPr>
          <w:b w:val="0"/>
          <w:sz w:val="18"/>
        </w:rPr>
        <w:t>. C</w:t>
      </w:r>
      <w:r>
        <w:rPr>
          <w:b w:val="0"/>
          <w:sz w:val="18"/>
        </w:rPr>
        <w:t>opyright Geroge G. Stanley, 2017</w:t>
      </w:r>
      <w:bookmarkStart w:id="0" w:name="_GoBack"/>
      <w:bookmarkEnd w:id="0"/>
      <w:r w:rsidRPr="00D26DD2">
        <w:rPr>
          <w:b w:val="0"/>
          <w:sz w:val="18"/>
        </w:rPr>
        <w:t>. This work is licensed under the Creative Commons Attribution-NonCommercial-ShareAlike CC BY-NC-SA. To view a copy of this license visit {http://creativecommons.org/licenses/by-nc-sa/4.0/}.</w:t>
      </w:r>
    </w:p>
    <w:p w:rsidR="00CE4F06" w:rsidRPr="00CE4F06" w:rsidRDefault="00CE4F06" w:rsidP="00CE4F06">
      <w:pPr>
        <w:pStyle w:val="BodyText"/>
        <w:rPr>
          <w:b w:val="0"/>
          <w:sz w:val="18"/>
        </w:rPr>
      </w:pPr>
    </w:p>
    <w:p w:rsidR="009E25EE" w:rsidRDefault="009E25EE" w:rsidP="009E25EE">
      <w:pPr>
        <w:spacing w:after="240"/>
        <w:rPr>
          <w:sz w:val="36"/>
          <w:szCs w:val="36"/>
        </w:rPr>
      </w:pPr>
      <w:r w:rsidRPr="00471A4E">
        <w:rPr>
          <w:color w:val="0000FF"/>
          <w:sz w:val="36"/>
          <w:szCs w:val="36"/>
        </w:rPr>
        <w:t>Arenes</w:t>
      </w:r>
      <w:r>
        <w:rPr>
          <w:sz w:val="36"/>
          <w:szCs w:val="36"/>
        </w:rPr>
        <w:t xml:space="preserve"> (benzene being the simplest member of this family) typically coordinate in an </w:t>
      </w:r>
      <w:r w:rsidRPr="009E25EE">
        <w:rPr>
          <w:rFonts w:ascii="Symbol" w:hAnsi="Symbol"/>
          <w:sz w:val="36"/>
          <w:szCs w:val="36"/>
        </w:rPr>
        <w:t></w:t>
      </w:r>
      <w:r w:rsidRPr="009E25EE">
        <w:rPr>
          <w:position w:val="12"/>
          <w:sz w:val="28"/>
          <w:szCs w:val="28"/>
        </w:rPr>
        <w:t>6</w:t>
      </w:r>
      <w:r>
        <w:rPr>
          <w:sz w:val="36"/>
          <w:szCs w:val="36"/>
        </w:rPr>
        <w:t xml:space="preserve"> fashion and as such are </w:t>
      </w:r>
      <w:r w:rsidRPr="009E25EE">
        <w:rPr>
          <w:b/>
          <w:color w:val="008000"/>
          <w:sz w:val="36"/>
          <w:szCs w:val="36"/>
        </w:rPr>
        <w:t>neutral 6 e- donors</w:t>
      </w:r>
      <w:r>
        <w:rPr>
          <w:sz w:val="36"/>
          <w:szCs w:val="36"/>
        </w:rPr>
        <w:t>, although they can adopt lower coordination modes (</w:t>
      </w:r>
      <w:r w:rsidRPr="009E25EE">
        <w:rPr>
          <w:rFonts w:ascii="Symbol" w:hAnsi="Symbol"/>
          <w:sz w:val="36"/>
          <w:szCs w:val="36"/>
        </w:rPr>
        <w:t></w:t>
      </w:r>
      <w:r w:rsidRPr="009E25EE">
        <w:rPr>
          <w:position w:val="12"/>
          <w:sz w:val="28"/>
          <w:szCs w:val="28"/>
        </w:rPr>
        <w:t>4</w:t>
      </w:r>
      <w:r>
        <w:rPr>
          <w:sz w:val="36"/>
          <w:szCs w:val="36"/>
        </w:rPr>
        <w:t xml:space="preserve"> and </w:t>
      </w:r>
      <w:r w:rsidRPr="009E25EE">
        <w:rPr>
          <w:rFonts w:ascii="Symbol" w:hAnsi="Symbol"/>
          <w:sz w:val="36"/>
          <w:szCs w:val="36"/>
        </w:rPr>
        <w:t></w:t>
      </w:r>
      <w:r w:rsidRPr="009E25EE">
        <w:rPr>
          <w:position w:val="12"/>
          <w:sz w:val="28"/>
          <w:szCs w:val="28"/>
        </w:rPr>
        <w:t>2</w:t>
      </w:r>
      <w:r>
        <w:rPr>
          <w:sz w:val="36"/>
          <w:szCs w:val="36"/>
        </w:rPr>
        <w:t xml:space="preserve">).  </w:t>
      </w:r>
    </w:p>
    <w:p w:rsidR="009E25EE" w:rsidRDefault="00FE3A2C" w:rsidP="00FE3A2C">
      <w:pPr>
        <w:spacing w:after="240"/>
        <w:jc w:val="center"/>
        <w:rPr>
          <w:sz w:val="36"/>
          <w:szCs w:val="36"/>
        </w:rPr>
      </w:pPr>
      <w:r>
        <w:object w:dxaOrig="7327" w:dyaOrig="29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05pt;height:82.25pt" o:ole="">
            <v:imagedata r:id="rId6" o:title=""/>
          </v:shape>
          <o:OLEObject Type="Embed" ProgID="CorelDraw.Graphic.10" ShapeID="_x0000_i1025" DrawAspect="Content" ObjectID="_1564217978" r:id="rId7"/>
        </w:object>
      </w:r>
    </w:p>
    <w:p w:rsidR="009E25EE" w:rsidRDefault="004C6D5F" w:rsidP="009E25EE">
      <w:pPr>
        <w:spacing w:after="240"/>
        <w:rPr>
          <w:sz w:val="36"/>
          <w:szCs w:val="36"/>
        </w:rPr>
      </w:pPr>
      <w:r>
        <w:rPr>
          <w:rFonts w:ascii="Arial" w:hAnsi="Arial" w:cs="Arial"/>
          <w:noProof/>
          <w:color w:val="FF0000"/>
          <w:sz w:val="28"/>
          <w:szCs w:val="28"/>
        </w:rPr>
        <mc:AlternateContent>
          <mc:Choice Requires="wps">
            <w:drawing>
              <wp:anchor distT="0" distB="0" distL="114300" distR="114300" simplePos="0" relativeHeight="251656704" behindDoc="0" locked="0" layoutInCell="1" allowOverlap="1">
                <wp:simplePos x="0" y="0"/>
                <wp:positionH relativeFrom="column">
                  <wp:posOffset>4330700</wp:posOffset>
                </wp:positionH>
                <wp:positionV relativeFrom="paragraph">
                  <wp:posOffset>542290</wp:posOffset>
                </wp:positionV>
                <wp:extent cx="942975" cy="238125"/>
                <wp:effectExtent l="0" t="0" r="3175" b="63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73F" w:rsidRPr="00C9173F" w:rsidRDefault="00C9173F" w:rsidP="00C9173F">
                            <w:pPr>
                              <w:rPr>
                                <w:rFonts w:ascii="Arial" w:hAnsi="Arial" w:cs="Arial"/>
                                <w:b/>
                                <w:color w:val="0000FF"/>
                                <w:sz w:val="20"/>
                              </w:rPr>
                            </w:pPr>
                            <w:r w:rsidRPr="00C9173F">
                              <w:rPr>
                                <w:rFonts w:ascii="Arial" w:hAnsi="Arial" w:cs="Arial"/>
                                <w:b/>
                                <w:color w:val="0000FF"/>
                                <w:sz w:val="20"/>
                              </w:rPr>
                              <w:t xml:space="preserve">1. </w:t>
                            </w:r>
                            <w:r>
                              <w:rPr>
                                <w:rFonts w:ascii="Arial" w:hAnsi="Arial" w:cs="Arial"/>
                                <w:b/>
                                <w:color w:val="0000FF"/>
                                <w:sz w:val="20"/>
                              </w:rPr>
                              <w:t>Na</w:t>
                            </w:r>
                            <w:r>
                              <w:rPr>
                                <w:rFonts w:ascii="Arial" w:hAnsi="Arial" w:cs="Arial"/>
                                <w:b/>
                                <w:color w:val="0000FF"/>
                                <w:position w:val="-4"/>
                                <w:sz w:val="16"/>
                                <w:szCs w:val="16"/>
                              </w:rPr>
                              <w:t>2</w:t>
                            </w:r>
                            <w:r>
                              <w:rPr>
                                <w:rFonts w:ascii="Arial" w:hAnsi="Arial" w:cs="Arial"/>
                                <w:b/>
                                <w:color w:val="0000FF"/>
                                <w:sz w:val="20"/>
                              </w:rPr>
                              <w:t>S</w:t>
                            </w:r>
                            <w:r>
                              <w:rPr>
                                <w:rFonts w:ascii="Arial" w:hAnsi="Arial" w:cs="Arial"/>
                                <w:b/>
                                <w:color w:val="0000FF"/>
                                <w:position w:val="-4"/>
                                <w:sz w:val="16"/>
                                <w:szCs w:val="16"/>
                              </w:rPr>
                              <w:t>2</w:t>
                            </w:r>
                            <w:r>
                              <w:rPr>
                                <w:rFonts w:ascii="Arial" w:hAnsi="Arial" w:cs="Arial"/>
                                <w:b/>
                                <w:color w:val="0000FF"/>
                                <w:sz w:val="20"/>
                              </w:rPr>
                              <w:t>O</w:t>
                            </w:r>
                            <w:r>
                              <w:rPr>
                                <w:rFonts w:ascii="Arial" w:hAnsi="Arial" w:cs="Arial"/>
                                <w:b/>
                                <w:color w:val="0000FF"/>
                                <w:position w:val="-4"/>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41pt;margin-top:42.7pt;width:74.2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yJSsgIAALg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" filled="f" stroked="f">
                <v:textbox>
                  <w:txbxContent>
                    <w:p w:rsidR="00C9173F" w:rsidRPr="00C9173F" w:rsidRDefault="00C9173F" w:rsidP="00C9173F">
                      <w:pPr>
                        <w:rPr>
                          <w:rFonts w:ascii="Arial" w:hAnsi="Arial" w:cs="Arial"/>
                          <w:b/>
                          <w:color w:val="0000FF"/>
                          <w:sz w:val="20"/>
                        </w:rPr>
                      </w:pPr>
                      <w:r w:rsidRPr="00C9173F">
                        <w:rPr>
                          <w:rFonts w:ascii="Arial" w:hAnsi="Arial" w:cs="Arial"/>
                          <w:b/>
                          <w:color w:val="0000FF"/>
                          <w:sz w:val="20"/>
                        </w:rPr>
                        <w:t xml:space="preserve">1. </w:t>
                      </w:r>
                      <w:r>
                        <w:rPr>
                          <w:rFonts w:ascii="Arial" w:hAnsi="Arial" w:cs="Arial"/>
                          <w:b/>
                          <w:color w:val="0000FF"/>
                          <w:sz w:val="20"/>
                        </w:rPr>
                        <w:t>Na</w:t>
                      </w:r>
                      <w:r>
                        <w:rPr>
                          <w:rFonts w:ascii="Arial" w:hAnsi="Arial" w:cs="Arial"/>
                          <w:b/>
                          <w:color w:val="0000FF"/>
                          <w:position w:val="-4"/>
                          <w:sz w:val="16"/>
                          <w:szCs w:val="16"/>
                        </w:rPr>
                        <w:t>2</w:t>
                      </w:r>
                      <w:r>
                        <w:rPr>
                          <w:rFonts w:ascii="Arial" w:hAnsi="Arial" w:cs="Arial"/>
                          <w:b/>
                          <w:color w:val="0000FF"/>
                          <w:sz w:val="20"/>
                        </w:rPr>
                        <w:t>S</w:t>
                      </w:r>
                      <w:r>
                        <w:rPr>
                          <w:rFonts w:ascii="Arial" w:hAnsi="Arial" w:cs="Arial"/>
                          <w:b/>
                          <w:color w:val="0000FF"/>
                          <w:position w:val="-4"/>
                          <w:sz w:val="16"/>
                          <w:szCs w:val="16"/>
                        </w:rPr>
                        <w:t>2</w:t>
                      </w:r>
                      <w:r>
                        <w:rPr>
                          <w:rFonts w:ascii="Arial" w:hAnsi="Arial" w:cs="Arial"/>
                          <w:b/>
                          <w:color w:val="0000FF"/>
                          <w:sz w:val="20"/>
                        </w:rPr>
                        <w:t>O</w:t>
                      </w:r>
                      <w:r>
                        <w:rPr>
                          <w:rFonts w:ascii="Arial" w:hAnsi="Arial" w:cs="Arial"/>
                          <w:b/>
                          <w:color w:val="0000FF"/>
                          <w:position w:val="-4"/>
                          <w:sz w:val="16"/>
                          <w:szCs w:val="16"/>
                        </w:rPr>
                        <w:t>4</w:t>
                      </w:r>
                    </w:p>
                  </w:txbxContent>
                </v:textbox>
              </v:shape>
            </w:pict>
          </mc:Fallback>
        </mc:AlternateContent>
      </w:r>
      <w:r>
        <w:rPr>
          <w:rFonts w:ascii="Arial" w:hAnsi="Arial" w:cs="Arial"/>
          <w:noProof/>
          <w:color w:val="0000FF"/>
          <w:sz w:val="36"/>
          <w:szCs w:val="36"/>
        </w:rPr>
        <mc:AlternateContent>
          <mc:Choice Requires="wps">
            <w:drawing>
              <wp:anchor distT="0" distB="0" distL="114300" distR="114300" simplePos="0" relativeHeight="251654656" behindDoc="0" locked="0" layoutInCell="1" allowOverlap="1">
                <wp:simplePos x="0" y="0"/>
                <wp:positionH relativeFrom="column">
                  <wp:posOffset>2305050</wp:posOffset>
                </wp:positionH>
                <wp:positionV relativeFrom="paragraph">
                  <wp:posOffset>542290</wp:posOffset>
                </wp:positionV>
                <wp:extent cx="663575" cy="238125"/>
                <wp:effectExtent l="0" t="0" r="3175" b="6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73F" w:rsidRPr="00C9173F" w:rsidRDefault="00C9173F">
                            <w:pPr>
                              <w:rPr>
                                <w:rFonts w:ascii="Arial" w:hAnsi="Arial" w:cs="Arial"/>
                                <w:b/>
                                <w:color w:val="0000FF"/>
                                <w:sz w:val="20"/>
                              </w:rPr>
                            </w:pPr>
                            <w:r w:rsidRPr="00C9173F">
                              <w:rPr>
                                <w:rFonts w:ascii="Arial" w:hAnsi="Arial" w:cs="Arial"/>
                                <w:b/>
                                <w:color w:val="0000FF"/>
                                <w:sz w:val="20"/>
                              </w:rPr>
                              <w:t>1. AlCl</w:t>
                            </w:r>
                            <w:r w:rsidRPr="00C9173F">
                              <w:rPr>
                                <w:rFonts w:ascii="Arial" w:hAnsi="Arial" w:cs="Arial"/>
                                <w:b/>
                                <w:color w:val="0000FF"/>
                                <w:position w:val="-4"/>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81.5pt;margin-top:42.7pt;width:52.2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hNuAIAAL8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" filled="f" stroked="f">
                <v:textbox>
                  <w:txbxContent>
                    <w:p w:rsidR="00C9173F" w:rsidRPr="00C9173F" w:rsidRDefault="00C9173F">
                      <w:pPr>
                        <w:rPr>
                          <w:rFonts w:ascii="Arial" w:hAnsi="Arial" w:cs="Arial"/>
                          <w:b/>
                          <w:color w:val="0000FF"/>
                          <w:sz w:val="20"/>
                        </w:rPr>
                      </w:pPr>
                      <w:r w:rsidRPr="00C9173F">
                        <w:rPr>
                          <w:rFonts w:ascii="Arial" w:hAnsi="Arial" w:cs="Arial"/>
                          <w:b/>
                          <w:color w:val="0000FF"/>
                          <w:sz w:val="20"/>
                        </w:rPr>
                        <w:t>1. AlCl</w:t>
                      </w:r>
                      <w:r w:rsidRPr="00C9173F">
                        <w:rPr>
                          <w:rFonts w:ascii="Arial" w:hAnsi="Arial" w:cs="Arial"/>
                          <w:b/>
                          <w:color w:val="0000FF"/>
                          <w:position w:val="-4"/>
                          <w:sz w:val="16"/>
                          <w:szCs w:val="16"/>
                        </w:rPr>
                        <w:t>3</w:t>
                      </w:r>
                    </w:p>
                  </w:txbxContent>
                </v:textbox>
              </v:shape>
            </w:pict>
          </mc:Fallback>
        </mc:AlternateContent>
      </w:r>
      <w:r w:rsidR="00676B59" w:rsidRPr="00676B59">
        <w:rPr>
          <w:rFonts w:ascii="Arial" w:hAnsi="Arial" w:cs="Arial"/>
          <w:color w:val="0000FF"/>
          <w:sz w:val="36"/>
          <w:szCs w:val="36"/>
        </w:rPr>
        <w:t>Synthesis:</w:t>
      </w:r>
      <w:r w:rsidR="00676B59">
        <w:rPr>
          <w:sz w:val="36"/>
          <w:szCs w:val="36"/>
        </w:rPr>
        <w:t xml:space="preserve">  </w:t>
      </w:r>
      <w:r w:rsidR="009E25EE">
        <w:rPr>
          <w:sz w:val="36"/>
          <w:szCs w:val="36"/>
        </w:rPr>
        <w:t>The first metal-benzene complex was prepared in 1955 by Fischer and Hafner:</w:t>
      </w:r>
    </w:p>
    <w:p w:rsidR="009E25EE" w:rsidRPr="00E47E62" w:rsidRDefault="004C6D5F" w:rsidP="00E47E62">
      <w:pPr>
        <w:spacing w:after="240"/>
        <w:jc w:val="center"/>
        <w:rPr>
          <w:rFonts w:ascii="Arial" w:hAnsi="Arial" w:cs="Arial"/>
          <w:b/>
          <w:sz w:val="28"/>
          <w:szCs w:val="28"/>
        </w:rPr>
      </w:pPr>
      <w:r>
        <w:rPr>
          <w:rFonts w:ascii="Arial" w:hAnsi="Arial" w:cs="Arial"/>
          <w:noProof/>
          <w:color w:val="FF0000"/>
          <w:sz w:val="28"/>
          <w:szCs w:val="28"/>
        </w:rPr>
        <mc:AlternateContent>
          <mc:Choice Requires="wps">
            <w:drawing>
              <wp:anchor distT="0" distB="0" distL="114300" distR="114300" simplePos="0" relativeHeight="251657728" behindDoc="0" locked="0" layoutInCell="1" allowOverlap="1">
                <wp:simplePos x="0" y="0"/>
                <wp:positionH relativeFrom="column">
                  <wp:posOffset>4435475</wp:posOffset>
                </wp:positionH>
                <wp:positionV relativeFrom="paragraph">
                  <wp:posOffset>149225</wp:posOffset>
                </wp:positionV>
                <wp:extent cx="663575" cy="238125"/>
                <wp:effectExtent l="0" t="0" r="0" b="31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73F" w:rsidRPr="00C9173F" w:rsidRDefault="00C9173F" w:rsidP="00C9173F">
                            <w:pPr>
                              <w:rPr>
                                <w:rFonts w:ascii="Arial" w:hAnsi="Arial" w:cs="Arial"/>
                                <w:b/>
                                <w:color w:val="0000FF"/>
                                <w:sz w:val="20"/>
                              </w:rPr>
                            </w:pPr>
                            <w:r>
                              <w:rPr>
                                <w:rFonts w:ascii="Arial" w:hAnsi="Arial" w:cs="Arial"/>
                                <w:b/>
                                <w:color w:val="0000FF"/>
                                <w:sz w:val="20"/>
                              </w:rPr>
                              <w:t>2</w:t>
                            </w:r>
                            <w:r w:rsidRPr="00C9173F">
                              <w:rPr>
                                <w:rFonts w:ascii="Arial" w:hAnsi="Arial" w:cs="Arial"/>
                                <w:b/>
                                <w:color w:val="0000FF"/>
                                <w:sz w:val="20"/>
                              </w:rPr>
                              <w:t xml:space="preserve">. </w:t>
                            </w:r>
                            <w:r>
                              <w:rPr>
                                <w:rFonts w:ascii="Arial" w:hAnsi="Arial" w:cs="Arial"/>
                                <w:b/>
                                <w:color w:val="0000FF"/>
                                <w:sz w:val="20"/>
                              </w:rPr>
                              <w:t>KOH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49.25pt;margin-top:11.75pt;width:52.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Uwt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" filled="f" stroked="f">
                <v:textbox>
                  <w:txbxContent>
                    <w:p w:rsidR="00C9173F" w:rsidRPr="00C9173F" w:rsidRDefault="00C9173F" w:rsidP="00C9173F">
                      <w:pPr>
                        <w:rPr>
                          <w:rFonts w:ascii="Arial" w:hAnsi="Arial" w:cs="Arial"/>
                          <w:b/>
                          <w:color w:val="0000FF"/>
                          <w:sz w:val="20"/>
                        </w:rPr>
                      </w:pPr>
                      <w:r>
                        <w:rPr>
                          <w:rFonts w:ascii="Arial" w:hAnsi="Arial" w:cs="Arial"/>
                          <w:b/>
                          <w:color w:val="0000FF"/>
                          <w:sz w:val="20"/>
                        </w:rPr>
                        <w:t>2</w:t>
                      </w:r>
                      <w:r w:rsidRPr="00C9173F">
                        <w:rPr>
                          <w:rFonts w:ascii="Arial" w:hAnsi="Arial" w:cs="Arial"/>
                          <w:b/>
                          <w:color w:val="0000FF"/>
                          <w:sz w:val="20"/>
                        </w:rPr>
                        <w:t xml:space="preserve">. </w:t>
                      </w:r>
                      <w:r>
                        <w:rPr>
                          <w:rFonts w:ascii="Arial" w:hAnsi="Arial" w:cs="Arial"/>
                          <w:b/>
                          <w:color w:val="0000FF"/>
                          <w:sz w:val="20"/>
                        </w:rPr>
                        <w:t>KOH</w:t>
                      </w:r>
                    </w:p>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655680" behindDoc="0" locked="0" layoutInCell="1" allowOverlap="1">
                <wp:simplePos x="0" y="0"/>
                <wp:positionH relativeFrom="column">
                  <wp:posOffset>2305050</wp:posOffset>
                </wp:positionH>
                <wp:positionV relativeFrom="paragraph">
                  <wp:posOffset>149225</wp:posOffset>
                </wp:positionV>
                <wp:extent cx="663575" cy="238125"/>
                <wp:effectExtent l="0" t="0" r="3175"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73F" w:rsidRPr="00C9173F" w:rsidRDefault="00C9173F" w:rsidP="00C9173F">
                            <w:pPr>
                              <w:rPr>
                                <w:rFonts w:ascii="Arial" w:hAnsi="Arial" w:cs="Arial"/>
                                <w:b/>
                                <w:color w:val="0000FF"/>
                                <w:sz w:val="20"/>
                              </w:rPr>
                            </w:pPr>
                            <w:r>
                              <w:rPr>
                                <w:rFonts w:ascii="Arial" w:hAnsi="Arial" w:cs="Arial"/>
                                <w:b/>
                                <w:color w:val="0000FF"/>
                                <w:sz w:val="20"/>
                              </w:rPr>
                              <w:t>2</w:t>
                            </w:r>
                            <w:r w:rsidRPr="00C9173F">
                              <w:rPr>
                                <w:rFonts w:ascii="Arial" w:hAnsi="Arial" w:cs="Arial"/>
                                <w:b/>
                                <w:color w:val="0000FF"/>
                                <w:sz w:val="20"/>
                              </w:rPr>
                              <w:t xml:space="preserve">. </w:t>
                            </w:r>
                            <w:r>
                              <w:rPr>
                                <w:rFonts w:ascii="Arial" w:hAnsi="Arial" w:cs="Arial"/>
                                <w:b/>
                                <w:color w:val="0000FF"/>
                                <w:sz w:val="20"/>
                              </w:rPr>
                              <w:t>H</w:t>
                            </w:r>
                            <w:r>
                              <w:rPr>
                                <w:rFonts w:ascii="Arial" w:hAnsi="Arial" w:cs="Arial"/>
                                <w:b/>
                                <w:color w:val="0000FF"/>
                                <w:position w:val="-4"/>
                                <w:sz w:val="16"/>
                                <w:szCs w:val="16"/>
                              </w:rPr>
                              <w:t>2</w:t>
                            </w:r>
                            <w:r>
                              <w:rPr>
                                <w:rFonts w:ascii="Arial" w:hAnsi="Arial" w:cs="Arial"/>
                                <w:b/>
                                <w:color w:val="0000FF"/>
                                <w:sz w:val="20"/>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81.5pt;margin-top:11.75pt;width:52.25pt;height:1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" filled="f" stroked="f">
                <v:textbox>
                  <w:txbxContent>
                    <w:p w:rsidR="00C9173F" w:rsidRPr="00C9173F" w:rsidRDefault="00C9173F" w:rsidP="00C9173F">
                      <w:pPr>
                        <w:rPr>
                          <w:rFonts w:ascii="Arial" w:hAnsi="Arial" w:cs="Arial"/>
                          <w:b/>
                          <w:color w:val="0000FF"/>
                          <w:sz w:val="20"/>
                        </w:rPr>
                      </w:pPr>
                      <w:r>
                        <w:rPr>
                          <w:rFonts w:ascii="Arial" w:hAnsi="Arial" w:cs="Arial"/>
                          <w:b/>
                          <w:color w:val="0000FF"/>
                          <w:sz w:val="20"/>
                        </w:rPr>
                        <w:t>2</w:t>
                      </w:r>
                      <w:r w:rsidRPr="00C9173F">
                        <w:rPr>
                          <w:rFonts w:ascii="Arial" w:hAnsi="Arial" w:cs="Arial"/>
                          <w:b/>
                          <w:color w:val="0000FF"/>
                          <w:sz w:val="20"/>
                        </w:rPr>
                        <w:t xml:space="preserve">. </w:t>
                      </w:r>
                      <w:r>
                        <w:rPr>
                          <w:rFonts w:ascii="Arial" w:hAnsi="Arial" w:cs="Arial"/>
                          <w:b/>
                          <w:color w:val="0000FF"/>
                          <w:sz w:val="20"/>
                        </w:rPr>
                        <w:t>H</w:t>
                      </w:r>
                      <w:r>
                        <w:rPr>
                          <w:rFonts w:ascii="Arial" w:hAnsi="Arial" w:cs="Arial"/>
                          <w:b/>
                          <w:color w:val="0000FF"/>
                          <w:position w:val="-4"/>
                          <w:sz w:val="16"/>
                          <w:szCs w:val="16"/>
                        </w:rPr>
                        <w:t>2</w:t>
                      </w:r>
                      <w:r>
                        <w:rPr>
                          <w:rFonts w:ascii="Arial" w:hAnsi="Arial" w:cs="Arial"/>
                          <w:b/>
                          <w:color w:val="0000FF"/>
                          <w:sz w:val="20"/>
                        </w:rPr>
                        <w:t>O</w:t>
                      </w:r>
                    </w:p>
                  </w:txbxContent>
                </v:textbox>
              </v:shape>
            </w:pict>
          </mc:Fallback>
        </mc:AlternateContent>
      </w:r>
      <w:r w:rsidR="00E47E62" w:rsidRPr="00E47E62">
        <w:rPr>
          <w:rFonts w:ascii="Arial" w:hAnsi="Arial" w:cs="Arial"/>
          <w:b/>
          <w:sz w:val="28"/>
          <w:szCs w:val="28"/>
        </w:rPr>
        <w:t>3CrCl</w:t>
      </w:r>
      <w:r w:rsidR="00E47E62" w:rsidRPr="00E47E62">
        <w:rPr>
          <w:rFonts w:ascii="Arial" w:hAnsi="Arial" w:cs="Arial"/>
          <w:b/>
          <w:position w:val="-6"/>
          <w:szCs w:val="24"/>
        </w:rPr>
        <w:t>3</w:t>
      </w:r>
      <w:r w:rsidR="00E47E62" w:rsidRPr="00E47E62">
        <w:rPr>
          <w:rFonts w:ascii="Arial" w:hAnsi="Arial" w:cs="Arial"/>
          <w:b/>
          <w:sz w:val="28"/>
          <w:szCs w:val="28"/>
        </w:rPr>
        <w:t xml:space="preserve"> </w:t>
      </w:r>
      <w:r w:rsidR="00E47E62" w:rsidRPr="00E47E62">
        <w:rPr>
          <w:rFonts w:ascii="Arial" w:hAnsi="Arial" w:cs="Arial"/>
          <w:sz w:val="28"/>
          <w:szCs w:val="28"/>
        </w:rPr>
        <w:t>+</w:t>
      </w:r>
      <w:r w:rsidR="00E47E62" w:rsidRPr="00E47E62">
        <w:rPr>
          <w:rFonts w:ascii="Arial" w:hAnsi="Arial" w:cs="Arial"/>
          <w:b/>
          <w:sz w:val="28"/>
          <w:szCs w:val="28"/>
        </w:rPr>
        <w:t xml:space="preserve"> 2Al </w:t>
      </w:r>
      <w:r w:rsidR="00E47E62" w:rsidRPr="00E47E62">
        <w:rPr>
          <w:rFonts w:ascii="Arial" w:hAnsi="Arial" w:cs="Arial"/>
          <w:sz w:val="28"/>
          <w:szCs w:val="28"/>
        </w:rPr>
        <w:t>+</w:t>
      </w:r>
      <w:r w:rsidR="00E47E62" w:rsidRPr="00E47E62">
        <w:rPr>
          <w:rFonts w:ascii="Arial" w:hAnsi="Arial" w:cs="Arial"/>
          <w:b/>
          <w:sz w:val="28"/>
          <w:szCs w:val="28"/>
        </w:rPr>
        <w:t xml:space="preserve"> 6C</w:t>
      </w:r>
      <w:r w:rsidR="00E47E62" w:rsidRPr="00E47E62">
        <w:rPr>
          <w:rFonts w:ascii="Arial" w:hAnsi="Arial" w:cs="Arial"/>
          <w:b/>
          <w:position w:val="-6"/>
          <w:szCs w:val="24"/>
        </w:rPr>
        <w:t>6</w:t>
      </w:r>
      <w:r w:rsidR="00E47E62" w:rsidRPr="00E47E62">
        <w:rPr>
          <w:rFonts w:ascii="Arial" w:hAnsi="Arial" w:cs="Arial"/>
          <w:b/>
          <w:sz w:val="28"/>
          <w:szCs w:val="28"/>
        </w:rPr>
        <w:t>H</w:t>
      </w:r>
      <w:r w:rsidR="00E47E62" w:rsidRPr="00E47E62">
        <w:rPr>
          <w:rFonts w:ascii="Arial" w:hAnsi="Arial" w:cs="Arial"/>
          <w:b/>
          <w:position w:val="-6"/>
          <w:szCs w:val="24"/>
        </w:rPr>
        <w:t>6</w:t>
      </w:r>
      <w:r w:rsidR="00E47E62" w:rsidRPr="00E47E62">
        <w:rPr>
          <w:rFonts w:ascii="Arial" w:hAnsi="Arial" w:cs="Arial"/>
          <w:b/>
          <w:sz w:val="28"/>
          <w:szCs w:val="28"/>
        </w:rPr>
        <w:t xml:space="preserve"> </w:t>
      </w:r>
      <w:r w:rsidR="00E47E62">
        <w:rPr>
          <w:rFonts w:ascii="Arial" w:hAnsi="Arial" w:cs="Arial"/>
          <w:b/>
          <w:sz w:val="28"/>
          <w:szCs w:val="28"/>
        </w:rPr>
        <w:t xml:space="preserve">  </w:t>
      </w:r>
      <w:r w:rsidR="00E47E62" w:rsidRPr="00E47E62">
        <w:rPr>
          <w:rFonts w:ascii="Arial" w:hAnsi="Arial" w:cs="Arial"/>
          <w:b/>
          <w:sz w:val="28"/>
          <w:szCs w:val="28"/>
        </w:rPr>
        <w:object w:dxaOrig="879" w:dyaOrig="216">
          <v:shape id="_x0000_i1026" type="#_x0000_t75" style="width:35.3pt;height:8.55pt" o:ole="" fillcolor="window">
            <v:imagedata r:id="rId8" o:title=""/>
          </v:shape>
          <o:OLEObject Type="Embed" ProgID="CorelDraw.Graphic.7" ShapeID="_x0000_i1026" DrawAspect="Content" ObjectID="_1564217979" r:id="rId9"/>
        </w:object>
      </w:r>
      <w:r w:rsidR="00E47E62" w:rsidRPr="00E47E62">
        <w:rPr>
          <w:rFonts w:ascii="Arial" w:hAnsi="Arial" w:cs="Arial"/>
          <w:b/>
          <w:sz w:val="28"/>
          <w:szCs w:val="28"/>
        </w:rPr>
        <w:t xml:space="preserve">  3[Cr(</w:t>
      </w:r>
      <w:r w:rsidR="00E47E62" w:rsidRPr="00E47E62">
        <w:rPr>
          <w:rFonts w:ascii="Symbol" w:hAnsi="Symbol" w:cs="Arial"/>
          <w:b/>
          <w:sz w:val="28"/>
          <w:szCs w:val="28"/>
        </w:rPr>
        <w:t></w:t>
      </w:r>
      <w:r w:rsidR="00E47E62" w:rsidRPr="00E47E62">
        <w:rPr>
          <w:rFonts w:ascii="Arial" w:hAnsi="Arial" w:cs="Arial"/>
          <w:b/>
          <w:position w:val="8"/>
          <w:szCs w:val="24"/>
        </w:rPr>
        <w:t>6</w:t>
      </w:r>
      <w:r w:rsidR="00E47E62" w:rsidRPr="00E47E62">
        <w:rPr>
          <w:rFonts w:ascii="Arial" w:hAnsi="Arial" w:cs="Arial"/>
          <w:b/>
          <w:sz w:val="28"/>
          <w:szCs w:val="28"/>
        </w:rPr>
        <w:t>-C</w:t>
      </w:r>
      <w:r w:rsidR="00E47E62" w:rsidRPr="00E47E62">
        <w:rPr>
          <w:rFonts w:ascii="Arial" w:hAnsi="Arial" w:cs="Arial"/>
          <w:b/>
          <w:position w:val="-6"/>
          <w:szCs w:val="24"/>
        </w:rPr>
        <w:t>6</w:t>
      </w:r>
      <w:r w:rsidR="00E47E62" w:rsidRPr="00E47E62">
        <w:rPr>
          <w:rFonts w:ascii="Arial" w:hAnsi="Arial" w:cs="Arial"/>
          <w:b/>
          <w:sz w:val="28"/>
          <w:szCs w:val="28"/>
        </w:rPr>
        <w:t>H</w:t>
      </w:r>
      <w:r w:rsidR="00E47E62" w:rsidRPr="00E47E62">
        <w:rPr>
          <w:rFonts w:ascii="Arial" w:hAnsi="Arial" w:cs="Arial"/>
          <w:b/>
          <w:position w:val="-6"/>
          <w:szCs w:val="24"/>
        </w:rPr>
        <w:t>6</w:t>
      </w:r>
      <w:r w:rsidR="00E47E62" w:rsidRPr="00E47E62">
        <w:rPr>
          <w:rFonts w:ascii="Arial" w:hAnsi="Arial" w:cs="Arial"/>
          <w:b/>
          <w:sz w:val="28"/>
          <w:szCs w:val="28"/>
        </w:rPr>
        <w:t>)</w:t>
      </w:r>
      <w:r w:rsidR="00E47E62" w:rsidRPr="00B40115">
        <w:rPr>
          <w:rFonts w:ascii="Arial" w:hAnsi="Arial" w:cs="Arial"/>
          <w:b/>
          <w:position w:val="-6"/>
          <w:szCs w:val="24"/>
        </w:rPr>
        <w:t>2</w:t>
      </w:r>
      <w:r w:rsidR="00E47E62" w:rsidRPr="00E47E62">
        <w:rPr>
          <w:rFonts w:ascii="Arial" w:hAnsi="Arial" w:cs="Arial"/>
          <w:b/>
          <w:sz w:val="28"/>
          <w:szCs w:val="28"/>
        </w:rPr>
        <w:t>]</w:t>
      </w:r>
      <w:r w:rsidR="00E47E62" w:rsidRPr="00E47E62">
        <w:rPr>
          <w:rFonts w:ascii="Arial" w:hAnsi="Arial" w:cs="Arial"/>
          <w:position w:val="8"/>
          <w:szCs w:val="24"/>
        </w:rPr>
        <w:t>+</w:t>
      </w:r>
      <w:r w:rsidR="00E47E62" w:rsidRPr="00E47E62">
        <w:rPr>
          <w:rFonts w:ascii="Arial" w:hAnsi="Arial" w:cs="Arial"/>
          <w:b/>
          <w:sz w:val="28"/>
          <w:szCs w:val="28"/>
        </w:rPr>
        <w:t xml:space="preserve">    </w:t>
      </w:r>
      <w:r w:rsidR="00E47E62" w:rsidRPr="00E47E62">
        <w:rPr>
          <w:rFonts w:ascii="Arial" w:hAnsi="Arial" w:cs="Arial"/>
          <w:b/>
          <w:sz w:val="28"/>
          <w:szCs w:val="28"/>
        </w:rPr>
        <w:object w:dxaOrig="879" w:dyaOrig="216">
          <v:shape id="_x0000_i1027" type="#_x0000_t75" style="width:35.3pt;height:8.55pt" o:ole="" fillcolor="window">
            <v:imagedata r:id="rId8" o:title=""/>
          </v:shape>
          <o:OLEObject Type="Embed" ProgID="CorelDraw.Graphic.7" ShapeID="_x0000_i1027" DrawAspect="Content" ObjectID="_1564217980" r:id="rId10"/>
        </w:object>
      </w:r>
      <w:r w:rsidR="00E47E62" w:rsidRPr="00E47E62">
        <w:rPr>
          <w:rFonts w:ascii="Arial" w:hAnsi="Arial" w:cs="Arial"/>
          <w:b/>
          <w:sz w:val="28"/>
          <w:szCs w:val="28"/>
        </w:rPr>
        <w:t xml:space="preserve">   </w:t>
      </w:r>
      <w:r w:rsidR="00E47E62" w:rsidRPr="00B40115">
        <w:rPr>
          <w:rFonts w:ascii="Arial" w:hAnsi="Arial" w:cs="Arial"/>
          <w:b/>
          <w:color w:val="FF0000"/>
          <w:sz w:val="28"/>
          <w:szCs w:val="28"/>
        </w:rPr>
        <w:t>Cr(</w:t>
      </w:r>
      <w:r w:rsidR="00E47E62" w:rsidRPr="00B40115">
        <w:rPr>
          <w:rFonts w:ascii="Symbol" w:hAnsi="Symbol" w:cs="Arial"/>
          <w:b/>
          <w:color w:val="FF0000"/>
          <w:sz w:val="28"/>
          <w:szCs w:val="28"/>
        </w:rPr>
        <w:t></w:t>
      </w:r>
      <w:r w:rsidR="00E47E62" w:rsidRPr="00B40115">
        <w:rPr>
          <w:rFonts w:ascii="Arial" w:hAnsi="Arial" w:cs="Arial"/>
          <w:b/>
          <w:color w:val="FF0000"/>
          <w:position w:val="8"/>
          <w:szCs w:val="24"/>
        </w:rPr>
        <w:t>6</w:t>
      </w:r>
      <w:r w:rsidR="00E47E62" w:rsidRPr="00B40115">
        <w:rPr>
          <w:rFonts w:ascii="Arial" w:hAnsi="Arial" w:cs="Arial"/>
          <w:b/>
          <w:color w:val="FF0000"/>
          <w:sz w:val="28"/>
          <w:szCs w:val="28"/>
        </w:rPr>
        <w:t>-C</w:t>
      </w:r>
      <w:r w:rsidR="00E47E62" w:rsidRPr="00B40115">
        <w:rPr>
          <w:rFonts w:ascii="Arial" w:hAnsi="Arial" w:cs="Arial"/>
          <w:b/>
          <w:color w:val="FF0000"/>
          <w:position w:val="-6"/>
          <w:szCs w:val="24"/>
        </w:rPr>
        <w:t>6</w:t>
      </w:r>
      <w:r w:rsidR="00E47E62" w:rsidRPr="00B40115">
        <w:rPr>
          <w:rFonts w:ascii="Arial" w:hAnsi="Arial" w:cs="Arial"/>
          <w:b/>
          <w:color w:val="FF0000"/>
          <w:sz w:val="28"/>
          <w:szCs w:val="28"/>
        </w:rPr>
        <w:t>H</w:t>
      </w:r>
      <w:r w:rsidR="00E47E62" w:rsidRPr="00B40115">
        <w:rPr>
          <w:rFonts w:ascii="Arial" w:hAnsi="Arial" w:cs="Arial"/>
          <w:b/>
          <w:color w:val="FF0000"/>
          <w:position w:val="-6"/>
          <w:szCs w:val="24"/>
        </w:rPr>
        <w:t>6</w:t>
      </w:r>
      <w:r w:rsidR="00E47E62" w:rsidRPr="00B40115">
        <w:rPr>
          <w:rFonts w:ascii="Arial" w:hAnsi="Arial" w:cs="Arial"/>
          <w:b/>
          <w:color w:val="FF0000"/>
          <w:sz w:val="28"/>
          <w:szCs w:val="28"/>
        </w:rPr>
        <w:t>)</w:t>
      </w:r>
      <w:r w:rsidR="00E47E62" w:rsidRPr="00B40115">
        <w:rPr>
          <w:rFonts w:ascii="Arial" w:hAnsi="Arial" w:cs="Arial"/>
          <w:b/>
          <w:color w:val="FF0000"/>
          <w:position w:val="-6"/>
          <w:szCs w:val="24"/>
        </w:rPr>
        <w:t>2</w:t>
      </w:r>
    </w:p>
    <w:p w:rsidR="00676B59" w:rsidRPr="00676B59" w:rsidRDefault="00676B59" w:rsidP="009E25EE">
      <w:pPr>
        <w:spacing w:after="240"/>
        <w:rPr>
          <w:rFonts w:ascii="Arial" w:hAnsi="Arial" w:cs="Arial"/>
          <w:sz w:val="28"/>
          <w:szCs w:val="28"/>
        </w:rPr>
      </w:pPr>
      <w:r w:rsidRPr="00676B59">
        <w:rPr>
          <w:rFonts w:ascii="Arial" w:hAnsi="Arial" w:cs="Arial"/>
          <w:color w:val="FF0000"/>
          <w:sz w:val="28"/>
          <w:szCs w:val="28"/>
        </w:rPr>
        <w:t>Limitations:</w:t>
      </w:r>
      <w:r w:rsidRPr="00676B59">
        <w:rPr>
          <w:rFonts w:ascii="Arial" w:hAnsi="Arial" w:cs="Arial"/>
          <w:sz w:val="28"/>
          <w:szCs w:val="28"/>
        </w:rPr>
        <w:t xml:space="preserve">  Low yield, messy, difficult to isolate organometallic product.  Also the arene must be inert towards the very reactive AlCl</w:t>
      </w:r>
      <w:r w:rsidRPr="00676B59">
        <w:rPr>
          <w:rFonts w:ascii="Arial" w:hAnsi="Arial" w:cs="Arial"/>
          <w:position w:val="-6"/>
          <w:sz w:val="22"/>
          <w:szCs w:val="22"/>
        </w:rPr>
        <w:t>3</w:t>
      </w:r>
      <w:r w:rsidRPr="00676B59">
        <w:rPr>
          <w:rFonts w:ascii="Arial" w:hAnsi="Arial" w:cs="Arial"/>
          <w:sz w:val="28"/>
          <w:szCs w:val="28"/>
        </w:rPr>
        <w:t>.  Alkylated arenes are isomerized by AlCl</w:t>
      </w:r>
      <w:r w:rsidRPr="00676B59">
        <w:rPr>
          <w:rFonts w:ascii="Arial" w:hAnsi="Arial" w:cs="Arial"/>
          <w:position w:val="-6"/>
          <w:sz w:val="22"/>
          <w:szCs w:val="22"/>
        </w:rPr>
        <w:t>3</w:t>
      </w:r>
      <w:r w:rsidRPr="00676B59">
        <w:rPr>
          <w:rFonts w:ascii="Arial" w:hAnsi="Arial" w:cs="Arial"/>
          <w:sz w:val="28"/>
          <w:szCs w:val="28"/>
        </w:rPr>
        <w:t>.  Arenes with sub</w:t>
      </w:r>
      <w:r w:rsidR="007C48FD">
        <w:rPr>
          <w:rFonts w:ascii="Arial" w:hAnsi="Arial" w:cs="Arial"/>
          <w:sz w:val="28"/>
          <w:szCs w:val="28"/>
        </w:rPr>
        <w:t>s</w:t>
      </w:r>
      <w:r w:rsidRPr="00676B59">
        <w:rPr>
          <w:rFonts w:ascii="Arial" w:hAnsi="Arial" w:cs="Arial"/>
          <w:sz w:val="28"/>
          <w:szCs w:val="28"/>
        </w:rPr>
        <w:t>tituents that have lone pairs available (e.g., haloarenes, anilines, phenols, etc.) are also unsuitable since they can bind to the AlCl</w:t>
      </w:r>
      <w:r w:rsidRPr="00676B59">
        <w:rPr>
          <w:rFonts w:ascii="Arial" w:hAnsi="Arial" w:cs="Arial"/>
          <w:position w:val="-6"/>
          <w:sz w:val="22"/>
          <w:szCs w:val="22"/>
        </w:rPr>
        <w:t>3</w:t>
      </w:r>
      <w:r w:rsidRPr="00676B59">
        <w:rPr>
          <w:rFonts w:ascii="Arial" w:hAnsi="Arial" w:cs="Arial"/>
          <w:sz w:val="28"/>
          <w:szCs w:val="28"/>
        </w:rPr>
        <w:t xml:space="preserve"> and inhibit the reaction.  </w:t>
      </w:r>
    </w:p>
    <w:p w:rsidR="00676B59" w:rsidRDefault="00676B59" w:rsidP="009E25EE">
      <w:pPr>
        <w:spacing w:after="240"/>
        <w:rPr>
          <w:sz w:val="36"/>
          <w:szCs w:val="36"/>
        </w:rPr>
      </w:pPr>
      <w:r w:rsidRPr="007C48FD">
        <w:rPr>
          <w:color w:val="0000FF"/>
          <w:sz w:val="36"/>
          <w:szCs w:val="36"/>
        </w:rPr>
        <w:t>Metal-atom vapor synthesis</w:t>
      </w:r>
      <w:r>
        <w:rPr>
          <w:sz w:val="36"/>
          <w:szCs w:val="36"/>
        </w:rPr>
        <w:t xml:space="preserve"> was first used by Timms in 1969 to prepare Cr(C</w:t>
      </w:r>
      <w:r w:rsidRPr="007C48FD">
        <w:rPr>
          <w:position w:val="-8"/>
          <w:sz w:val="28"/>
          <w:szCs w:val="28"/>
        </w:rPr>
        <w:t>6</w:t>
      </w:r>
      <w:r>
        <w:rPr>
          <w:sz w:val="36"/>
          <w:szCs w:val="36"/>
        </w:rPr>
        <w:t>H</w:t>
      </w:r>
      <w:r w:rsidRPr="007C48FD">
        <w:rPr>
          <w:position w:val="-8"/>
          <w:sz w:val="28"/>
          <w:szCs w:val="28"/>
        </w:rPr>
        <w:t>6</w:t>
      </w:r>
      <w:r>
        <w:rPr>
          <w:sz w:val="36"/>
          <w:szCs w:val="36"/>
        </w:rPr>
        <w:t>)</w:t>
      </w:r>
      <w:r w:rsidRPr="007C48FD">
        <w:rPr>
          <w:position w:val="-8"/>
          <w:sz w:val="28"/>
          <w:szCs w:val="28"/>
        </w:rPr>
        <w:t>2</w:t>
      </w:r>
      <w:r>
        <w:rPr>
          <w:sz w:val="36"/>
          <w:szCs w:val="36"/>
        </w:rPr>
        <w:t xml:space="preserve">.  This involved the evaporation of elemental metals under high vacuum by heating them to very high temperatures (either resistively or by electron-beam impact).  The evaporated metal atoms were condensed into a layer of frozen ligand and solvent </w:t>
      </w:r>
      <w:r w:rsidR="007C48FD">
        <w:rPr>
          <w:sz w:val="36"/>
          <w:szCs w:val="36"/>
        </w:rPr>
        <w:t xml:space="preserve">(sometimes the same) </w:t>
      </w:r>
      <w:r>
        <w:rPr>
          <w:sz w:val="36"/>
          <w:szCs w:val="36"/>
        </w:rPr>
        <w:t>coating the inside of a glass reaction flask</w:t>
      </w:r>
      <w:r w:rsidR="007C48FD">
        <w:rPr>
          <w:sz w:val="36"/>
          <w:szCs w:val="36"/>
        </w:rPr>
        <w:t xml:space="preserve"> at liquid nitrogen temperatures.  Warming the flask up to the melting point of the solvent allowed the atomic metal </w:t>
      </w:r>
      <w:r w:rsidR="008D5484">
        <w:rPr>
          <w:sz w:val="36"/>
          <w:szCs w:val="36"/>
        </w:rPr>
        <w:t xml:space="preserve">and ligands to directly react to make the metal-ligand complex.  Malcom Green, Ken Kabunde, and Philip Skell were all researchers actively involved in this area in the 70’s.  </w:t>
      </w:r>
    </w:p>
    <w:p w:rsidR="008D5484" w:rsidRPr="00676B59" w:rsidRDefault="008D5484" w:rsidP="008D5484">
      <w:pPr>
        <w:spacing w:after="240"/>
        <w:rPr>
          <w:rFonts w:ascii="Arial" w:hAnsi="Arial" w:cs="Arial"/>
          <w:sz w:val="28"/>
          <w:szCs w:val="28"/>
        </w:rPr>
      </w:pPr>
      <w:r w:rsidRPr="00676B59">
        <w:rPr>
          <w:rFonts w:ascii="Arial" w:hAnsi="Arial" w:cs="Arial"/>
          <w:color w:val="FF0000"/>
          <w:sz w:val="28"/>
          <w:szCs w:val="28"/>
        </w:rPr>
        <w:t>Limitation:</w:t>
      </w:r>
      <w:r w:rsidRPr="00676B59">
        <w:rPr>
          <w:rFonts w:ascii="Arial" w:hAnsi="Arial" w:cs="Arial"/>
          <w:sz w:val="28"/>
          <w:szCs w:val="28"/>
        </w:rPr>
        <w:t xml:space="preserve">  </w:t>
      </w:r>
      <w:r>
        <w:rPr>
          <w:rFonts w:ascii="Arial" w:hAnsi="Arial" w:cs="Arial"/>
          <w:sz w:val="28"/>
          <w:szCs w:val="28"/>
        </w:rPr>
        <w:t xml:space="preserve">Metal atom vapor reactor is very expensive and difficult to maintain. </w:t>
      </w:r>
      <w:r w:rsidRPr="00676B59">
        <w:rPr>
          <w:rFonts w:ascii="Arial" w:hAnsi="Arial" w:cs="Arial"/>
          <w:sz w:val="28"/>
          <w:szCs w:val="28"/>
        </w:rPr>
        <w:t xml:space="preserve">  </w:t>
      </w:r>
    </w:p>
    <w:p w:rsidR="00382BB6" w:rsidRPr="00ED5A98" w:rsidRDefault="008D5484" w:rsidP="00643E21">
      <w:pPr>
        <w:rPr>
          <w:rFonts w:ascii="Arial" w:hAnsi="Arial" w:cs="Arial"/>
          <w:b/>
          <w:bCs/>
          <w:color w:val="0000FF"/>
          <w:sz w:val="28"/>
          <w:szCs w:val="28"/>
        </w:rPr>
      </w:pPr>
      <w:r>
        <w:rPr>
          <w:sz w:val="36"/>
          <w:szCs w:val="36"/>
        </w:rPr>
        <w:br w:type="column"/>
      </w:r>
      <w:r w:rsidR="00382BB6" w:rsidRPr="00ED5A98">
        <w:rPr>
          <w:rFonts w:ascii="Arial" w:hAnsi="Arial" w:cs="Arial"/>
          <w:b/>
          <w:bCs/>
          <w:color w:val="0000FF"/>
          <w:sz w:val="28"/>
          <w:szCs w:val="28"/>
        </w:rPr>
        <w:lastRenderedPageBreak/>
        <w:t xml:space="preserve">Some Properties of </w:t>
      </w:r>
      <w:r w:rsidR="00164006" w:rsidRPr="00ED5A98">
        <w:rPr>
          <w:rFonts w:ascii="Arial" w:hAnsi="Arial" w:cs="Arial"/>
          <w:b/>
          <w:bCs/>
          <w:color w:val="0000FF"/>
          <w:sz w:val="28"/>
          <w:szCs w:val="28"/>
        </w:rPr>
        <w:t>Metal-b</w:t>
      </w:r>
      <w:r w:rsidR="00382BB6" w:rsidRPr="00ED5A98">
        <w:rPr>
          <w:rFonts w:ascii="Arial" w:hAnsi="Arial" w:cs="Arial"/>
          <w:b/>
          <w:bCs/>
          <w:color w:val="0000FF"/>
          <w:sz w:val="28"/>
          <w:szCs w:val="28"/>
        </w:rPr>
        <w:t>is(arene) Complexes</w:t>
      </w:r>
    </w:p>
    <w:p w:rsidR="00382BB6" w:rsidRDefault="00382BB6" w:rsidP="00382BB6">
      <w:pPr>
        <w:autoSpaceDE w:val="0"/>
        <w:autoSpaceDN w:val="0"/>
        <w:adjustRightInd w:val="0"/>
        <w:rPr>
          <w:sz w:val="16"/>
          <w:szCs w:val="16"/>
        </w:rPr>
      </w:pPr>
    </w:p>
    <w:tbl>
      <w:tblPr>
        <w:tblW w:w="0" w:type="auto"/>
        <w:tblLook w:val="01E0" w:firstRow="1" w:lastRow="1" w:firstColumn="1" w:lastColumn="1" w:noHBand="0" w:noVBand="0"/>
      </w:tblPr>
      <w:tblGrid>
        <w:gridCol w:w="2143"/>
        <w:gridCol w:w="1797"/>
        <w:gridCol w:w="990"/>
        <w:gridCol w:w="5665"/>
      </w:tblGrid>
      <w:tr w:rsidR="00382BB6" w:rsidRPr="00CC2BEB" w:rsidTr="00CC2BEB">
        <w:tc>
          <w:tcPr>
            <w:tcW w:w="2143" w:type="dxa"/>
            <w:tcBorders>
              <w:top w:val="single" w:sz="12" w:space="0" w:color="auto"/>
              <w:bottom w:val="single" w:sz="12" w:space="0" w:color="auto"/>
            </w:tcBorders>
          </w:tcPr>
          <w:p w:rsidR="00382BB6" w:rsidRPr="00CC2BEB" w:rsidRDefault="00382BB6" w:rsidP="00CC2BEB">
            <w:pPr>
              <w:autoSpaceDE w:val="0"/>
              <w:autoSpaceDN w:val="0"/>
              <w:adjustRightInd w:val="0"/>
              <w:spacing w:before="60" w:after="60"/>
              <w:rPr>
                <w:rFonts w:ascii="Arial" w:hAnsi="Arial" w:cs="Arial"/>
                <w:b/>
                <w:szCs w:val="24"/>
              </w:rPr>
            </w:pPr>
            <w:r w:rsidRPr="00CC2BEB">
              <w:rPr>
                <w:rFonts w:ascii="Arial" w:hAnsi="Arial" w:cs="Arial"/>
                <w:b/>
                <w:szCs w:val="24"/>
              </w:rPr>
              <w:t>Complex</w:t>
            </w:r>
          </w:p>
        </w:tc>
        <w:tc>
          <w:tcPr>
            <w:tcW w:w="1797" w:type="dxa"/>
            <w:tcBorders>
              <w:top w:val="single" w:sz="12" w:space="0" w:color="auto"/>
              <w:bottom w:val="single" w:sz="12" w:space="0" w:color="auto"/>
            </w:tcBorders>
          </w:tcPr>
          <w:p w:rsidR="00382BB6" w:rsidRPr="00CC2BEB" w:rsidRDefault="00382BB6" w:rsidP="00CC2BEB">
            <w:pPr>
              <w:autoSpaceDE w:val="0"/>
              <w:autoSpaceDN w:val="0"/>
              <w:adjustRightInd w:val="0"/>
              <w:spacing w:before="60" w:after="60"/>
              <w:rPr>
                <w:rFonts w:ascii="Arial" w:hAnsi="Arial" w:cs="Arial"/>
                <w:b/>
                <w:szCs w:val="24"/>
              </w:rPr>
            </w:pPr>
            <w:r w:rsidRPr="00CC2BEB">
              <w:rPr>
                <w:rFonts w:ascii="Arial" w:hAnsi="Arial" w:cs="Arial"/>
                <w:b/>
                <w:szCs w:val="24"/>
              </w:rPr>
              <w:t>Color</w:t>
            </w:r>
          </w:p>
        </w:tc>
        <w:tc>
          <w:tcPr>
            <w:tcW w:w="990" w:type="dxa"/>
            <w:tcBorders>
              <w:top w:val="single" w:sz="12" w:space="0" w:color="auto"/>
              <w:bottom w:val="single" w:sz="12" w:space="0" w:color="auto"/>
            </w:tcBorders>
          </w:tcPr>
          <w:p w:rsidR="00382BB6" w:rsidRPr="00CC2BEB" w:rsidRDefault="00382BB6" w:rsidP="00CC2BEB">
            <w:pPr>
              <w:autoSpaceDE w:val="0"/>
              <w:autoSpaceDN w:val="0"/>
              <w:adjustRightInd w:val="0"/>
              <w:spacing w:before="60" w:after="60"/>
              <w:jc w:val="center"/>
              <w:rPr>
                <w:rFonts w:ascii="Arial" w:hAnsi="Arial" w:cs="Arial"/>
                <w:b/>
                <w:szCs w:val="24"/>
              </w:rPr>
            </w:pPr>
            <w:r w:rsidRPr="00CC2BEB">
              <w:rPr>
                <w:rFonts w:ascii="Arial" w:hAnsi="Arial" w:cs="Arial"/>
                <w:b/>
                <w:szCs w:val="24"/>
              </w:rPr>
              <w:t>mp/ºC</w:t>
            </w:r>
          </w:p>
        </w:tc>
        <w:tc>
          <w:tcPr>
            <w:tcW w:w="5665" w:type="dxa"/>
            <w:tcBorders>
              <w:top w:val="single" w:sz="12" w:space="0" w:color="auto"/>
              <w:bottom w:val="single" w:sz="12" w:space="0" w:color="auto"/>
            </w:tcBorders>
          </w:tcPr>
          <w:p w:rsidR="00382BB6" w:rsidRPr="00CC2BEB" w:rsidRDefault="00382BB6" w:rsidP="00CC2BEB">
            <w:pPr>
              <w:autoSpaceDE w:val="0"/>
              <w:autoSpaceDN w:val="0"/>
              <w:adjustRightInd w:val="0"/>
              <w:spacing w:before="60" w:after="60"/>
              <w:rPr>
                <w:rFonts w:ascii="Arial" w:hAnsi="Arial" w:cs="Arial"/>
                <w:b/>
                <w:szCs w:val="24"/>
              </w:rPr>
            </w:pPr>
            <w:r w:rsidRPr="00CC2BEB">
              <w:rPr>
                <w:rFonts w:ascii="Arial" w:hAnsi="Arial" w:cs="Arial"/>
                <w:b/>
                <w:szCs w:val="24"/>
              </w:rPr>
              <w:t>Miscellaneous</w:t>
            </w:r>
          </w:p>
        </w:tc>
      </w:tr>
      <w:tr w:rsidR="00382BB6" w:rsidRPr="00CC2BEB" w:rsidTr="00CC2BEB">
        <w:tc>
          <w:tcPr>
            <w:tcW w:w="2143" w:type="dxa"/>
            <w:tcBorders>
              <w:top w:val="single" w:sz="12" w:space="0" w:color="auto"/>
            </w:tcBorders>
          </w:tcPr>
          <w:p w:rsidR="00382BB6" w:rsidRPr="00CC2BEB" w:rsidRDefault="006B28F4" w:rsidP="00CC2BEB">
            <w:pPr>
              <w:autoSpaceDE w:val="0"/>
              <w:autoSpaceDN w:val="0"/>
              <w:adjustRightInd w:val="0"/>
              <w:spacing w:before="60" w:after="60"/>
              <w:rPr>
                <w:rFonts w:ascii="Arial" w:hAnsi="Arial" w:cs="Arial"/>
                <w:szCs w:val="24"/>
              </w:rPr>
            </w:pPr>
            <w:r w:rsidRPr="00CC2BEB">
              <w:rPr>
                <w:rFonts w:ascii="Arial" w:hAnsi="Arial" w:cs="Arial"/>
                <w:szCs w:val="24"/>
              </w:rPr>
              <w:t>Ti</w:t>
            </w:r>
            <w:r w:rsidR="00382BB6" w:rsidRPr="00CC2BEB">
              <w:rPr>
                <w:rFonts w:ascii="Arial" w:hAnsi="Arial" w:cs="Arial"/>
                <w:szCs w:val="24"/>
              </w:rPr>
              <w:t>(C</w:t>
            </w:r>
            <w:r w:rsidR="00382BB6" w:rsidRPr="00CC2BEB">
              <w:rPr>
                <w:rFonts w:ascii="Arial" w:hAnsi="Arial" w:cs="Arial"/>
                <w:position w:val="-6"/>
                <w:sz w:val="20"/>
              </w:rPr>
              <w:t>6</w:t>
            </w:r>
            <w:r w:rsidR="00382BB6" w:rsidRPr="00CC2BEB">
              <w:rPr>
                <w:rFonts w:ascii="Arial" w:hAnsi="Arial" w:cs="Arial"/>
                <w:szCs w:val="24"/>
              </w:rPr>
              <w:t>H</w:t>
            </w:r>
            <w:r w:rsidR="00382BB6" w:rsidRPr="00CC2BEB">
              <w:rPr>
                <w:rFonts w:ascii="Arial" w:hAnsi="Arial" w:cs="Arial"/>
                <w:position w:val="-6"/>
                <w:sz w:val="20"/>
              </w:rPr>
              <w:t>6</w:t>
            </w:r>
            <w:r w:rsidR="00382BB6" w:rsidRPr="00CC2BEB">
              <w:rPr>
                <w:rFonts w:ascii="Arial" w:hAnsi="Arial" w:cs="Arial"/>
                <w:szCs w:val="24"/>
              </w:rPr>
              <w:t>)</w:t>
            </w:r>
            <w:r w:rsidR="00382BB6" w:rsidRPr="00CC2BEB">
              <w:rPr>
                <w:rFonts w:ascii="Arial" w:hAnsi="Arial" w:cs="Arial"/>
                <w:position w:val="-6"/>
                <w:sz w:val="20"/>
              </w:rPr>
              <w:t>2</w:t>
            </w:r>
          </w:p>
        </w:tc>
        <w:tc>
          <w:tcPr>
            <w:tcW w:w="1797" w:type="dxa"/>
            <w:tcBorders>
              <w:top w:val="single" w:sz="12" w:space="0" w:color="auto"/>
            </w:tcBorders>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red</w:t>
            </w:r>
          </w:p>
        </w:tc>
        <w:tc>
          <w:tcPr>
            <w:tcW w:w="990" w:type="dxa"/>
            <w:tcBorders>
              <w:top w:val="single" w:sz="12" w:space="0" w:color="auto"/>
            </w:tcBorders>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noBreakHyphen/>
            </w:r>
          </w:p>
        </w:tc>
        <w:tc>
          <w:tcPr>
            <w:tcW w:w="5665" w:type="dxa"/>
            <w:tcBorders>
              <w:top w:val="single" w:sz="12" w:space="0" w:color="auto"/>
            </w:tcBorders>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air</w:t>
            </w:r>
            <w:r w:rsidRPr="00CC2BEB">
              <w:rPr>
                <w:rFonts w:ascii="Arial" w:hAnsi="Arial" w:cs="Arial"/>
                <w:szCs w:val="24"/>
              </w:rPr>
              <w:noBreakHyphen/>
              <w:t>sensitive, autocatalytic decomposition in aromatic solvents</w:t>
            </w:r>
          </w:p>
        </w:tc>
      </w:tr>
      <w:tr w:rsidR="00382BB6" w:rsidRPr="00CC2BEB" w:rsidTr="00CC2BEB">
        <w:tc>
          <w:tcPr>
            <w:tcW w:w="2143" w:type="dxa"/>
          </w:tcPr>
          <w:p w:rsidR="00382BB6" w:rsidRPr="00CC2BEB" w:rsidRDefault="006B28F4" w:rsidP="00CC2BEB">
            <w:pPr>
              <w:autoSpaceDE w:val="0"/>
              <w:autoSpaceDN w:val="0"/>
              <w:adjustRightInd w:val="0"/>
              <w:spacing w:before="60" w:after="60"/>
              <w:rPr>
                <w:rFonts w:ascii="Arial" w:hAnsi="Arial" w:cs="Arial"/>
                <w:szCs w:val="24"/>
              </w:rPr>
            </w:pPr>
            <w:r w:rsidRPr="00CC2BEB">
              <w:rPr>
                <w:rFonts w:ascii="Arial" w:hAnsi="Arial" w:cs="Arial"/>
                <w:szCs w:val="24"/>
              </w:rPr>
              <w:t>V</w:t>
            </w:r>
            <w:r w:rsidR="00382BB6" w:rsidRPr="00CC2BEB">
              <w:rPr>
                <w:rFonts w:ascii="Arial" w:hAnsi="Arial" w:cs="Arial"/>
                <w:szCs w:val="24"/>
              </w:rPr>
              <w:t>(C</w:t>
            </w:r>
            <w:r w:rsidR="00382BB6" w:rsidRPr="00CC2BEB">
              <w:rPr>
                <w:rFonts w:ascii="Arial" w:hAnsi="Arial" w:cs="Arial"/>
                <w:position w:val="-6"/>
                <w:sz w:val="20"/>
              </w:rPr>
              <w:t>6</w:t>
            </w:r>
            <w:r w:rsidR="00382BB6" w:rsidRPr="00CC2BEB">
              <w:rPr>
                <w:rFonts w:ascii="Arial" w:hAnsi="Arial" w:cs="Arial"/>
                <w:szCs w:val="24"/>
              </w:rPr>
              <w:t>H</w:t>
            </w:r>
            <w:r w:rsidR="00382BB6" w:rsidRPr="00CC2BEB">
              <w:rPr>
                <w:rFonts w:ascii="Arial" w:hAnsi="Arial" w:cs="Arial"/>
                <w:position w:val="-6"/>
                <w:sz w:val="20"/>
              </w:rPr>
              <w:t>6</w:t>
            </w:r>
            <w:r w:rsidR="00382BB6" w:rsidRPr="00CC2BEB">
              <w:rPr>
                <w:rFonts w:ascii="Arial" w:hAnsi="Arial" w:cs="Arial"/>
                <w:szCs w:val="24"/>
              </w:rPr>
              <w:t>)</w:t>
            </w:r>
            <w:r w:rsidRPr="00CC2BEB">
              <w:rPr>
                <w:rFonts w:ascii="Arial" w:hAnsi="Arial" w:cs="Arial"/>
                <w:position w:val="-6"/>
                <w:sz w:val="20"/>
              </w:rPr>
              <w:t>2</w:t>
            </w:r>
          </w:p>
        </w:tc>
        <w:tc>
          <w:tcPr>
            <w:tcW w:w="1797"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red</w:t>
            </w:r>
          </w:p>
        </w:tc>
        <w:tc>
          <w:tcPr>
            <w:tcW w:w="990" w:type="dxa"/>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t>227</w:t>
            </w:r>
          </w:p>
        </w:tc>
        <w:tc>
          <w:tcPr>
            <w:tcW w:w="5665"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very air</w:t>
            </w:r>
            <w:r w:rsidRPr="00CC2BEB">
              <w:rPr>
                <w:rFonts w:ascii="Arial" w:hAnsi="Arial" w:cs="Arial"/>
                <w:szCs w:val="24"/>
              </w:rPr>
              <w:noBreakHyphen/>
              <w:t>sensitive, paramagnetic, reducible to [</w:t>
            </w:r>
            <w:r w:rsidR="006B28F4" w:rsidRPr="00CC2BEB">
              <w:rPr>
                <w:rFonts w:ascii="Arial" w:hAnsi="Arial" w:cs="Arial"/>
                <w:szCs w:val="24"/>
              </w:rPr>
              <w:t>V</w:t>
            </w:r>
            <w:r w:rsidRPr="00CC2BEB">
              <w:rPr>
                <w:rFonts w:ascii="Arial" w:hAnsi="Arial" w:cs="Arial"/>
                <w:szCs w:val="24"/>
              </w:rPr>
              <w:t>(C</w:t>
            </w:r>
            <w:r w:rsidRPr="00CC2BEB">
              <w:rPr>
                <w:rFonts w:ascii="Arial" w:hAnsi="Arial" w:cs="Arial"/>
                <w:position w:val="-6"/>
                <w:sz w:val="20"/>
              </w:rPr>
              <w:t>6</w:t>
            </w:r>
            <w:r w:rsidRPr="00CC2BEB">
              <w:rPr>
                <w:rFonts w:ascii="Arial" w:hAnsi="Arial" w:cs="Arial"/>
                <w:szCs w:val="24"/>
              </w:rPr>
              <w:t>H</w:t>
            </w:r>
            <w:r w:rsidRPr="00CC2BEB">
              <w:rPr>
                <w:rFonts w:ascii="Arial" w:hAnsi="Arial" w:cs="Arial"/>
                <w:position w:val="-6"/>
                <w:sz w:val="20"/>
              </w:rPr>
              <w:t>6</w:t>
            </w:r>
            <w:r w:rsidRPr="00CC2BEB">
              <w:rPr>
                <w:rFonts w:ascii="Arial" w:hAnsi="Arial" w:cs="Arial"/>
                <w:szCs w:val="24"/>
              </w:rPr>
              <w:t>)</w:t>
            </w:r>
            <w:r w:rsidRPr="00CC2BEB">
              <w:rPr>
                <w:rFonts w:ascii="Arial" w:hAnsi="Arial" w:cs="Arial"/>
                <w:position w:val="-6"/>
                <w:sz w:val="20"/>
              </w:rPr>
              <w:t>2</w:t>
            </w:r>
            <w:r w:rsidRPr="00CC2BEB">
              <w:rPr>
                <w:rFonts w:ascii="Arial" w:hAnsi="Arial" w:cs="Arial"/>
                <w:szCs w:val="24"/>
              </w:rPr>
              <w:t>]</w:t>
            </w:r>
            <w:r w:rsidRPr="00CC2BEB">
              <w:rPr>
                <w:rFonts w:ascii="Symbol" w:hAnsi="Symbol" w:cs="Arial"/>
                <w:position w:val="6"/>
                <w:sz w:val="20"/>
              </w:rPr>
              <w:t></w:t>
            </w:r>
          </w:p>
        </w:tc>
      </w:tr>
      <w:tr w:rsidR="00382BB6" w:rsidRPr="00CC2BEB" w:rsidTr="00CC2BEB">
        <w:tc>
          <w:tcPr>
            <w:tcW w:w="2143" w:type="dxa"/>
          </w:tcPr>
          <w:p w:rsidR="00382BB6" w:rsidRPr="00CC2BEB" w:rsidRDefault="006B28F4" w:rsidP="00CC2BEB">
            <w:pPr>
              <w:autoSpaceDE w:val="0"/>
              <w:autoSpaceDN w:val="0"/>
              <w:adjustRightInd w:val="0"/>
              <w:spacing w:before="60" w:after="60"/>
              <w:rPr>
                <w:rFonts w:ascii="Arial" w:hAnsi="Arial" w:cs="Arial"/>
                <w:szCs w:val="24"/>
              </w:rPr>
            </w:pPr>
            <w:r w:rsidRPr="00CC2BEB">
              <w:rPr>
                <w:rFonts w:ascii="Arial" w:hAnsi="Arial" w:cs="Arial"/>
                <w:szCs w:val="24"/>
              </w:rPr>
              <w:t>V</w:t>
            </w:r>
            <w:r w:rsidR="00382BB6" w:rsidRPr="00CC2BEB">
              <w:rPr>
                <w:rFonts w:ascii="Arial" w:hAnsi="Arial" w:cs="Arial"/>
                <w:szCs w:val="24"/>
              </w:rPr>
              <w:t>(C</w:t>
            </w:r>
            <w:r w:rsidR="00382BB6" w:rsidRPr="00CC2BEB">
              <w:rPr>
                <w:rFonts w:ascii="Arial" w:hAnsi="Arial" w:cs="Arial"/>
                <w:position w:val="-6"/>
                <w:sz w:val="20"/>
              </w:rPr>
              <w:t>6</w:t>
            </w:r>
            <w:r w:rsidR="00382BB6" w:rsidRPr="00CC2BEB">
              <w:rPr>
                <w:rFonts w:ascii="Arial" w:hAnsi="Arial" w:cs="Arial"/>
                <w:szCs w:val="24"/>
              </w:rPr>
              <w:t>H</w:t>
            </w:r>
            <w:r w:rsidR="00382BB6" w:rsidRPr="00CC2BEB">
              <w:rPr>
                <w:rFonts w:ascii="Arial" w:hAnsi="Arial" w:cs="Arial"/>
                <w:position w:val="-6"/>
                <w:sz w:val="20"/>
              </w:rPr>
              <w:t>5</w:t>
            </w:r>
            <w:r w:rsidR="00382BB6" w:rsidRPr="00CC2BEB">
              <w:rPr>
                <w:rFonts w:ascii="Arial" w:hAnsi="Arial" w:cs="Arial"/>
                <w:szCs w:val="24"/>
              </w:rPr>
              <w:t>F)</w:t>
            </w:r>
            <w:r w:rsidR="00382BB6" w:rsidRPr="00CC2BEB">
              <w:rPr>
                <w:rFonts w:ascii="Arial" w:hAnsi="Arial" w:cs="Arial"/>
                <w:position w:val="-6"/>
                <w:sz w:val="20"/>
              </w:rPr>
              <w:t>2</w:t>
            </w:r>
          </w:p>
        </w:tc>
        <w:tc>
          <w:tcPr>
            <w:tcW w:w="1797"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red</w:t>
            </w:r>
          </w:p>
        </w:tc>
        <w:tc>
          <w:tcPr>
            <w:tcW w:w="990" w:type="dxa"/>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noBreakHyphen/>
            </w:r>
          </w:p>
        </w:tc>
        <w:tc>
          <w:tcPr>
            <w:tcW w:w="5665"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air</w:t>
            </w:r>
            <w:r w:rsidRPr="00CC2BEB">
              <w:rPr>
                <w:rFonts w:ascii="Arial" w:hAnsi="Arial" w:cs="Arial"/>
                <w:szCs w:val="24"/>
              </w:rPr>
              <w:noBreakHyphen/>
              <w:t>sensitive</w:t>
            </w:r>
          </w:p>
        </w:tc>
      </w:tr>
      <w:tr w:rsidR="00382BB6" w:rsidRPr="00CC2BEB" w:rsidTr="00CC2BEB">
        <w:tc>
          <w:tcPr>
            <w:tcW w:w="2143" w:type="dxa"/>
          </w:tcPr>
          <w:p w:rsidR="00382BB6" w:rsidRPr="00CC2BEB" w:rsidRDefault="006B28F4" w:rsidP="00CC2BEB">
            <w:pPr>
              <w:autoSpaceDE w:val="0"/>
              <w:autoSpaceDN w:val="0"/>
              <w:adjustRightInd w:val="0"/>
              <w:spacing w:before="60" w:after="60"/>
              <w:rPr>
                <w:rFonts w:ascii="Arial" w:hAnsi="Arial" w:cs="Arial"/>
                <w:szCs w:val="24"/>
              </w:rPr>
            </w:pPr>
            <w:r w:rsidRPr="00CC2BEB">
              <w:rPr>
                <w:rFonts w:ascii="Arial" w:hAnsi="Arial" w:cs="Arial"/>
                <w:szCs w:val="24"/>
              </w:rPr>
              <w:t>Nb</w:t>
            </w:r>
            <w:r w:rsidR="00382BB6" w:rsidRPr="00CC2BEB">
              <w:rPr>
                <w:rFonts w:ascii="Arial" w:hAnsi="Arial" w:cs="Arial"/>
                <w:szCs w:val="24"/>
              </w:rPr>
              <w:t>(C</w:t>
            </w:r>
            <w:r w:rsidR="00382BB6" w:rsidRPr="00CC2BEB">
              <w:rPr>
                <w:rFonts w:ascii="Arial" w:hAnsi="Arial" w:cs="Arial"/>
                <w:position w:val="-6"/>
                <w:sz w:val="20"/>
              </w:rPr>
              <w:t>6</w:t>
            </w:r>
            <w:r w:rsidR="00382BB6" w:rsidRPr="00CC2BEB">
              <w:rPr>
                <w:rFonts w:ascii="Arial" w:hAnsi="Arial" w:cs="Arial"/>
                <w:szCs w:val="24"/>
              </w:rPr>
              <w:t>H</w:t>
            </w:r>
            <w:r w:rsidR="00382BB6" w:rsidRPr="00CC2BEB">
              <w:rPr>
                <w:rFonts w:ascii="Arial" w:hAnsi="Arial" w:cs="Arial"/>
                <w:position w:val="-6"/>
                <w:sz w:val="20"/>
              </w:rPr>
              <w:t>6</w:t>
            </w:r>
            <w:r w:rsidR="00382BB6" w:rsidRPr="00CC2BEB">
              <w:rPr>
                <w:rFonts w:ascii="Arial" w:hAnsi="Arial" w:cs="Arial"/>
                <w:szCs w:val="24"/>
              </w:rPr>
              <w:t>)</w:t>
            </w:r>
            <w:r w:rsidR="00382BB6" w:rsidRPr="00CC2BEB">
              <w:rPr>
                <w:rFonts w:ascii="Arial" w:hAnsi="Arial" w:cs="Arial"/>
                <w:position w:val="-6"/>
                <w:sz w:val="20"/>
              </w:rPr>
              <w:t>2</w:t>
            </w:r>
          </w:p>
        </w:tc>
        <w:tc>
          <w:tcPr>
            <w:tcW w:w="1797"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purple</w:t>
            </w:r>
          </w:p>
        </w:tc>
        <w:tc>
          <w:tcPr>
            <w:tcW w:w="990" w:type="dxa"/>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t>-</w:t>
            </w:r>
          </w:p>
        </w:tc>
        <w:tc>
          <w:tcPr>
            <w:tcW w:w="5665"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very air</w:t>
            </w:r>
            <w:r w:rsidRPr="00CC2BEB">
              <w:rPr>
                <w:rFonts w:ascii="Arial" w:hAnsi="Arial" w:cs="Arial"/>
                <w:szCs w:val="24"/>
              </w:rPr>
              <w:noBreakHyphen/>
              <w:t>sensitive, paramagnetic, decomposes at ca. 90'C</w:t>
            </w:r>
          </w:p>
        </w:tc>
      </w:tr>
      <w:tr w:rsidR="00382BB6" w:rsidRPr="00CC2BEB" w:rsidTr="00CC2BEB">
        <w:tc>
          <w:tcPr>
            <w:tcW w:w="2143" w:type="dxa"/>
          </w:tcPr>
          <w:p w:rsidR="00382BB6" w:rsidRPr="00CC2BEB" w:rsidRDefault="006B28F4" w:rsidP="00CC2BEB">
            <w:pPr>
              <w:autoSpaceDE w:val="0"/>
              <w:autoSpaceDN w:val="0"/>
              <w:adjustRightInd w:val="0"/>
              <w:spacing w:before="60" w:after="60"/>
              <w:rPr>
                <w:rFonts w:ascii="Arial" w:hAnsi="Arial" w:cs="Arial"/>
                <w:szCs w:val="24"/>
              </w:rPr>
            </w:pPr>
            <w:r w:rsidRPr="00CC2BEB">
              <w:rPr>
                <w:rFonts w:ascii="Arial" w:hAnsi="Arial" w:cs="Arial"/>
                <w:szCs w:val="24"/>
              </w:rPr>
              <w:t>Cr</w:t>
            </w:r>
            <w:r w:rsidR="00382BB6" w:rsidRPr="00CC2BEB">
              <w:rPr>
                <w:rFonts w:ascii="Arial" w:hAnsi="Arial" w:cs="Arial"/>
                <w:szCs w:val="24"/>
              </w:rPr>
              <w:t>(C</w:t>
            </w:r>
            <w:r w:rsidR="00382BB6" w:rsidRPr="00CC2BEB">
              <w:rPr>
                <w:rFonts w:ascii="Arial" w:hAnsi="Arial" w:cs="Arial"/>
                <w:position w:val="-6"/>
                <w:sz w:val="20"/>
              </w:rPr>
              <w:t>6</w:t>
            </w:r>
            <w:r w:rsidR="00382BB6" w:rsidRPr="00CC2BEB">
              <w:rPr>
                <w:rFonts w:ascii="Arial" w:hAnsi="Arial" w:cs="Arial"/>
                <w:szCs w:val="24"/>
              </w:rPr>
              <w:t>H</w:t>
            </w:r>
            <w:r w:rsidR="00382BB6" w:rsidRPr="00CC2BEB">
              <w:rPr>
                <w:rFonts w:ascii="Arial" w:hAnsi="Arial" w:cs="Arial"/>
                <w:position w:val="-6"/>
                <w:sz w:val="20"/>
              </w:rPr>
              <w:t>6</w:t>
            </w:r>
            <w:r w:rsidR="00382BB6" w:rsidRPr="00CC2BEB">
              <w:rPr>
                <w:rFonts w:ascii="Arial" w:hAnsi="Arial" w:cs="Arial"/>
                <w:szCs w:val="24"/>
              </w:rPr>
              <w:t>)</w:t>
            </w:r>
            <w:r w:rsidR="00382BB6" w:rsidRPr="00CC2BEB">
              <w:rPr>
                <w:rFonts w:ascii="Arial" w:hAnsi="Arial" w:cs="Arial"/>
                <w:position w:val="-6"/>
                <w:sz w:val="20"/>
              </w:rPr>
              <w:t>2</w:t>
            </w:r>
          </w:p>
        </w:tc>
        <w:tc>
          <w:tcPr>
            <w:tcW w:w="1797"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brown</w:t>
            </w:r>
          </w:p>
        </w:tc>
        <w:tc>
          <w:tcPr>
            <w:tcW w:w="990" w:type="dxa"/>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highlight w:val="yellow"/>
              </w:rPr>
              <w:t>284</w:t>
            </w:r>
          </w:p>
        </w:tc>
        <w:tc>
          <w:tcPr>
            <w:tcW w:w="5665"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air</w:t>
            </w:r>
            <w:r w:rsidRPr="00CC2BEB">
              <w:rPr>
                <w:rFonts w:ascii="Arial" w:hAnsi="Arial" w:cs="Arial"/>
                <w:szCs w:val="24"/>
              </w:rPr>
              <w:noBreakHyphen/>
              <w:t xml:space="preserve">sensitive, </w:t>
            </w:r>
            <w:r w:rsidRPr="00CC2BEB">
              <w:rPr>
                <w:rFonts w:ascii="Arial" w:hAnsi="Arial" w:cs="Arial"/>
                <w:color w:val="FF0000"/>
                <w:szCs w:val="24"/>
              </w:rPr>
              <w:t xml:space="preserve">the cation </w:t>
            </w:r>
            <w:r w:rsidR="006B28F4" w:rsidRPr="00CC2BEB">
              <w:rPr>
                <w:rFonts w:ascii="Arial" w:hAnsi="Arial" w:cs="Arial"/>
                <w:color w:val="FF0000"/>
                <w:szCs w:val="24"/>
              </w:rPr>
              <w:t>[Cr</w:t>
            </w:r>
            <w:r w:rsidRPr="00CC2BEB">
              <w:rPr>
                <w:rFonts w:ascii="Arial" w:hAnsi="Arial" w:cs="Arial"/>
                <w:color w:val="FF0000"/>
                <w:szCs w:val="24"/>
              </w:rPr>
              <w:t>(C</w:t>
            </w:r>
            <w:r w:rsidRPr="00CC2BEB">
              <w:rPr>
                <w:rFonts w:ascii="Arial" w:hAnsi="Arial" w:cs="Arial"/>
                <w:color w:val="FF0000"/>
                <w:position w:val="-6"/>
                <w:sz w:val="20"/>
              </w:rPr>
              <w:t>6</w:t>
            </w:r>
            <w:r w:rsidRPr="00CC2BEB">
              <w:rPr>
                <w:rFonts w:ascii="Arial" w:hAnsi="Arial" w:cs="Arial"/>
                <w:color w:val="FF0000"/>
                <w:szCs w:val="24"/>
              </w:rPr>
              <w:t>H</w:t>
            </w:r>
            <w:r w:rsidR="006B28F4" w:rsidRPr="00CC2BEB">
              <w:rPr>
                <w:rFonts w:ascii="Arial" w:hAnsi="Arial" w:cs="Arial"/>
                <w:color w:val="FF0000"/>
                <w:position w:val="-6"/>
                <w:sz w:val="20"/>
              </w:rPr>
              <w:t>6</w:t>
            </w:r>
            <w:r w:rsidRPr="00CC2BEB">
              <w:rPr>
                <w:rFonts w:ascii="Arial" w:hAnsi="Arial" w:cs="Arial"/>
                <w:color w:val="FF0000"/>
                <w:szCs w:val="24"/>
              </w:rPr>
              <w:t>)</w:t>
            </w:r>
            <w:r w:rsidRPr="00CC2BEB">
              <w:rPr>
                <w:rFonts w:ascii="Arial" w:hAnsi="Arial" w:cs="Arial"/>
                <w:color w:val="FF0000"/>
                <w:position w:val="-6"/>
                <w:sz w:val="20"/>
              </w:rPr>
              <w:t>2</w:t>
            </w:r>
            <w:r w:rsidRPr="00CC2BEB">
              <w:rPr>
                <w:rFonts w:ascii="Arial" w:hAnsi="Arial" w:cs="Arial"/>
                <w:color w:val="FF0000"/>
                <w:szCs w:val="24"/>
              </w:rPr>
              <w:t>]</w:t>
            </w:r>
            <w:r w:rsidR="006B28F4" w:rsidRPr="00CC2BEB">
              <w:rPr>
                <w:rFonts w:ascii="Arial" w:hAnsi="Arial" w:cs="Arial"/>
                <w:color w:val="FF0000"/>
                <w:position w:val="6"/>
                <w:sz w:val="20"/>
              </w:rPr>
              <w:t>+</w:t>
            </w:r>
            <w:r w:rsidRPr="00CC2BEB">
              <w:rPr>
                <w:rFonts w:ascii="Arial" w:hAnsi="Arial" w:cs="Arial"/>
                <w:color w:val="FF0000"/>
                <w:szCs w:val="24"/>
              </w:rPr>
              <w:t xml:space="preserve"> is air</w:t>
            </w:r>
            <w:r w:rsidRPr="00CC2BEB">
              <w:rPr>
                <w:rFonts w:ascii="Arial" w:hAnsi="Arial" w:cs="Arial"/>
                <w:color w:val="FF0000"/>
                <w:szCs w:val="24"/>
              </w:rPr>
              <w:noBreakHyphen/>
              <w:t>stable</w:t>
            </w:r>
            <w:r w:rsidRPr="00CC2BEB">
              <w:rPr>
                <w:rFonts w:ascii="Arial" w:hAnsi="Arial" w:cs="Arial"/>
                <w:szCs w:val="24"/>
              </w:rPr>
              <w:t xml:space="preserve">. </w:t>
            </w:r>
            <w:r w:rsidRPr="00CC2BEB">
              <w:rPr>
                <w:rFonts w:ascii="Arial" w:hAnsi="Arial" w:cs="Arial"/>
                <w:i/>
                <w:iCs/>
                <w:szCs w:val="24"/>
              </w:rPr>
              <w:t>E</w:t>
            </w:r>
            <w:r w:rsidR="00ED5A98" w:rsidRPr="00CC2BEB">
              <w:rPr>
                <w:rFonts w:ascii="Arial" w:hAnsi="Arial" w:cs="Arial"/>
                <w:i/>
                <w:iCs/>
                <w:szCs w:val="24"/>
              </w:rPr>
              <w:t>º</w:t>
            </w:r>
            <w:r w:rsidRPr="00CC2BEB">
              <w:rPr>
                <w:rFonts w:ascii="Arial" w:hAnsi="Arial" w:cs="Arial"/>
                <w:i/>
                <w:iCs/>
                <w:szCs w:val="24"/>
              </w:rPr>
              <w:t xml:space="preserve"> </w:t>
            </w:r>
            <w:r w:rsidRPr="00CC2BEB">
              <w:rPr>
                <w:rFonts w:ascii="Arial" w:hAnsi="Arial" w:cs="Arial"/>
                <w:szCs w:val="24"/>
              </w:rPr>
              <w:t xml:space="preserve">= </w:t>
            </w:r>
            <w:r w:rsidR="00ED5A98" w:rsidRPr="00CC2BEB">
              <w:rPr>
                <w:rFonts w:ascii="Arial" w:hAnsi="Arial" w:cs="Arial"/>
                <w:szCs w:val="24"/>
              </w:rPr>
              <w:t xml:space="preserve"> </w:t>
            </w:r>
            <w:r w:rsidR="00ED5A98" w:rsidRPr="00CC2BEB">
              <w:rPr>
                <w:rFonts w:ascii="Symbol" w:hAnsi="Symbol" w:cs="Arial"/>
                <w:szCs w:val="24"/>
              </w:rPr>
              <w:t></w:t>
            </w:r>
            <w:r w:rsidRPr="00CC2BEB">
              <w:rPr>
                <w:rFonts w:ascii="Arial" w:hAnsi="Arial" w:cs="Arial"/>
                <w:szCs w:val="24"/>
              </w:rPr>
              <w:t>0.69 V in DME against SCE</w:t>
            </w:r>
          </w:p>
        </w:tc>
      </w:tr>
      <w:tr w:rsidR="00382BB6" w:rsidRPr="00CC2BEB" w:rsidTr="00CC2BEB">
        <w:tc>
          <w:tcPr>
            <w:tcW w:w="2143" w:type="dxa"/>
          </w:tcPr>
          <w:p w:rsidR="00382BB6" w:rsidRPr="00CC2BEB" w:rsidRDefault="006B28F4" w:rsidP="00CC2BEB">
            <w:pPr>
              <w:autoSpaceDE w:val="0"/>
              <w:autoSpaceDN w:val="0"/>
              <w:adjustRightInd w:val="0"/>
              <w:spacing w:before="60" w:after="60"/>
              <w:rPr>
                <w:rFonts w:ascii="Arial" w:hAnsi="Arial" w:cs="Arial"/>
                <w:szCs w:val="24"/>
              </w:rPr>
            </w:pPr>
            <w:r w:rsidRPr="00CC2BEB">
              <w:rPr>
                <w:rFonts w:ascii="Arial" w:hAnsi="Arial" w:cs="Arial"/>
                <w:szCs w:val="24"/>
              </w:rPr>
              <w:t>Mo</w:t>
            </w:r>
            <w:r w:rsidR="00382BB6" w:rsidRPr="00CC2BEB">
              <w:rPr>
                <w:rFonts w:ascii="Arial" w:hAnsi="Arial" w:cs="Arial"/>
                <w:szCs w:val="24"/>
              </w:rPr>
              <w:t>(C</w:t>
            </w:r>
            <w:r w:rsidR="00382BB6" w:rsidRPr="00CC2BEB">
              <w:rPr>
                <w:rFonts w:ascii="Arial" w:hAnsi="Arial" w:cs="Arial"/>
                <w:position w:val="-6"/>
                <w:sz w:val="20"/>
              </w:rPr>
              <w:t>6</w:t>
            </w:r>
            <w:r w:rsidR="00382BB6" w:rsidRPr="00CC2BEB">
              <w:rPr>
                <w:rFonts w:ascii="Arial" w:hAnsi="Arial" w:cs="Arial"/>
                <w:szCs w:val="24"/>
              </w:rPr>
              <w:t>H</w:t>
            </w:r>
            <w:r w:rsidR="00382BB6" w:rsidRPr="00CC2BEB">
              <w:rPr>
                <w:rFonts w:ascii="Arial" w:hAnsi="Arial" w:cs="Arial"/>
                <w:position w:val="-6"/>
                <w:sz w:val="20"/>
              </w:rPr>
              <w:t>6</w:t>
            </w:r>
            <w:r w:rsidR="00382BB6" w:rsidRPr="00CC2BEB">
              <w:rPr>
                <w:rFonts w:ascii="Arial" w:hAnsi="Arial" w:cs="Arial"/>
                <w:szCs w:val="24"/>
              </w:rPr>
              <w:t>)</w:t>
            </w:r>
            <w:r w:rsidR="00382BB6" w:rsidRPr="00CC2BEB">
              <w:rPr>
                <w:rFonts w:ascii="Arial" w:hAnsi="Arial" w:cs="Arial"/>
                <w:position w:val="-6"/>
                <w:sz w:val="20"/>
              </w:rPr>
              <w:t>2</w:t>
            </w:r>
          </w:p>
        </w:tc>
        <w:tc>
          <w:tcPr>
            <w:tcW w:w="1797"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green</w:t>
            </w:r>
          </w:p>
        </w:tc>
        <w:tc>
          <w:tcPr>
            <w:tcW w:w="990" w:type="dxa"/>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t>115</w:t>
            </w:r>
          </w:p>
        </w:tc>
        <w:tc>
          <w:tcPr>
            <w:tcW w:w="5665"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very air</w:t>
            </w:r>
            <w:r w:rsidRPr="00CC2BEB">
              <w:rPr>
                <w:rFonts w:ascii="Arial" w:hAnsi="Arial" w:cs="Arial"/>
                <w:szCs w:val="24"/>
              </w:rPr>
              <w:noBreakHyphen/>
              <w:t>sensitive</w:t>
            </w:r>
          </w:p>
        </w:tc>
      </w:tr>
      <w:tr w:rsidR="00382BB6" w:rsidRPr="00CC2BEB" w:rsidTr="00CC2BEB">
        <w:tc>
          <w:tcPr>
            <w:tcW w:w="2143" w:type="dxa"/>
          </w:tcPr>
          <w:p w:rsidR="00382BB6" w:rsidRPr="00CC2BEB" w:rsidRDefault="006B28F4" w:rsidP="00CC2BEB">
            <w:pPr>
              <w:autoSpaceDE w:val="0"/>
              <w:autoSpaceDN w:val="0"/>
              <w:adjustRightInd w:val="0"/>
              <w:spacing w:before="60" w:after="60"/>
              <w:rPr>
                <w:rFonts w:ascii="Arial" w:hAnsi="Arial" w:cs="Arial"/>
                <w:szCs w:val="24"/>
              </w:rPr>
            </w:pPr>
            <w:r w:rsidRPr="00CC2BEB">
              <w:rPr>
                <w:rFonts w:ascii="Arial" w:hAnsi="Arial" w:cs="Arial"/>
                <w:szCs w:val="24"/>
              </w:rPr>
              <w:t>W</w:t>
            </w:r>
            <w:r w:rsidR="00382BB6" w:rsidRPr="00CC2BEB">
              <w:rPr>
                <w:rFonts w:ascii="Arial" w:hAnsi="Arial" w:cs="Arial"/>
                <w:szCs w:val="24"/>
              </w:rPr>
              <w:t>(C</w:t>
            </w:r>
            <w:r w:rsidR="00382BB6" w:rsidRPr="00CC2BEB">
              <w:rPr>
                <w:rFonts w:ascii="Arial" w:hAnsi="Arial" w:cs="Arial"/>
                <w:position w:val="-6"/>
                <w:sz w:val="20"/>
              </w:rPr>
              <w:t>6</w:t>
            </w:r>
            <w:r w:rsidR="00382BB6" w:rsidRPr="00CC2BEB">
              <w:rPr>
                <w:rFonts w:ascii="Arial" w:hAnsi="Arial" w:cs="Arial"/>
                <w:szCs w:val="24"/>
              </w:rPr>
              <w:t>H</w:t>
            </w:r>
            <w:r w:rsidR="00382BB6" w:rsidRPr="00CC2BEB">
              <w:rPr>
                <w:rFonts w:ascii="Arial" w:hAnsi="Arial" w:cs="Arial"/>
                <w:position w:val="-6"/>
                <w:sz w:val="20"/>
              </w:rPr>
              <w:t>6</w:t>
            </w:r>
            <w:r w:rsidR="00382BB6" w:rsidRPr="00CC2BEB">
              <w:rPr>
                <w:rFonts w:ascii="Arial" w:hAnsi="Arial" w:cs="Arial"/>
                <w:szCs w:val="24"/>
              </w:rPr>
              <w:t>)</w:t>
            </w:r>
            <w:r w:rsidR="00382BB6" w:rsidRPr="00CC2BEB">
              <w:rPr>
                <w:rFonts w:ascii="Arial" w:hAnsi="Arial" w:cs="Arial"/>
                <w:position w:val="-6"/>
                <w:sz w:val="20"/>
              </w:rPr>
              <w:t>2</w:t>
            </w:r>
          </w:p>
        </w:tc>
        <w:tc>
          <w:tcPr>
            <w:tcW w:w="1797"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yellow</w:t>
            </w:r>
            <w:r w:rsidRPr="00CC2BEB">
              <w:rPr>
                <w:rFonts w:ascii="Arial" w:hAnsi="Arial" w:cs="Arial"/>
                <w:szCs w:val="24"/>
              </w:rPr>
              <w:noBreakHyphen/>
              <w:t>green</w:t>
            </w:r>
          </w:p>
        </w:tc>
        <w:tc>
          <w:tcPr>
            <w:tcW w:w="990" w:type="dxa"/>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t>160</w:t>
            </w:r>
          </w:p>
        </w:tc>
        <w:tc>
          <w:tcPr>
            <w:tcW w:w="5665"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less air</w:t>
            </w:r>
            <w:r w:rsidRPr="00CC2BEB">
              <w:rPr>
                <w:rFonts w:ascii="Arial" w:hAnsi="Arial" w:cs="Arial"/>
                <w:szCs w:val="24"/>
              </w:rPr>
              <w:noBreakHyphen/>
              <w:t xml:space="preserve">sensitive than </w:t>
            </w:r>
            <w:r w:rsidR="006B28F4" w:rsidRPr="00CC2BEB">
              <w:rPr>
                <w:rFonts w:ascii="Arial" w:hAnsi="Arial" w:cs="Arial"/>
                <w:szCs w:val="24"/>
              </w:rPr>
              <w:t>Mo</w:t>
            </w:r>
            <w:r w:rsidRPr="00CC2BEB">
              <w:rPr>
                <w:rFonts w:ascii="Arial" w:hAnsi="Arial" w:cs="Arial"/>
                <w:szCs w:val="24"/>
              </w:rPr>
              <w:t>(C</w:t>
            </w:r>
            <w:r w:rsidRPr="00CC2BEB">
              <w:rPr>
                <w:rFonts w:ascii="Arial" w:hAnsi="Arial" w:cs="Arial"/>
                <w:position w:val="-6"/>
                <w:sz w:val="20"/>
              </w:rPr>
              <w:t>6</w:t>
            </w:r>
            <w:r w:rsidRPr="00CC2BEB">
              <w:rPr>
                <w:rFonts w:ascii="Arial" w:hAnsi="Arial" w:cs="Arial"/>
                <w:szCs w:val="24"/>
              </w:rPr>
              <w:t>H</w:t>
            </w:r>
            <w:r w:rsidR="006B28F4" w:rsidRPr="00CC2BEB">
              <w:rPr>
                <w:rFonts w:ascii="Arial" w:hAnsi="Arial" w:cs="Arial"/>
                <w:position w:val="-6"/>
                <w:sz w:val="20"/>
              </w:rPr>
              <w:t>6</w:t>
            </w:r>
            <w:r w:rsidRPr="00CC2BEB">
              <w:rPr>
                <w:rFonts w:ascii="Arial" w:hAnsi="Arial" w:cs="Arial"/>
                <w:szCs w:val="24"/>
              </w:rPr>
              <w:t>)</w:t>
            </w:r>
          </w:p>
        </w:tc>
      </w:tr>
      <w:tr w:rsidR="00382BB6" w:rsidRPr="00CC2BEB" w:rsidTr="00CC2BEB">
        <w:tc>
          <w:tcPr>
            <w:tcW w:w="2143"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w:t>
            </w:r>
            <w:r w:rsidR="006B28F4" w:rsidRPr="00CC2BEB">
              <w:rPr>
                <w:rFonts w:ascii="Arial" w:hAnsi="Arial" w:cs="Arial"/>
                <w:szCs w:val="24"/>
              </w:rPr>
              <w:t>Mn</w:t>
            </w:r>
            <w:r w:rsidRPr="00CC2BEB">
              <w:rPr>
                <w:rFonts w:ascii="Arial" w:hAnsi="Arial" w:cs="Arial"/>
                <w:szCs w:val="24"/>
              </w:rPr>
              <w:t>(C</w:t>
            </w:r>
            <w:r w:rsidRPr="00CC2BEB">
              <w:rPr>
                <w:rFonts w:ascii="Arial" w:hAnsi="Arial" w:cs="Arial"/>
                <w:position w:val="-6"/>
                <w:sz w:val="20"/>
              </w:rPr>
              <w:t>6</w:t>
            </w:r>
            <w:r w:rsidRPr="00CC2BEB">
              <w:rPr>
                <w:rFonts w:ascii="Arial" w:hAnsi="Arial" w:cs="Arial"/>
                <w:szCs w:val="24"/>
              </w:rPr>
              <w:t>M</w:t>
            </w:r>
            <w:r w:rsidR="006B28F4" w:rsidRPr="00CC2BEB">
              <w:rPr>
                <w:rFonts w:ascii="Arial" w:hAnsi="Arial" w:cs="Arial"/>
                <w:szCs w:val="24"/>
              </w:rPr>
              <w:t>e</w:t>
            </w:r>
            <w:r w:rsidRPr="00CC2BEB">
              <w:rPr>
                <w:rFonts w:ascii="Arial" w:hAnsi="Arial" w:cs="Arial"/>
                <w:position w:val="-6"/>
                <w:sz w:val="20"/>
              </w:rPr>
              <w:t>6</w:t>
            </w:r>
            <w:r w:rsidRPr="00CC2BEB">
              <w:rPr>
                <w:rFonts w:ascii="Arial" w:hAnsi="Arial" w:cs="Arial"/>
                <w:szCs w:val="24"/>
              </w:rPr>
              <w:t>)</w:t>
            </w:r>
            <w:r w:rsidRPr="00CC2BEB">
              <w:rPr>
                <w:rFonts w:ascii="Arial" w:hAnsi="Arial" w:cs="Arial"/>
                <w:position w:val="-6"/>
                <w:sz w:val="20"/>
              </w:rPr>
              <w:t>2</w:t>
            </w:r>
            <w:r w:rsidRPr="00CC2BEB">
              <w:rPr>
                <w:rFonts w:ascii="Arial" w:hAnsi="Arial" w:cs="Arial"/>
                <w:szCs w:val="24"/>
              </w:rPr>
              <w:t>]</w:t>
            </w:r>
            <w:r w:rsidRPr="00CC2BEB">
              <w:rPr>
                <w:rFonts w:ascii="Arial" w:hAnsi="Arial" w:cs="Arial"/>
                <w:position w:val="6"/>
                <w:sz w:val="20"/>
              </w:rPr>
              <w:t>+</w:t>
            </w:r>
          </w:p>
        </w:tc>
        <w:tc>
          <w:tcPr>
            <w:tcW w:w="1797"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pale pink</w:t>
            </w:r>
          </w:p>
        </w:tc>
        <w:tc>
          <w:tcPr>
            <w:tcW w:w="990" w:type="dxa"/>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noBreakHyphen/>
            </w:r>
          </w:p>
        </w:tc>
        <w:tc>
          <w:tcPr>
            <w:tcW w:w="5665"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diamagnetic</w:t>
            </w:r>
          </w:p>
        </w:tc>
      </w:tr>
      <w:tr w:rsidR="00382BB6" w:rsidRPr="00CC2BEB" w:rsidTr="00CC2BEB">
        <w:tc>
          <w:tcPr>
            <w:tcW w:w="2143"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w:t>
            </w:r>
            <w:r w:rsidR="006B28F4" w:rsidRPr="00CC2BEB">
              <w:rPr>
                <w:rFonts w:ascii="Arial" w:hAnsi="Arial" w:cs="Arial"/>
                <w:szCs w:val="24"/>
              </w:rPr>
              <w:t>Fe</w:t>
            </w:r>
            <w:r w:rsidRPr="00CC2BEB">
              <w:rPr>
                <w:rFonts w:ascii="Arial" w:hAnsi="Arial" w:cs="Arial"/>
                <w:szCs w:val="24"/>
              </w:rPr>
              <w:t>(C</w:t>
            </w:r>
            <w:r w:rsidRPr="00CC2BEB">
              <w:rPr>
                <w:rFonts w:ascii="Arial" w:hAnsi="Arial" w:cs="Arial"/>
                <w:position w:val="-6"/>
                <w:sz w:val="20"/>
              </w:rPr>
              <w:t>6</w:t>
            </w:r>
            <w:r w:rsidRPr="00CC2BEB">
              <w:rPr>
                <w:rFonts w:ascii="Arial" w:hAnsi="Arial" w:cs="Arial"/>
                <w:szCs w:val="24"/>
              </w:rPr>
              <w:t>Me</w:t>
            </w:r>
            <w:r w:rsidRPr="00CC2BEB">
              <w:rPr>
                <w:rFonts w:ascii="Arial" w:hAnsi="Arial" w:cs="Arial"/>
                <w:position w:val="-6"/>
                <w:sz w:val="20"/>
              </w:rPr>
              <w:t>6</w:t>
            </w:r>
            <w:r w:rsidRPr="00CC2BEB">
              <w:rPr>
                <w:rFonts w:ascii="Arial" w:hAnsi="Arial" w:cs="Arial"/>
                <w:szCs w:val="24"/>
              </w:rPr>
              <w:t>)</w:t>
            </w:r>
            <w:r w:rsidRPr="00CC2BEB">
              <w:rPr>
                <w:rFonts w:ascii="Arial" w:hAnsi="Arial" w:cs="Arial"/>
                <w:position w:val="-6"/>
                <w:sz w:val="20"/>
              </w:rPr>
              <w:t>2</w:t>
            </w:r>
            <w:r w:rsidRPr="00CC2BEB">
              <w:rPr>
                <w:rFonts w:ascii="Arial" w:hAnsi="Arial" w:cs="Arial"/>
                <w:szCs w:val="24"/>
              </w:rPr>
              <w:t>]</w:t>
            </w:r>
            <w:r w:rsidRPr="00CC2BEB">
              <w:rPr>
                <w:rFonts w:ascii="Arial" w:hAnsi="Arial" w:cs="Arial"/>
                <w:position w:val="6"/>
                <w:sz w:val="20"/>
              </w:rPr>
              <w:t>2+</w:t>
            </w:r>
          </w:p>
        </w:tc>
        <w:tc>
          <w:tcPr>
            <w:tcW w:w="1797"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orange</w:t>
            </w:r>
          </w:p>
        </w:tc>
        <w:tc>
          <w:tcPr>
            <w:tcW w:w="990" w:type="dxa"/>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t>-</w:t>
            </w:r>
          </w:p>
        </w:tc>
        <w:tc>
          <w:tcPr>
            <w:tcW w:w="5665"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 xml:space="preserve">reducible to </w:t>
            </w:r>
            <w:r w:rsidR="006B28F4" w:rsidRPr="00CC2BEB">
              <w:rPr>
                <w:rFonts w:ascii="Arial" w:hAnsi="Arial" w:cs="Arial"/>
                <w:szCs w:val="24"/>
              </w:rPr>
              <w:t>[Fe</w:t>
            </w:r>
            <w:r w:rsidRPr="00CC2BEB">
              <w:rPr>
                <w:rFonts w:ascii="Arial" w:hAnsi="Arial" w:cs="Arial"/>
                <w:szCs w:val="24"/>
              </w:rPr>
              <w:t>(C</w:t>
            </w:r>
            <w:r w:rsidRPr="00CC2BEB">
              <w:rPr>
                <w:rFonts w:ascii="Arial" w:hAnsi="Arial" w:cs="Arial"/>
                <w:position w:val="-6"/>
                <w:sz w:val="20"/>
              </w:rPr>
              <w:t>6</w:t>
            </w:r>
            <w:r w:rsidRPr="00CC2BEB">
              <w:rPr>
                <w:rFonts w:ascii="Arial" w:hAnsi="Arial" w:cs="Arial"/>
                <w:szCs w:val="24"/>
              </w:rPr>
              <w:t>Me</w:t>
            </w:r>
            <w:r w:rsidRPr="00CC2BEB">
              <w:rPr>
                <w:rFonts w:ascii="Arial" w:hAnsi="Arial" w:cs="Arial"/>
                <w:position w:val="-6"/>
                <w:sz w:val="20"/>
              </w:rPr>
              <w:t>6</w:t>
            </w:r>
            <w:r w:rsidRPr="00CC2BEB">
              <w:rPr>
                <w:rFonts w:ascii="Arial" w:hAnsi="Arial" w:cs="Arial"/>
                <w:szCs w:val="24"/>
              </w:rPr>
              <w:t>)</w:t>
            </w:r>
            <w:r w:rsidRPr="00CC2BEB">
              <w:rPr>
                <w:rFonts w:ascii="Arial" w:hAnsi="Arial" w:cs="Arial"/>
                <w:position w:val="-6"/>
                <w:sz w:val="20"/>
              </w:rPr>
              <w:t>2</w:t>
            </w:r>
            <w:r w:rsidR="006B28F4" w:rsidRPr="00CC2BEB">
              <w:rPr>
                <w:rFonts w:ascii="Arial" w:hAnsi="Arial" w:cs="Arial"/>
                <w:szCs w:val="24"/>
              </w:rPr>
              <w:t>]</w:t>
            </w:r>
            <w:r w:rsidR="006B28F4" w:rsidRPr="00CC2BEB">
              <w:rPr>
                <w:rFonts w:ascii="Arial" w:hAnsi="Arial" w:cs="Arial"/>
                <w:position w:val="6"/>
                <w:sz w:val="20"/>
              </w:rPr>
              <w:t>+</w:t>
            </w:r>
            <w:r w:rsidRPr="00CC2BEB">
              <w:rPr>
                <w:rFonts w:ascii="Arial" w:hAnsi="Arial" w:cs="Arial"/>
                <w:szCs w:val="24"/>
              </w:rPr>
              <w:t xml:space="preserve">, violet, and to </w:t>
            </w:r>
            <w:r w:rsidR="006B28F4" w:rsidRPr="00CC2BEB">
              <w:rPr>
                <w:rFonts w:ascii="Arial" w:hAnsi="Arial" w:cs="Arial"/>
                <w:szCs w:val="24"/>
              </w:rPr>
              <w:t>Fe</w:t>
            </w:r>
            <w:r w:rsidRPr="00CC2BEB">
              <w:rPr>
                <w:rFonts w:ascii="Arial" w:hAnsi="Arial" w:cs="Arial"/>
                <w:szCs w:val="24"/>
              </w:rPr>
              <w:t>(C</w:t>
            </w:r>
            <w:r w:rsidRPr="00CC2BEB">
              <w:rPr>
                <w:rFonts w:ascii="Arial" w:hAnsi="Arial" w:cs="Arial"/>
                <w:position w:val="-6"/>
                <w:sz w:val="20"/>
              </w:rPr>
              <w:t>6</w:t>
            </w:r>
            <w:r w:rsidRPr="00CC2BEB">
              <w:rPr>
                <w:rFonts w:ascii="Arial" w:hAnsi="Arial" w:cs="Arial"/>
                <w:szCs w:val="24"/>
              </w:rPr>
              <w:t>Me</w:t>
            </w:r>
            <w:r w:rsidRPr="00CC2BEB">
              <w:rPr>
                <w:rFonts w:ascii="Arial" w:hAnsi="Arial" w:cs="Arial"/>
                <w:position w:val="-6"/>
                <w:sz w:val="20"/>
              </w:rPr>
              <w:t>6</w:t>
            </w:r>
            <w:r w:rsidRPr="00CC2BEB">
              <w:rPr>
                <w:rFonts w:ascii="Arial" w:hAnsi="Arial" w:cs="Arial"/>
                <w:szCs w:val="24"/>
              </w:rPr>
              <w:t>)</w:t>
            </w:r>
            <w:r w:rsidRPr="00CC2BEB">
              <w:rPr>
                <w:rFonts w:ascii="Arial" w:hAnsi="Arial" w:cs="Arial"/>
                <w:position w:val="-6"/>
                <w:sz w:val="20"/>
              </w:rPr>
              <w:t>2</w:t>
            </w:r>
            <w:r w:rsidRPr="00CC2BEB">
              <w:rPr>
                <w:rFonts w:ascii="Arial" w:hAnsi="Arial" w:cs="Arial"/>
                <w:szCs w:val="24"/>
              </w:rPr>
              <w:t>, black, paramagnetic, extremely air</w:t>
            </w:r>
            <w:r w:rsidRPr="00CC2BEB">
              <w:rPr>
                <w:rFonts w:ascii="Arial" w:hAnsi="Arial" w:cs="Arial"/>
                <w:szCs w:val="24"/>
              </w:rPr>
              <w:noBreakHyphen/>
              <w:t>sensitive</w:t>
            </w:r>
          </w:p>
        </w:tc>
      </w:tr>
      <w:tr w:rsidR="00382BB6" w:rsidRPr="00CC2BEB" w:rsidTr="00CC2BEB">
        <w:tc>
          <w:tcPr>
            <w:tcW w:w="2143"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w:t>
            </w:r>
            <w:r w:rsidR="006B28F4" w:rsidRPr="00CC2BEB">
              <w:rPr>
                <w:rFonts w:ascii="Arial" w:hAnsi="Arial" w:cs="Arial"/>
                <w:szCs w:val="24"/>
              </w:rPr>
              <w:t>Ru</w:t>
            </w:r>
            <w:r w:rsidRPr="00CC2BEB">
              <w:rPr>
                <w:rFonts w:ascii="Arial" w:hAnsi="Arial" w:cs="Arial"/>
                <w:szCs w:val="24"/>
              </w:rPr>
              <w:t>(C</w:t>
            </w:r>
            <w:r w:rsidRPr="00CC2BEB">
              <w:rPr>
                <w:rFonts w:ascii="Arial" w:hAnsi="Arial" w:cs="Arial"/>
                <w:position w:val="-6"/>
                <w:sz w:val="20"/>
              </w:rPr>
              <w:t>6</w:t>
            </w:r>
            <w:r w:rsidRPr="00CC2BEB">
              <w:rPr>
                <w:rFonts w:ascii="Arial" w:hAnsi="Arial" w:cs="Arial"/>
                <w:szCs w:val="24"/>
              </w:rPr>
              <w:t>Me</w:t>
            </w:r>
            <w:r w:rsidRPr="00CC2BEB">
              <w:rPr>
                <w:rFonts w:ascii="Arial" w:hAnsi="Arial" w:cs="Arial"/>
                <w:position w:val="-6"/>
                <w:sz w:val="20"/>
              </w:rPr>
              <w:t>6</w:t>
            </w:r>
            <w:r w:rsidRPr="00CC2BEB">
              <w:rPr>
                <w:rFonts w:ascii="Arial" w:hAnsi="Arial" w:cs="Arial"/>
                <w:szCs w:val="24"/>
              </w:rPr>
              <w:t>)</w:t>
            </w:r>
            <w:r w:rsidRPr="00CC2BEB">
              <w:rPr>
                <w:rFonts w:ascii="Arial" w:hAnsi="Arial" w:cs="Arial"/>
                <w:position w:val="-6"/>
                <w:sz w:val="20"/>
              </w:rPr>
              <w:t>2</w:t>
            </w:r>
            <w:r w:rsidRPr="00CC2BEB">
              <w:rPr>
                <w:rFonts w:ascii="Arial" w:hAnsi="Arial" w:cs="Arial"/>
                <w:szCs w:val="24"/>
              </w:rPr>
              <w:t>]</w:t>
            </w:r>
            <w:r w:rsidR="00164006" w:rsidRPr="00CC2BEB">
              <w:rPr>
                <w:rFonts w:ascii="Arial" w:hAnsi="Arial" w:cs="Arial"/>
                <w:position w:val="6"/>
                <w:sz w:val="20"/>
              </w:rPr>
              <w:t>2</w:t>
            </w:r>
            <w:r w:rsidRPr="00CC2BEB">
              <w:rPr>
                <w:rFonts w:ascii="Arial" w:hAnsi="Arial" w:cs="Arial"/>
                <w:position w:val="6"/>
                <w:sz w:val="20"/>
              </w:rPr>
              <w:t>+</w:t>
            </w:r>
          </w:p>
        </w:tc>
        <w:tc>
          <w:tcPr>
            <w:tcW w:w="1797"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colorless</w:t>
            </w:r>
          </w:p>
        </w:tc>
        <w:tc>
          <w:tcPr>
            <w:tcW w:w="990" w:type="dxa"/>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t>-</w:t>
            </w:r>
          </w:p>
        </w:tc>
        <w:tc>
          <w:tcPr>
            <w:tcW w:w="5665" w:type="dxa"/>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color w:val="FF0000"/>
                <w:szCs w:val="24"/>
              </w:rPr>
              <w:t>air</w:t>
            </w:r>
            <w:r w:rsidRPr="00CC2BEB">
              <w:rPr>
                <w:rFonts w:ascii="Arial" w:hAnsi="Arial" w:cs="Arial"/>
                <w:color w:val="FF0000"/>
                <w:szCs w:val="24"/>
              </w:rPr>
              <w:noBreakHyphen/>
              <w:t>stable</w:t>
            </w:r>
            <w:r w:rsidRPr="00CC2BEB">
              <w:rPr>
                <w:rFonts w:ascii="Arial" w:hAnsi="Arial" w:cs="Arial"/>
                <w:szCs w:val="24"/>
              </w:rPr>
              <w:t>, diamagnetic</w:t>
            </w:r>
            <w:r w:rsidR="00643E21" w:rsidRPr="00CC2BEB">
              <w:rPr>
                <w:rFonts w:ascii="Arial" w:hAnsi="Arial" w:cs="Arial"/>
                <w:szCs w:val="24"/>
              </w:rPr>
              <w:t>;</w:t>
            </w:r>
            <w:r w:rsidRPr="00CC2BEB">
              <w:rPr>
                <w:rFonts w:ascii="Arial" w:hAnsi="Arial" w:cs="Arial"/>
                <w:szCs w:val="24"/>
              </w:rPr>
              <w:t xml:space="preserve"> reducible to </w:t>
            </w:r>
            <w:r w:rsidR="006B28F4" w:rsidRPr="00CC2BEB">
              <w:rPr>
                <w:rFonts w:ascii="Arial" w:hAnsi="Arial" w:cs="Arial"/>
                <w:szCs w:val="24"/>
              </w:rPr>
              <w:t>Ru</w:t>
            </w:r>
            <w:r w:rsidRPr="00CC2BEB">
              <w:rPr>
                <w:rFonts w:ascii="Arial" w:hAnsi="Arial" w:cs="Arial"/>
                <w:szCs w:val="24"/>
              </w:rPr>
              <w:t>(C</w:t>
            </w:r>
            <w:r w:rsidRPr="00CC2BEB">
              <w:rPr>
                <w:rFonts w:ascii="Arial" w:hAnsi="Arial" w:cs="Arial"/>
                <w:position w:val="-6"/>
                <w:sz w:val="20"/>
              </w:rPr>
              <w:t>6</w:t>
            </w:r>
            <w:r w:rsidRPr="00CC2BEB">
              <w:rPr>
                <w:rFonts w:ascii="Arial" w:hAnsi="Arial" w:cs="Arial"/>
                <w:szCs w:val="24"/>
              </w:rPr>
              <w:t>Me</w:t>
            </w:r>
            <w:r w:rsidRPr="00CC2BEB">
              <w:rPr>
                <w:rFonts w:ascii="Arial" w:hAnsi="Arial" w:cs="Arial"/>
                <w:position w:val="-6"/>
                <w:sz w:val="20"/>
              </w:rPr>
              <w:t>6</w:t>
            </w:r>
            <w:r w:rsidRPr="00CC2BEB">
              <w:rPr>
                <w:rFonts w:ascii="Arial" w:hAnsi="Arial" w:cs="Arial"/>
                <w:szCs w:val="24"/>
              </w:rPr>
              <w:t>)</w:t>
            </w:r>
            <w:r w:rsidRPr="00CC2BEB">
              <w:rPr>
                <w:rFonts w:ascii="Arial" w:hAnsi="Arial" w:cs="Arial"/>
                <w:position w:val="-6"/>
                <w:sz w:val="20"/>
              </w:rPr>
              <w:t>2</w:t>
            </w:r>
            <w:r w:rsidRPr="00CC2BEB">
              <w:rPr>
                <w:rFonts w:ascii="Arial" w:hAnsi="Arial" w:cs="Arial"/>
                <w:szCs w:val="24"/>
              </w:rPr>
              <w:t>, orange, diamagnetic</w:t>
            </w:r>
            <w:r w:rsidR="00643E21" w:rsidRPr="00CC2BEB">
              <w:rPr>
                <w:rFonts w:ascii="Arial" w:hAnsi="Arial" w:cs="Arial"/>
                <w:szCs w:val="24"/>
              </w:rPr>
              <w:t>, very air-sensitive</w:t>
            </w:r>
          </w:p>
        </w:tc>
      </w:tr>
      <w:tr w:rsidR="00382BB6" w:rsidRPr="00CC2BEB" w:rsidTr="00CC2BEB">
        <w:tc>
          <w:tcPr>
            <w:tcW w:w="2143" w:type="dxa"/>
            <w:tcBorders>
              <w:bottom w:val="single" w:sz="12" w:space="0" w:color="auto"/>
            </w:tcBorders>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w:t>
            </w:r>
            <w:r w:rsidR="006B28F4" w:rsidRPr="00CC2BEB">
              <w:rPr>
                <w:rFonts w:ascii="Arial" w:hAnsi="Arial" w:cs="Arial"/>
                <w:szCs w:val="24"/>
              </w:rPr>
              <w:t>Co</w:t>
            </w:r>
            <w:r w:rsidRPr="00CC2BEB">
              <w:rPr>
                <w:rFonts w:ascii="Arial" w:hAnsi="Arial" w:cs="Arial"/>
                <w:szCs w:val="24"/>
              </w:rPr>
              <w:t>(C</w:t>
            </w:r>
            <w:r w:rsidRPr="00CC2BEB">
              <w:rPr>
                <w:rFonts w:ascii="Arial" w:hAnsi="Arial" w:cs="Arial"/>
                <w:position w:val="-6"/>
                <w:sz w:val="20"/>
              </w:rPr>
              <w:t>6</w:t>
            </w:r>
            <w:r w:rsidRPr="00CC2BEB">
              <w:rPr>
                <w:rFonts w:ascii="Arial" w:hAnsi="Arial" w:cs="Arial"/>
                <w:szCs w:val="24"/>
              </w:rPr>
              <w:t>Me</w:t>
            </w:r>
            <w:r w:rsidRPr="00CC2BEB">
              <w:rPr>
                <w:rFonts w:ascii="Arial" w:hAnsi="Arial" w:cs="Arial"/>
                <w:position w:val="-6"/>
                <w:sz w:val="20"/>
              </w:rPr>
              <w:t>6</w:t>
            </w:r>
            <w:r w:rsidRPr="00CC2BEB">
              <w:rPr>
                <w:rFonts w:ascii="Arial" w:hAnsi="Arial" w:cs="Arial"/>
                <w:szCs w:val="24"/>
              </w:rPr>
              <w:t>)</w:t>
            </w:r>
            <w:r w:rsidRPr="00CC2BEB">
              <w:rPr>
                <w:rFonts w:ascii="Arial" w:hAnsi="Arial" w:cs="Arial"/>
                <w:position w:val="-6"/>
                <w:sz w:val="20"/>
              </w:rPr>
              <w:t>2</w:t>
            </w:r>
            <w:r w:rsidRPr="00CC2BEB">
              <w:rPr>
                <w:rFonts w:ascii="Arial" w:hAnsi="Arial" w:cs="Arial"/>
                <w:szCs w:val="24"/>
              </w:rPr>
              <w:t>]</w:t>
            </w:r>
            <w:r w:rsidRPr="00CC2BEB">
              <w:rPr>
                <w:rFonts w:ascii="Arial" w:hAnsi="Arial" w:cs="Arial"/>
                <w:position w:val="6"/>
                <w:sz w:val="20"/>
              </w:rPr>
              <w:t>+</w:t>
            </w:r>
          </w:p>
        </w:tc>
        <w:tc>
          <w:tcPr>
            <w:tcW w:w="1797" w:type="dxa"/>
            <w:tcBorders>
              <w:bottom w:val="single" w:sz="12" w:space="0" w:color="auto"/>
            </w:tcBorders>
          </w:tcPr>
          <w:p w:rsidR="00382BB6" w:rsidRPr="00CC2BEB" w:rsidRDefault="00382BB6" w:rsidP="00CC2BEB">
            <w:pPr>
              <w:autoSpaceDE w:val="0"/>
              <w:autoSpaceDN w:val="0"/>
              <w:adjustRightInd w:val="0"/>
              <w:spacing w:before="60" w:after="60"/>
              <w:rPr>
                <w:rFonts w:ascii="Arial" w:hAnsi="Arial" w:cs="Arial"/>
                <w:szCs w:val="24"/>
              </w:rPr>
            </w:pPr>
            <w:r w:rsidRPr="00CC2BEB">
              <w:rPr>
                <w:rFonts w:ascii="Arial" w:hAnsi="Arial" w:cs="Arial"/>
                <w:szCs w:val="24"/>
              </w:rPr>
              <w:t>yellow</w:t>
            </w:r>
          </w:p>
        </w:tc>
        <w:tc>
          <w:tcPr>
            <w:tcW w:w="990" w:type="dxa"/>
            <w:tcBorders>
              <w:bottom w:val="single" w:sz="12" w:space="0" w:color="auto"/>
            </w:tcBorders>
          </w:tcPr>
          <w:p w:rsidR="00382BB6" w:rsidRPr="00CC2BEB" w:rsidRDefault="00382BB6" w:rsidP="00CC2BEB">
            <w:pPr>
              <w:autoSpaceDE w:val="0"/>
              <w:autoSpaceDN w:val="0"/>
              <w:adjustRightInd w:val="0"/>
              <w:spacing w:before="60" w:after="60"/>
              <w:jc w:val="center"/>
              <w:rPr>
                <w:rFonts w:ascii="Arial" w:hAnsi="Arial" w:cs="Arial"/>
                <w:szCs w:val="24"/>
              </w:rPr>
            </w:pPr>
            <w:r w:rsidRPr="00CC2BEB">
              <w:rPr>
                <w:rFonts w:ascii="Arial" w:hAnsi="Arial" w:cs="Arial"/>
                <w:szCs w:val="24"/>
              </w:rPr>
              <w:t>-</w:t>
            </w:r>
          </w:p>
        </w:tc>
        <w:tc>
          <w:tcPr>
            <w:tcW w:w="5665" w:type="dxa"/>
            <w:tcBorders>
              <w:bottom w:val="single" w:sz="12" w:space="0" w:color="auto"/>
            </w:tcBorders>
          </w:tcPr>
          <w:p w:rsidR="00382BB6" w:rsidRPr="00CC2BEB" w:rsidRDefault="00643E21" w:rsidP="00CC2BEB">
            <w:pPr>
              <w:autoSpaceDE w:val="0"/>
              <w:autoSpaceDN w:val="0"/>
              <w:adjustRightInd w:val="0"/>
              <w:spacing w:before="60" w:after="60"/>
              <w:rPr>
                <w:rFonts w:ascii="Arial" w:hAnsi="Arial" w:cs="Arial"/>
                <w:szCs w:val="24"/>
              </w:rPr>
            </w:pPr>
            <w:r w:rsidRPr="00CC2BEB">
              <w:rPr>
                <w:rFonts w:ascii="Arial" w:hAnsi="Arial" w:cs="Arial"/>
                <w:szCs w:val="24"/>
              </w:rPr>
              <w:t>P</w:t>
            </w:r>
            <w:r w:rsidR="00382BB6" w:rsidRPr="00CC2BEB">
              <w:rPr>
                <w:rFonts w:ascii="Arial" w:hAnsi="Arial" w:cs="Arial"/>
                <w:szCs w:val="24"/>
              </w:rPr>
              <w:t>aramagnetic</w:t>
            </w:r>
            <w:r w:rsidRPr="00CC2BEB">
              <w:rPr>
                <w:rFonts w:ascii="Arial" w:hAnsi="Arial" w:cs="Arial"/>
                <w:szCs w:val="24"/>
              </w:rPr>
              <w:t>;</w:t>
            </w:r>
            <w:r w:rsidR="00382BB6" w:rsidRPr="00CC2BEB">
              <w:rPr>
                <w:rFonts w:ascii="Arial" w:hAnsi="Arial" w:cs="Arial"/>
                <w:szCs w:val="24"/>
              </w:rPr>
              <w:t xml:space="preserve"> reducible to </w:t>
            </w:r>
            <w:r w:rsidR="006B28F4" w:rsidRPr="00CC2BEB">
              <w:rPr>
                <w:rFonts w:ascii="Arial" w:hAnsi="Arial" w:cs="Arial"/>
                <w:szCs w:val="24"/>
              </w:rPr>
              <w:t>Co</w:t>
            </w:r>
            <w:r w:rsidR="00382BB6" w:rsidRPr="00CC2BEB">
              <w:rPr>
                <w:rFonts w:ascii="Arial" w:hAnsi="Arial" w:cs="Arial"/>
                <w:szCs w:val="24"/>
              </w:rPr>
              <w:t>(C</w:t>
            </w:r>
            <w:r w:rsidR="00382BB6" w:rsidRPr="00CC2BEB">
              <w:rPr>
                <w:rFonts w:ascii="Arial" w:hAnsi="Arial" w:cs="Arial"/>
                <w:position w:val="-6"/>
                <w:sz w:val="20"/>
              </w:rPr>
              <w:t>6</w:t>
            </w:r>
            <w:r w:rsidR="00382BB6" w:rsidRPr="00CC2BEB">
              <w:rPr>
                <w:rFonts w:ascii="Arial" w:hAnsi="Arial" w:cs="Arial"/>
                <w:szCs w:val="24"/>
              </w:rPr>
              <w:t>Me</w:t>
            </w:r>
            <w:r w:rsidR="00382BB6" w:rsidRPr="00CC2BEB">
              <w:rPr>
                <w:rFonts w:ascii="Arial" w:hAnsi="Arial" w:cs="Arial"/>
                <w:position w:val="-6"/>
                <w:sz w:val="20"/>
              </w:rPr>
              <w:t>6</w:t>
            </w:r>
            <w:r w:rsidR="00382BB6" w:rsidRPr="00CC2BEB">
              <w:rPr>
                <w:rFonts w:ascii="Arial" w:hAnsi="Arial" w:cs="Arial"/>
                <w:szCs w:val="24"/>
              </w:rPr>
              <w:t>)</w:t>
            </w:r>
            <w:r w:rsidR="00382BB6" w:rsidRPr="00CC2BEB">
              <w:rPr>
                <w:rFonts w:ascii="Arial" w:hAnsi="Arial" w:cs="Arial"/>
                <w:position w:val="-6"/>
                <w:sz w:val="20"/>
              </w:rPr>
              <w:t>2</w:t>
            </w:r>
            <w:r w:rsidR="00382BB6" w:rsidRPr="00CC2BEB">
              <w:rPr>
                <w:rFonts w:ascii="Arial" w:hAnsi="Arial" w:cs="Arial"/>
                <w:szCs w:val="24"/>
              </w:rPr>
              <w:t>, very air</w:t>
            </w:r>
            <w:r w:rsidR="00382BB6" w:rsidRPr="00CC2BEB">
              <w:rPr>
                <w:rFonts w:ascii="Arial" w:hAnsi="Arial" w:cs="Arial"/>
                <w:szCs w:val="24"/>
              </w:rPr>
              <w:noBreakHyphen/>
              <w:t>sensitive</w:t>
            </w:r>
          </w:p>
        </w:tc>
      </w:tr>
    </w:tbl>
    <w:p w:rsidR="00382BB6" w:rsidRPr="006B28F4" w:rsidRDefault="006B28F4" w:rsidP="006B28F4">
      <w:pPr>
        <w:spacing w:before="120" w:after="240"/>
        <w:rPr>
          <w:rFonts w:ascii="Arial" w:hAnsi="Arial" w:cs="Arial"/>
          <w:sz w:val="20"/>
        </w:rPr>
      </w:pPr>
      <w:r w:rsidRPr="006B28F4">
        <w:rPr>
          <w:rFonts w:ascii="Arial" w:hAnsi="Arial" w:cs="Arial"/>
          <w:sz w:val="20"/>
        </w:rPr>
        <w:t>Adapted from Elschenbroich &amp; Salzer, “Organometallics”, VCH, 1989</w:t>
      </w:r>
    </w:p>
    <w:p w:rsidR="003956D9" w:rsidRPr="003956D9" w:rsidRDefault="003956D9" w:rsidP="003956D9">
      <w:pPr>
        <w:spacing w:after="120"/>
        <w:rPr>
          <w:rFonts w:ascii="Arial" w:hAnsi="Arial" w:cs="Arial"/>
          <w:color w:val="FF0000"/>
          <w:sz w:val="36"/>
          <w:szCs w:val="36"/>
        </w:rPr>
      </w:pPr>
      <w:r w:rsidRPr="003956D9">
        <w:rPr>
          <w:rFonts w:ascii="Symbol" w:hAnsi="Symbol" w:cs="Arial"/>
          <w:color w:val="FF0000"/>
          <w:sz w:val="36"/>
          <w:szCs w:val="36"/>
        </w:rPr>
        <w:t></w:t>
      </w:r>
      <w:r w:rsidRPr="003956D9">
        <w:rPr>
          <w:rFonts w:ascii="Arial" w:hAnsi="Arial" w:cs="Arial"/>
          <w:color w:val="FF0000"/>
          <w:sz w:val="36"/>
          <w:szCs w:val="36"/>
        </w:rPr>
        <w:t>-</w:t>
      </w:r>
      <w:r>
        <w:rPr>
          <w:rFonts w:ascii="Arial" w:hAnsi="Arial" w:cs="Arial"/>
          <w:color w:val="FF0000"/>
          <w:sz w:val="36"/>
          <w:szCs w:val="36"/>
        </w:rPr>
        <w:t>B</w:t>
      </w:r>
      <w:r w:rsidRPr="003956D9">
        <w:rPr>
          <w:rFonts w:ascii="Arial" w:hAnsi="Arial" w:cs="Arial"/>
          <w:color w:val="FF0000"/>
          <w:sz w:val="36"/>
          <w:szCs w:val="36"/>
        </w:rPr>
        <w:t>ackbonding</w:t>
      </w:r>
    </w:p>
    <w:p w:rsidR="006B28F4" w:rsidRDefault="003956D9" w:rsidP="009E25EE">
      <w:pPr>
        <w:spacing w:after="240"/>
        <w:rPr>
          <w:sz w:val="36"/>
          <w:szCs w:val="36"/>
        </w:rPr>
      </w:pPr>
      <w:r>
        <w:rPr>
          <w:sz w:val="36"/>
          <w:szCs w:val="36"/>
        </w:rPr>
        <w:t xml:space="preserve">An interesting aspect of metal-arene complexes is that </w:t>
      </w:r>
      <w:r w:rsidRPr="003956D9">
        <w:rPr>
          <w:rFonts w:ascii="Symbol" w:hAnsi="Symbol"/>
          <w:sz w:val="36"/>
          <w:szCs w:val="36"/>
        </w:rPr>
        <w:t></w:t>
      </w:r>
      <w:r>
        <w:rPr>
          <w:sz w:val="36"/>
          <w:szCs w:val="36"/>
        </w:rPr>
        <w:t xml:space="preserve">-backdonation plays a relatively important role in the bonding and chemistry.  Arenes </w:t>
      </w:r>
      <w:r w:rsidR="00013796">
        <w:rPr>
          <w:sz w:val="36"/>
          <w:szCs w:val="36"/>
        </w:rPr>
        <w:t>often</w:t>
      </w:r>
      <w:r>
        <w:rPr>
          <w:sz w:val="36"/>
          <w:szCs w:val="36"/>
        </w:rPr>
        <w:t xml:space="preserve"> do not coordinate very strongly to metals, but as one can tell from the list above, they do tend to favor metals in low oxidation states and often generate surprisingly stable complexes.  Cr(C</w:t>
      </w:r>
      <w:r w:rsidRPr="003956D9">
        <w:rPr>
          <w:position w:val="-8"/>
          <w:sz w:val="28"/>
          <w:szCs w:val="28"/>
        </w:rPr>
        <w:t>6</w:t>
      </w:r>
      <w:r>
        <w:rPr>
          <w:sz w:val="36"/>
          <w:szCs w:val="36"/>
        </w:rPr>
        <w:t>H</w:t>
      </w:r>
      <w:r w:rsidRPr="003956D9">
        <w:rPr>
          <w:position w:val="-8"/>
          <w:sz w:val="28"/>
          <w:szCs w:val="28"/>
        </w:rPr>
        <w:t>6</w:t>
      </w:r>
      <w:r>
        <w:rPr>
          <w:sz w:val="36"/>
          <w:szCs w:val="36"/>
        </w:rPr>
        <w:t>)</w:t>
      </w:r>
      <w:r w:rsidRPr="003956D9">
        <w:rPr>
          <w:position w:val="-8"/>
          <w:sz w:val="28"/>
          <w:szCs w:val="28"/>
        </w:rPr>
        <w:t>2</w:t>
      </w:r>
      <w:r w:rsidR="00013796">
        <w:rPr>
          <w:sz w:val="36"/>
          <w:szCs w:val="36"/>
        </w:rPr>
        <w:t xml:space="preserve">, for example, is kinetically inert to most substitution reactions, no doubt due to its 18 e- configuration, but also due to the mix of </w:t>
      </w:r>
      <w:r w:rsidR="00013796" w:rsidRPr="00013796">
        <w:rPr>
          <w:rFonts w:ascii="Symbol" w:hAnsi="Symbol"/>
          <w:sz w:val="36"/>
          <w:szCs w:val="36"/>
        </w:rPr>
        <w:t></w:t>
      </w:r>
      <w:r w:rsidR="00013796">
        <w:rPr>
          <w:sz w:val="36"/>
          <w:szCs w:val="36"/>
        </w:rPr>
        <w:t>-bonding and backbonding.  But remember that CO and NO</w:t>
      </w:r>
      <w:r w:rsidR="00013796" w:rsidRPr="00013796">
        <w:rPr>
          <w:position w:val="12"/>
          <w:sz w:val="28"/>
          <w:szCs w:val="28"/>
        </w:rPr>
        <w:t>+</w:t>
      </w:r>
      <w:r w:rsidR="00013796">
        <w:rPr>
          <w:sz w:val="36"/>
          <w:szCs w:val="36"/>
        </w:rPr>
        <w:t xml:space="preserve"> are far, far stronger </w:t>
      </w:r>
      <w:r w:rsidR="00013796" w:rsidRPr="00013796">
        <w:rPr>
          <w:rFonts w:ascii="Symbol" w:hAnsi="Symbol"/>
          <w:sz w:val="36"/>
          <w:szCs w:val="36"/>
        </w:rPr>
        <w:t></w:t>
      </w:r>
      <w:r w:rsidR="00013796">
        <w:rPr>
          <w:sz w:val="36"/>
          <w:szCs w:val="36"/>
        </w:rPr>
        <w:t>-backbonding ligands.</w:t>
      </w:r>
    </w:p>
    <w:p w:rsidR="00382BB6" w:rsidRDefault="00382BB6" w:rsidP="009E25EE">
      <w:pPr>
        <w:spacing w:after="240"/>
        <w:rPr>
          <w:sz w:val="36"/>
          <w:szCs w:val="36"/>
        </w:rPr>
      </w:pPr>
    </w:p>
    <w:p w:rsidR="00445527" w:rsidRPr="00396195" w:rsidRDefault="00013796" w:rsidP="00445527">
      <w:pPr>
        <w:spacing w:after="120"/>
        <w:rPr>
          <w:rFonts w:ascii="Arial" w:hAnsi="Arial" w:cs="Arial"/>
          <w:color w:val="0000FF"/>
          <w:sz w:val="36"/>
          <w:szCs w:val="36"/>
        </w:rPr>
      </w:pPr>
      <w:r>
        <w:rPr>
          <w:rFonts w:ascii="Arial" w:hAnsi="Arial" w:cs="Arial"/>
          <w:color w:val="0000FF"/>
          <w:sz w:val="36"/>
          <w:szCs w:val="36"/>
        </w:rPr>
        <w:br w:type="column"/>
      </w:r>
      <w:r w:rsidR="00445527" w:rsidRPr="00396195">
        <w:rPr>
          <w:rFonts w:ascii="Arial" w:hAnsi="Arial" w:cs="Arial"/>
          <w:color w:val="0000FF"/>
          <w:sz w:val="36"/>
          <w:szCs w:val="36"/>
        </w:rPr>
        <w:lastRenderedPageBreak/>
        <w:t>Structural Features</w:t>
      </w:r>
    </w:p>
    <w:p w:rsidR="00445527" w:rsidRDefault="00445527" w:rsidP="00445527">
      <w:pPr>
        <w:spacing w:after="240"/>
        <w:rPr>
          <w:sz w:val="36"/>
          <w:szCs w:val="36"/>
        </w:rPr>
      </w:pPr>
      <w:r>
        <w:rPr>
          <w:sz w:val="36"/>
          <w:szCs w:val="36"/>
        </w:rPr>
        <w:t>The parallel sandwich structures have the following features:</w:t>
      </w:r>
    </w:p>
    <w:tbl>
      <w:tblPr>
        <w:tblW w:w="0" w:type="auto"/>
        <w:tblInd w:w="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972"/>
        <w:gridCol w:w="1375"/>
        <w:gridCol w:w="992"/>
      </w:tblGrid>
      <w:tr w:rsidR="00445527" w:rsidRPr="00CC2BEB" w:rsidTr="00CC2BEB">
        <w:trPr>
          <w:gridBefore w:val="1"/>
        </w:trPr>
        <w:tc>
          <w:tcPr>
            <w:tcW w:w="3339" w:type="dxa"/>
            <w:gridSpan w:val="3"/>
          </w:tcPr>
          <w:p w:rsidR="00445527" w:rsidRPr="00CC2BEB" w:rsidRDefault="00445527" w:rsidP="00CC2BEB">
            <w:pPr>
              <w:spacing w:before="60" w:after="60"/>
              <w:jc w:val="center"/>
              <w:rPr>
                <w:rFonts w:ascii="Arial" w:hAnsi="Arial" w:cs="Arial"/>
                <w:b/>
                <w:color w:val="0000FF"/>
                <w:sz w:val="22"/>
                <w:szCs w:val="22"/>
              </w:rPr>
            </w:pPr>
            <w:r w:rsidRPr="00CC2BEB">
              <w:rPr>
                <w:rFonts w:ascii="Arial" w:hAnsi="Arial" w:cs="Arial"/>
                <w:b/>
                <w:color w:val="0000FF"/>
                <w:sz w:val="22"/>
                <w:szCs w:val="22"/>
              </w:rPr>
              <w:t>Distances (</w:t>
            </w:r>
            <w:r w:rsidRPr="00CC2BEB">
              <w:rPr>
                <w:b/>
                <w:color w:val="0000FF"/>
                <w:sz w:val="22"/>
                <w:szCs w:val="22"/>
              </w:rPr>
              <w:t>Å</w:t>
            </w:r>
            <w:r w:rsidRPr="00CC2BEB">
              <w:rPr>
                <w:rFonts w:ascii="Arial" w:hAnsi="Arial" w:cs="Arial"/>
                <w:b/>
                <w:color w:val="0000FF"/>
                <w:sz w:val="22"/>
                <w:szCs w:val="22"/>
              </w:rPr>
              <w:t>)</w:t>
            </w:r>
          </w:p>
        </w:tc>
      </w:tr>
      <w:tr w:rsidR="00445527" w:rsidRPr="00CC2BEB" w:rsidTr="00CC2BEB">
        <w:tc>
          <w:tcPr>
            <w:tcW w:w="1485" w:type="dxa"/>
          </w:tcPr>
          <w:p w:rsidR="00445527" w:rsidRPr="00CC2BEB" w:rsidRDefault="00445527" w:rsidP="00CC2BEB">
            <w:pPr>
              <w:spacing w:before="60" w:after="60"/>
              <w:jc w:val="center"/>
              <w:rPr>
                <w:rFonts w:ascii="Arial" w:hAnsi="Arial" w:cs="Arial"/>
                <w:b/>
                <w:color w:val="FF00FF"/>
                <w:sz w:val="22"/>
                <w:szCs w:val="22"/>
              </w:rPr>
            </w:pPr>
            <w:r w:rsidRPr="00CC2BEB">
              <w:rPr>
                <w:rFonts w:ascii="Arial" w:hAnsi="Arial" w:cs="Arial"/>
                <w:b/>
                <w:color w:val="FF00FF"/>
                <w:sz w:val="22"/>
                <w:szCs w:val="22"/>
              </w:rPr>
              <w:t>M</w:t>
            </w:r>
          </w:p>
        </w:tc>
        <w:tc>
          <w:tcPr>
            <w:tcW w:w="972" w:type="dxa"/>
          </w:tcPr>
          <w:p w:rsidR="00445527" w:rsidRPr="00CC2BEB" w:rsidRDefault="00445527" w:rsidP="00CC2BEB">
            <w:pPr>
              <w:spacing w:before="60" w:after="60"/>
              <w:jc w:val="center"/>
              <w:rPr>
                <w:rFonts w:ascii="Arial" w:hAnsi="Arial" w:cs="Arial"/>
                <w:b/>
                <w:sz w:val="22"/>
                <w:szCs w:val="22"/>
              </w:rPr>
            </w:pPr>
            <w:r w:rsidRPr="00CC2BEB">
              <w:rPr>
                <w:rFonts w:ascii="Arial" w:hAnsi="Arial" w:cs="Arial"/>
                <w:b/>
                <w:sz w:val="22"/>
                <w:szCs w:val="22"/>
              </w:rPr>
              <w:t>M-C</w:t>
            </w:r>
          </w:p>
        </w:tc>
        <w:tc>
          <w:tcPr>
            <w:tcW w:w="1375" w:type="dxa"/>
          </w:tcPr>
          <w:p w:rsidR="00445527" w:rsidRPr="00CC2BEB" w:rsidRDefault="00445527" w:rsidP="00CC2BEB">
            <w:pPr>
              <w:spacing w:before="60" w:after="60"/>
              <w:jc w:val="center"/>
              <w:rPr>
                <w:rFonts w:ascii="Arial" w:hAnsi="Arial" w:cs="Arial"/>
                <w:b/>
                <w:sz w:val="22"/>
                <w:szCs w:val="22"/>
              </w:rPr>
            </w:pPr>
            <w:r w:rsidRPr="00CC2BEB">
              <w:rPr>
                <w:rFonts w:ascii="Arial" w:hAnsi="Arial" w:cs="Arial"/>
                <w:b/>
                <w:sz w:val="22"/>
                <w:szCs w:val="22"/>
              </w:rPr>
              <w:t>Ar</w:t>
            </w:r>
            <w:r w:rsidRPr="00CC2BEB">
              <w:rPr>
                <w:rFonts w:ascii="Arial" w:hAnsi="Arial" w:cs="Arial"/>
                <w:b/>
                <w:position w:val="8"/>
                <w:sz w:val="22"/>
                <w:szCs w:val="22"/>
              </w:rPr>
              <w:t>…</w:t>
            </w:r>
            <w:r w:rsidRPr="00CC2BEB">
              <w:rPr>
                <w:rFonts w:ascii="Arial" w:hAnsi="Arial" w:cs="Arial"/>
                <w:b/>
                <w:sz w:val="22"/>
                <w:szCs w:val="22"/>
              </w:rPr>
              <w:t>Ar</w:t>
            </w:r>
          </w:p>
        </w:tc>
        <w:tc>
          <w:tcPr>
            <w:tcW w:w="992" w:type="dxa"/>
          </w:tcPr>
          <w:p w:rsidR="00445527" w:rsidRPr="00CC2BEB" w:rsidRDefault="00445527" w:rsidP="00CC2BEB">
            <w:pPr>
              <w:spacing w:before="60" w:after="60"/>
              <w:jc w:val="center"/>
              <w:rPr>
                <w:rFonts w:ascii="Arial" w:hAnsi="Arial" w:cs="Arial"/>
                <w:b/>
                <w:sz w:val="22"/>
                <w:szCs w:val="22"/>
              </w:rPr>
            </w:pPr>
            <w:r w:rsidRPr="00CC2BEB">
              <w:rPr>
                <w:rFonts w:ascii="Arial" w:hAnsi="Arial" w:cs="Arial"/>
                <w:b/>
                <w:sz w:val="22"/>
                <w:szCs w:val="22"/>
              </w:rPr>
              <w:t xml:space="preserve">C-C </w:t>
            </w:r>
          </w:p>
        </w:tc>
      </w:tr>
      <w:tr w:rsidR="009B4DE5" w:rsidRPr="00CC2BEB" w:rsidTr="00CC2BEB">
        <w:tc>
          <w:tcPr>
            <w:tcW w:w="1485" w:type="dxa"/>
          </w:tcPr>
          <w:p w:rsidR="009B4DE5" w:rsidRPr="00CC2BEB" w:rsidRDefault="004C6D5F" w:rsidP="00CC2BEB">
            <w:pPr>
              <w:spacing w:before="60" w:after="60"/>
              <w:jc w:val="center"/>
              <w:rPr>
                <w:rFonts w:ascii="Arial" w:hAnsi="Arial" w:cs="Arial"/>
                <w:b/>
                <w:sz w:val="22"/>
                <w:szCs w:val="22"/>
              </w:rPr>
            </w:pPr>
            <w:r>
              <w:rPr>
                <w:noProof/>
                <w:sz w:val="36"/>
                <w:szCs w:val="36"/>
              </w:rPr>
              <mc:AlternateContent>
                <mc:Choice Requires="wps">
                  <w:drawing>
                    <wp:anchor distT="0" distB="0" distL="114300" distR="114300" simplePos="0" relativeHeight="251659776" behindDoc="0" locked="0" layoutInCell="1" allowOverlap="1">
                      <wp:simplePos x="0" y="0"/>
                      <wp:positionH relativeFrom="column">
                        <wp:posOffset>-3073400</wp:posOffset>
                      </wp:positionH>
                      <wp:positionV relativeFrom="paragraph">
                        <wp:posOffset>85090</wp:posOffset>
                      </wp:positionV>
                      <wp:extent cx="2675890" cy="1642745"/>
                      <wp:effectExtent l="3175"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64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5527" w:rsidRDefault="00445527" w:rsidP="00445527">
                                  <w:r>
                                    <w:object w:dxaOrig="3252" w:dyaOrig="2024">
                                      <v:shape id="_x0000_i1029" type="#_x0000_t75" style="width:196.5pt;height:122.25pt" o:ole="">
                                        <v:imagedata r:id="rId11" o:title=""/>
                                      </v:shape>
                                      <o:OLEObject Type="Embed" ProgID="ChemDraw.Document.6.0" ShapeID="_x0000_i1029" DrawAspect="Content" ObjectID="_1564217982" r:id="rId12"/>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0" type="#_x0000_t202" style="position:absolute;left:0;text-align:left;margin-left:-242pt;margin-top:6.7pt;width:210.7pt;height:129.3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" filled="f" stroked="f">
                      <v:textbox style="mso-fit-shape-to-text:t">
                        <w:txbxContent>
                          <w:p w:rsidR="00445527" w:rsidRDefault="00445527" w:rsidP="00445527">
                            <w:r>
                              <w:object w:dxaOrig="3252" w:dyaOrig="2024">
                                <v:shape id="_x0000_i1029" type="#_x0000_t75" style="width:196.5pt;height:122.25pt" o:ole="">
                                  <v:imagedata r:id="rId11" o:title=""/>
                                </v:shape>
                                <o:OLEObject Type="Embed" ProgID="ChemDraw.Document.6.0" ShapeID="_x0000_i1029" DrawAspect="Content" ObjectID="_1564217982" r:id="rId13"/>
                              </w:object>
                            </w:r>
                          </w:p>
                        </w:txbxContent>
                      </v:textbox>
                    </v:shape>
                  </w:pict>
                </mc:Fallback>
              </mc:AlternateContent>
            </w:r>
            <w:r w:rsidR="009B4DE5" w:rsidRPr="00CC2BEB">
              <w:rPr>
                <w:rFonts w:ascii="Arial" w:hAnsi="Arial" w:cs="Arial"/>
                <w:b/>
                <w:sz w:val="22"/>
                <w:szCs w:val="22"/>
              </w:rPr>
              <w:t>Benzene</w:t>
            </w:r>
          </w:p>
        </w:tc>
        <w:tc>
          <w:tcPr>
            <w:tcW w:w="972"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w:t>
            </w:r>
          </w:p>
        </w:tc>
        <w:tc>
          <w:tcPr>
            <w:tcW w:w="1375"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w:t>
            </w:r>
          </w:p>
        </w:tc>
        <w:tc>
          <w:tcPr>
            <w:tcW w:w="992"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1.39</w:t>
            </w:r>
          </w:p>
        </w:tc>
      </w:tr>
      <w:tr w:rsidR="00445527" w:rsidRPr="00CC2BEB" w:rsidTr="00CC2BEB">
        <w:tc>
          <w:tcPr>
            <w:tcW w:w="148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Ti</w:t>
            </w:r>
          </w:p>
        </w:tc>
        <w:tc>
          <w:tcPr>
            <w:tcW w:w="97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2.22</w:t>
            </w:r>
          </w:p>
        </w:tc>
        <w:tc>
          <w:tcPr>
            <w:tcW w:w="137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3.48</w:t>
            </w:r>
          </w:p>
        </w:tc>
        <w:tc>
          <w:tcPr>
            <w:tcW w:w="99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1.38</w:t>
            </w:r>
          </w:p>
        </w:tc>
      </w:tr>
      <w:tr w:rsidR="00445527" w:rsidRPr="00CC2BEB" w:rsidTr="00CC2BEB">
        <w:tc>
          <w:tcPr>
            <w:tcW w:w="148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Nb</w:t>
            </w:r>
          </w:p>
        </w:tc>
        <w:tc>
          <w:tcPr>
            <w:tcW w:w="97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2.33</w:t>
            </w:r>
          </w:p>
        </w:tc>
        <w:tc>
          <w:tcPr>
            <w:tcW w:w="137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3.72</w:t>
            </w:r>
          </w:p>
        </w:tc>
        <w:tc>
          <w:tcPr>
            <w:tcW w:w="99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1.41</w:t>
            </w:r>
          </w:p>
        </w:tc>
      </w:tr>
      <w:tr w:rsidR="00445527" w:rsidRPr="00CC2BEB" w:rsidTr="00CC2BEB">
        <w:tc>
          <w:tcPr>
            <w:tcW w:w="148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Cr</w:t>
            </w:r>
          </w:p>
        </w:tc>
        <w:tc>
          <w:tcPr>
            <w:tcW w:w="97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2.14</w:t>
            </w:r>
          </w:p>
        </w:tc>
        <w:tc>
          <w:tcPr>
            <w:tcW w:w="137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3.21</w:t>
            </w:r>
          </w:p>
        </w:tc>
        <w:tc>
          <w:tcPr>
            <w:tcW w:w="99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1.42</w:t>
            </w:r>
          </w:p>
        </w:tc>
      </w:tr>
      <w:tr w:rsidR="00445527" w:rsidRPr="00CC2BEB" w:rsidTr="00CC2BEB">
        <w:tc>
          <w:tcPr>
            <w:tcW w:w="148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[Cr]</w:t>
            </w:r>
            <w:r w:rsidRPr="00CC2BEB">
              <w:rPr>
                <w:rFonts w:ascii="Arial" w:hAnsi="Arial" w:cs="Arial"/>
                <w:b/>
                <w:position w:val="6"/>
                <w:sz w:val="18"/>
                <w:szCs w:val="18"/>
              </w:rPr>
              <w:t>+</w:t>
            </w:r>
          </w:p>
        </w:tc>
        <w:tc>
          <w:tcPr>
            <w:tcW w:w="97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2.10</w:t>
            </w:r>
          </w:p>
        </w:tc>
        <w:tc>
          <w:tcPr>
            <w:tcW w:w="137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3.20</w:t>
            </w:r>
          </w:p>
        </w:tc>
        <w:tc>
          <w:tcPr>
            <w:tcW w:w="99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1.36</w:t>
            </w:r>
          </w:p>
        </w:tc>
      </w:tr>
      <w:tr w:rsidR="00445527" w:rsidRPr="00CC2BEB" w:rsidTr="00CC2BEB">
        <w:tc>
          <w:tcPr>
            <w:tcW w:w="148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Me</w:t>
            </w:r>
            <w:r w:rsidRPr="00CC2BEB">
              <w:rPr>
                <w:rFonts w:ascii="Arial" w:hAnsi="Arial" w:cs="Arial"/>
                <w:b/>
                <w:position w:val="-6"/>
                <w:sz w:val="18"/>
                <w:szCs w:val="18"/>
              </w:rPr>
              <w:t>6</w:t>
            </w:r>
            <w:r w:rsidRPr="00CC2BEB">
              <w:rPr>
                <w:rFonts w:ascii="Arial" w:hAnsi="Arial" w:cs="Arial"/>
                <w:b/>
                <w:sz w:val="22"/>
                <w:szCs w:val="22"/>
              </w:rPr>
              <w:t>-[Fe]</w:t>
            </w:r>
            <w:r w:rsidRPr="00CC2BEB">
              <w:rPr>
                <w:rFonts w:ascii="Arial" w:hAnsi="Arial" w:cs="Arial"/>
                <w:b/>
                <w:position w:val="6"/>
                <w:sz w:val="18"/>
                <w:szCs w:val="18"/>
              </w:rPr>
              <w:t>2+</w:t>
            </w:r>
          </w:p>
        </w:tc>
        <w:tc>
          <w:tcPr>
            <w:tcW w:w="97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2.14</w:t>
            </w:r>
          </w:p>
        </w:tc>
        <w:tc>
          <w:tcPr>
            <w:tcW w:w="1375"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3.26</w:t>
            </w:r>
          </w:p>
        </w:tc>
        <w:tc>
          <w:tcPr>
            <w:tcW w:w="992" w:type="dxa"/>
          </w:tcPr>
          <w:p w:rsidR="00445527"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1.38</w:t>
            </w:r>
          </w:p>
        </w:tc>
      </w:tr>
      <w:tr w:rsidR="009B4DE5" w:rsidRPr="00CC2BEB" w:rsidTr="00CC2BEB">
        <w:tc>
          <w:tcPr>
            <w:tcW w:w="1485"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Me</w:t>
            </w:r>
            <w:r w:rsidRPr="00CC2BEB">
              <w:rPr>
                <w:rFonts w:ascii="Arial" w:hAnsi="Arial" w:cs="Arial"/>
                <w:b/>
                <w:position w:val="-6"/>
                <w:sz w:val="18"/>
                <w:szCs w:val="18"/>
              </w:rPr>
              <w:t>6</w:t>
            </w:r>
            <w:r w:rsidRPr="00CC2BEB">
              <w:rPr>
                <w:rFonts w:ascii="Arial" w:hAnsi="Arial" w:cs="Arial"/>
                <w:b/>
                <w:sz w:val="22"/>
                <w:szCs w:val="22"/>
              </w:rPr>
              <w:t>-[Ru]</w:t>
            </w:r>
            <w:r w:rsidRPr="00CC2BEB">
              <w:rPr>
                <w:rFonts w:ascii="Arial" w:hAnsi="Arial" w:cs="Arial"/>
                <w:b/>
                <w:position w:val="6"/>
                <w:sz w:val="18"/>
                <w:szCs w:val="18"/>
              </w:rPr>
              <w:t>2+</w:t>
            </w:r>
          </w:p>
        </w:tc>
        <w:tc>
          <w:tcPr>
            <w:tcW w:w="972"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2.25</w:t>
            </w:r>
          </w:p>
        </w:tc>
        <w:tc>
          <w:tcPr>
            <w:tcW w:w="1375"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3.50</w:t>
            </w:r>
          </w:p>
        </w:tc>
        <w:tc>
          <w:tcPr>
            <w:tcW w:w="992"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1.40</w:t>
            </w:r>
          </w:p>
        </w:tc>
      </w:tr>
      <w:tr w:rsidR="009B4DE5" w:rsidRPr="00CC2BEB" w:rsidTr="00CC2BEB">
        <w:tc>
          <w:tcPr>
            <w:tcW w:w="1485"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[Ru]</w:t>
            </w:r>
            <w:r w:rsidRPr="00CC2BEB">
              <w:rPr>
                <w:rFonts w:ascii="Arial" w:hAnsi="Arial" w:cs="Arial"/>
                <w:b/>
                <w:position w:val="6"/>
                <w:sz w:val="18"/>
                <w:szCs w:val="18"/>
              </w:rPr>
              <w:t>2+</w:t>
            </w:r>
          </w:p>
        </w:tc>
        <w:tc>
          <w:tcPr>
            <w:tcW w:w="972"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2.22</w:t>
            </w:r>
          </w:p>
        </w:tc>
        <w:tc>
          <w:tcPr>
            <w:tcW w:w="1375"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3.42</w:t>
            </w:r>
          </w:p>
        </w:tc>
        <w:tc>
          <w:tcPr>
            <w:tcW w:w="992" w:type="dxa"/>
          </w:tcPr>
          <w:p w:rsidR="009B4DE5" w:rsidRPr="00CC2BEB" w:rsidRDefault="009B4DE5" w:rsidP="00CC2BEB">
            <w:pPr>
              <w:spacing w:before="60" w:after="60"/>
              <w:jc w:val="center"/>
              <w:rPr>
                <w:rFonts w:ascii="Arial" w:hAnsi="Arial" w:cs="Arial"/>
                <w:b/>
                <w:sz w:val="22"/>
                <w:szCs w:val="22"/>
              </w:rPr>
            </w:pPr>
            <w:r w:rsidRPr="00CC2BEB">
              <w:rPr>
                <w:rFonts w:ascii="Arial" w:hAnsi="Arial" w:cs="Arial"/>
                <w:b/>
                <w:sz w:val="22"/>
                <w:szCs w:val="22"/>
              </w:rPr>
              <w:t>1.42</w:t>
            </w:r>
          </w:p>
        </w:tc>
      </w:tr>
    </w:tbl>
    <w:p w:rsidR="00445527" w:rsidRDefault="00445527" w:rsidP="00445527">
      <w:pPr>
        <w:spacing w:before="120" w:after="240"/>
        <w:rPr>
          <w:sz w:val="36"/>
          <w:szCs w:val="36"/>
        </w:rPr>
      </w:pPr>
      <w:r>
        <w:rPr>
          <w:sz w:val="36"/>
          <w:szCs w:val="36"/>
        </w:rPr>
        <w:t>Note th</w:t>
      </w:r>
      <w:r w:rsidR="00013796">
        <w:rPr>
          <w:sz w:val="36"/>
          <w:szCs w:val="36"/>
        </w:rPr>
        <w:t xml:space="preserve">at the C-C bond distances in the arene are not a particularly reliable gage of the amount of </w:t>
      </w:r>
      <w:r w:rsidR="00013796" w:rsidRPr="00473736">
        <w:rPr>
          <w:rFonts w:ascii="Symbol" w:hAnsi="Symbol"/>
          <w:color w:val="FF0000"/>
          <w:sz w:val="36"/>
          <w:szCs w:val="36"/>
        </w:rPr>
        <w:t></w:t>
      </w:r>
      <w:r w:rsidR="00013796" w:rsidRPr="00473736">
        <w:rPr>
          <w:color w:val="FF0000"/>
          <w:sz w:val="36"/>
          <w:szCs w:val="36"/>
        </w:rPr>
        <w:t>-backbonding</w:t>
      </w:r>
      <w:r w:rsidR="00013796">
        <w:rPr>
          <w:sz w:val="36"/>
          <w:szCs w:val="36"/>
        </w:rPr>
        <w:t>.</w:t>
      </w:r>
      <w:r>
        <w:rPr>
          <w:sz w:val="36"/>
          <w:szCs w:val="36"/>
        </w:rPr>
        <w:t xml:space="preserve">  </w:t>
      </w:r>
      <w:r w:rsidR="00E66254">
        <w:rPr>
          <w:sz w:val="36"/>
          <w:szCs w:val="36"/>
        </w:rPr>
        <w:t>The decrease in ring separation in going from [Ru(C</w:t>
      </w:r>
      <w:r w:rsidR="00E66254" w:rsidRPr="00212142">
        <w:rPr>
          <w:position w:val="-8"/>
          <w:sz w:val="28"/>
          <w:szCs w:val="28"/>
        </w:rPr>
        <w:t>6</w:t>
      </w:r>
      <w:r w:rsidR="00E66254">
        <w:rPr>
          <w:sz w:val="36"/>
          <w:szCs w:val="36"/>
        </w:rPr>
        <w:t>H</w:t>
      </w:r>
      <w:r w:rsidR="00E66254" w:rsidRPr="00212142">
        <w:rPr>
          <w:position w:val="-8"/>
          <w:sz w:val="28"/>
          <w:szCs w:val="28"/>
        </w:rPr>
        <w:t>6</w:t>
      </w:r>
      <w:r w:rsidR="00E66254">
        <w:rPr>
          <w:sz w:val="36"/>
          <w:szCs w:val="36"/>
        </w:rPr>
        <w:t>)</w:t>
      </w:r>
      <w:r w:rsidR="00E66254" w:rsidRPr="00212142">
        <w:rPr>
          <w:position w:val="-8"/>
          <w:sz w:val="28"/>
          <w:szCs w:val="28"/>
        </w:rPr>
        <w:t>2</w:t>
      </w:r>
      <w:r w:rsidR="00E66254">
        <w:rPr>
          <w:sz w:val="36"/>
          <w:szCs w:val="36"/>
        </w:rPr>
        <w:t>]</w:t>
      </w:r>
      <w:r w:rsidR="00E66254" w:rsidRPr="00212142">
        <w:rPr>
          <w:position w:val="12"/>
          <w:sz w:val="28"/>
          <w:szCs w:val="28"/>
        </w:rPr>
        <w:t>2+</w:t>
      </w:r>
      <w:r w:rsidR="00E66254">
        <w:rPr>
          <w:sz w:val="36"/>
          <w:szCs w:val="36"/>
        </w:rPr>
        <w:t xml:space="preserve"> to the hexamethylbenzene complex, [Ru(C</w:t>
      </w:r>
      <w:r w:rsidR="00E66254" w:rsidRPr="00212142">
        <w:rPr>
          <w:position w:val="-8"/>
          <w:sz w:val="28"/>
          <w:szCs w:val="28"/>
        </w:rPr>
        <w:t>6</w:t>
      </w:r>
      <w:r w:rsidR="00E66254">
        <w:rPr>
          <w:sz w:val="36"/>
          <w:szCs w:val="36"/>
        </w:rPr>
        <w:t>Me</w:t>
      </w:r>
      <w:r w:rsidR="00E66254" w:rsidRPr="00212142">
        <w:rPr>
          <w:position w:val="-8"/>
          <w:sz w:val="28"/>
          <w:szCs w:val="28"/>
        </w:rPr>
        <w:t>6</w:t>
      </w:r>
      <w:r w:rsidR="00E66254">
        <w:rPr>
          <w:sz w:val="36"/>
          <w:szCs w:val="36"/>
        </w:rPr>
        <w:t>)</w:t>
      </w:r>
      <w:r w:rsidR="00E66254" w:rsidRPr="00212142">
        <w:rPr>
          <w:position w:val="-8"/>
          <w:sz w:val="28"/>
          <w:szCs w:val="28"/>
        </w:rPr>
        <w:t>2</w:t>
      </w:r>
      <w:r w:rsidR="00E66254">
        <w:rPr>
          <w:sz w:val="36"/>
          <w:szCs w:val="36"/>
        </w:rPr>
        <w:t>]</w:t>
      </w:r>
      <w:r w:rsidR="00E66254" w:rsidRPr="00212142">
        <w:rPr>
          <w:position w:val="12"/>
          <w:sz w:val="28"/>
          <w:szCs w:val="28"/>
        </w:rPr>
        <w:t>2+</w:t>
      </w:r>
      <w:r w:rsidR="00E66254">
        <w:rPr>
          <w:sz w:val="36"/>
          <w:szCs w:val="36"/>
        </w:rPr>
        <w:t xml:space="preserve"> is caused by the increased electron density on the hexamethylbenzene that makes it more electron-rich and a better donor group (although that doesn’t always lead to bond shortening).   The Cr-C shortening in the cationic complex probably results from the contraction of the Cr d orbitals due to the localized positive charge.  </w:t>
      </w:r>
      <w:r>
        <w:rPr>
          <w:sz w:val="36"/>
          <w:szCs w:val="36"/>
        </w:rPr>
        <w:t xml:space="preserve">  </w:t>
      </w:r>
    </w:p>
    <w:p w:rsidR="0097182A" w:rsidRDefault="0097182A" w:rsidP="00000FB5">
      <w:pPr>
        <w:spacing w:before="120" w:after="240"/>
        <w:rPr>
          <w:b/>
          <w:color w:val="FF0000"/>
          <w:sz w:val="36"/>
          <w:szCs w:val="36"/>
          <w:highlight w:val="yellow"/>
        </w:rPr>
      </w:pPr>
    </w:p>
    <w:p w:rsidR="00000FB5" w:rsidRDefault="004C6D5F" w:rsidP="00000FB5">
      <w:pPr>
        <w:spacing w:before="120" w:after="240"/>
        <w:rPr>
          <w:sz w:val="36"/>
          <w:szCs w:val="36"/>
        </w:rPr>
      </w:pPr>
      <w:r>
        <w:rPr>
          <w:noProof/>
          <w:sz w:val="36"/>
          <w:szCs w:val="36"/>
        </w:rPr>
        <mc:AlternateContent>
          <mc:Choice Requires="wps">
            <w:drawing>
              <wp:anchor distT="0" distB="0" distL="114300" distR="114300" simplePos="0" relativeHeight="251658752" behindDoc="0" locked="0" layoutInCell="1" allowOverlap="1">
                <wp:simplePos x="0" y="0"/>
                <wp:positionH relativeFrom="margin">
                  <wp:posOffset>4191000</wp:posOffset>
                </wp:positionH>
                <wp:positionV relativeFrom="page">
                  <wp:posOffset>6842125</wp:posOffset>
                </wp:positionV>
                <wp:extent cx="2526665" cy="1972945"/>
                <wp:effectExtent l="0" t="3175" r="0" b="0"/>
                <wp:wrapTight wrapText="bothSides">
                  <wp:wrapPolygon edited="0">
                    <wp:start x="0" y="0"/>
                    <wp:lineTo x="21600" y="0"/>
                    <wp:lineTo x="21600" y="21600"/>
                    <wp:lineTo x="0" y="21600"/>
                    <wp:lineTo x="0" y="0"/>
                  </wp:wrapPolygon>
                </wp:wrapTight>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665" cy="197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12B1" w:rsidRDefault="004C6D5F">
                            <w:r>
                              <w:rPr>
                                <w:noProof/>
                              </w:rPr>
                              <w:drawing>
                                <wp:inline distT="0" distB="0" distL="0" distR="0">
                                  <wp:extent cx="2345055" cy="1879600"/>
                                  <wp:effectExtent l="0" t="0" r="0" b="6350"/>
                                  <wp:docPr id="4" name="Picture 4" descr="xray-cr-bis-benzene-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ray-cr-bis-benzene-cation"/>
                                          <pic:cNvPicPr>
                                            <a:picLocks noChangeAspect="1" noChangeArrowheads="1"/>
                                          </pic:cNvPicPr>
                                        </pic:nvPicPr>
                                        <pic:blipFill>
                                          <a:blip r:embed="rId14">
                                            <a:lum bright="30000" contrast="12000"/>
                                            <a:extLst>
                                              <a:ext uri="{28A0092B-C50C-407E-A947-70E740481C1C}">
                                                <a14:useLocalDpi xmlns:a14="http://schemas.microsoft.com/office/drawing/2010/main" val="0"/>
                                              </a:ext>
                                            </a:extLst>
                                          </a:blip>
                                          <a:srcRect l="16127" t="16678" r="17223" b="23537"/>
                                          <a:stretch>
                                            <a:fillRect/>
                                          </a:stretch>
                                        </pic:blipFill>
                                        <pic:spPr bwMode="auto">
                                          <a:xfrm>
                                            <a:off x="0" y="0"/>
                                            <a:ext cx="2345055" cy="1879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330pt;margin-top:538.75pt;width:198.95pt;height:155.35pt;z-index:251658752;visibility:visible;mso-wrap-style:non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" filled="f" stroked="f">
                <v:textbox style="mso-fit-shape-to-text:t">
                  <w:txbxContent>
                    <w:p w:rsidR="009212B1" w:rsidRDefault="004C6D5F">
                      <w:r>
                        <w:rPr>
                          <w:noProof/>
                        </w:rPr>
                        <w:drawing>
                          <wp:inline distT="0" distB="0" distL="0" distR="0">
                            <wp:extent cx="2345055" cy="1879600"/>
                            <wp:effectExtent l="0" t="0" r="0" b="6350"/>
                            <wp:docPr id="4" name="Picture 4" descr="xray-cr-bis-benzene-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ray-cr-bis-benzene-cation"/>
                                    <pic:cNvPicPr>
                                      <a:picLocks noChangeAspect="1" noChangeArrowheads="1"/>
                                    </pic:cNvPicPr>
                                  </pic:nvPicPr>
                                  <pic:blipFill>
                                    <a:blip r:embed="rId14">
                                      <a:lum bright="30000" contrast="12000"/>
                                      <a:extLst>
                                        <a:ext uri="{28A0092B-C50C-407E-A947-70E740481C1C}">
                                          <a14:useLocalDpi xmlns:a14="http://schemas.microsoft.com/office/drawing/2010/main" val="0"/>
                                        </a:ext>
                                      </a:extLst>
                                    </a:blip>
                                    <a:srcRect l="16127" t="16678" r="17223" b="23537"/>
                                    <a:stretch>
                                      <a:fillRect/>
                                    </a:stretch>
                                  </pic:blipFill>
                                  <pic:spPr bwMode="auto">
                                    <a:xfrm>
                                      <a:off x="0" y="0"/>
                                      <a:ext cx="2345055" cy="1879600"/>
                                    </a:xfrm>
                                    <a:prstGeom prst="rect">
                                      <a:avLst/>
                                    </a:prstGeom>
                                    <a:noFill/>
                                    <a:ln>
                                      <a:noFill/>
                                    </a:ln>
                                  </pic:spPr>
                                </pic:pic>
                              </a:graphicData>
                            </a:graphic>
                          </wp:inline>
                        </w:drawing>
                      </w:r>
                    </w:p>
                  </w:txbxContent>
                </v:textbox>
                <w10:wrap type="tight" anchorx="margin" anchory="page"/>
              </v:shape>
            </w:pict>
          </mc:Fallback>
        </mc:AlternateContent>
      </w:r>
      <w:r w:rsidR="00000FB5" w:rsidRPr="00885905">
        <w:rPr>
          <w:b/>
          <w:color w:val="FF0000"/>
          <w:sz w:val="36"/>
          <w:szCs w:val="36"/>
          <w:highlight w:val="yellow"/>
        </w:rPr>
        <w:t>Problem:</w:t>
      </w:r>
      <w:r w:rsidR="00000FB5" w:rsidRPr="00885905">
        <w:rPr>
          <w:b/>
          <w:sz w:val="36"/>
          <w:szCs w:val="36"/>
        </w:rPr>
        <w:t xml:space="preserve">  </w:t>
      </w:r>
      <w:r w:rsidR="00E66254">
        <w:rPr>
          <w:b/>
          <w:sz w:val="36"/>
          <w:szCs w:val="36"/>
        </w:rPr>
        <w:t xml:space="preserve">The crystal structure of </w:t>
      </w:r>
      <w:r w:rsidR="000A79EA">
        <w:rPr>
          <w:sz w:val="36"/>
          <w:szCs w:val="36"/>
        </w:rPr>
        <w:t>[Cr(C</w:t>
      </w:r>
      <w:r w:rsidR="000A79EA" w:rsidRPr="00212142">
        <w:rPr>
          <w:position w:val="-8"/>
          <w:sz w:val="28"/>
          <w:szCs w:val="28"/>
        </w:rPr>
        <w:t>6</w:t>
      </w:r>
      <w:r w:rsidR="000A79EA">
        <w:rPr>
          <w:sz w:val="36"/>
          <w:szCs w:val="36"/>
        </w:rPr>
        <w:t>H</w:t>
      </w:r>
      <w:r w:rsidR="000A79EA" w:rsidRPr="00212142">
        <w:rPr>
          <w:position w:val="-8"/>
          <w:sz w:val="28"/>
          <w:szCs w:val="28"/>
        </w:rPr>
        <w:t>6</w:t>
      </w:r>
      <w:r w:rsidR="000A79EA">
        <w:rPr>
          <w:sz w:val="36"/>
          <w:szCs w:val="36"/>
        </w:rPr>
        <w:t>)</w:t>
      </w:r>
      <w:r w:rsidR="000A79EA" w:rsidRPr="00212142">
        <w:rPr>
          <w:position w:val="-8"/>
          <w:sz w:val="28"/>
          <w:szCs w:val="28"/>
        </w:rPr>
        <w:t>2</w:t>
      </w:r>
      <w:r w:rsidR="000A79EA">
        <w:rPr>
          <w:sz w:val="36"/>
          <w:szCs w:val="36"/>
        </w:rPr>
        <w:t>]</w:t>
      </w:r>
      <w:r w:rsidR="000A79EA" w:rsidRPr="00212142">
        <w:rPr>
          <w:position w:val="12"/>
          <w:sz w:val="28"/>
          <w:szCs w:val="28"/>
        </w:rPr>
        <w:t>+</w:t>
      </w:r>
      <w:r w:rsidR="00E66254">
        <w:rPr>
          <w:b/>
          <w:sz w:val="36"/>
          <w:szCs w:val="36"/>
        </w:rPr>
        <w:t xml:space="preserve"> on the right clearly shows that the </w:t>
      </w:r>
      <w:r w:rsidR="000A79EA">
        <w:rPr>
          <w:b/>
          <w:sz w:val="36"/>
          <w:szCs w:val="36"/>
        </w:rPr>
        <w:t>hydrogen</w:t>
      </w:r>
      <w:r w:rsidR="00E66254">
        <w:rPr>
          <w:b/>
          <w:sz w:val="36"/>
          <w:szCs w:val="36"/>
        </w:rPr>
        <w:t xml:space="preserve"> atoms on the benzene </w:t>
      </w:r>
      <w:r w:rsidR="000A79EA">
        <w:rPr>
          <w:b/>
          <w:sz w:val="36"/>
          <w:szCs w:val="36"/>
        </w:rPr>
        <w:t xml:space="preserve">distinctly </w:t>
      </w:r>
      <w:r w:rsidR="00E66254">
        <w:rPr>
          <w:b/>
          <w:sz w:val="36"/>
          <w:szCs w:val="36"/>
        </w:rPr>
        <w:t xml:space="preserve">lean in towards the metal center.  Explain why.  </w:t>
      </w:r>
    </w:p>
    <w:p w:rsidR="00000FB5" w:rsidRDefault="00000FB5" w:rsidP="00000FB5">
      <w:pPr>
        <w:spacing w:before="120" w:after="240"/>
        <w:rPr>
          <w:sz w:val="36"/>
          <w:szCs w:val="36"/>
        </w:rPr>
      </w:pPr>
    </w:p>
    <w:p w:rsidR="00445527" w:rsidRDefault="00445527" w:rsidP="009E25EE">
      <w:pPr>
        <w:spacing w:after="240"/>
        <w:rPr>
          <w:sz w:val="36"/>
          <w:szCs w:val="36"/>
        </w:rPr>
      </w:pPr>
    </w:p>
    <w:p w:rsidR="00445527" w:rsidRDefault="00445527" w:rsidP="009E25EE">
      <w:pPr>
        <w:spacing w:after="240"/>
        <w:rPr>
          <w:sz w:val="36"/>
          <w:szCs w:val="36"/>
        </w:rPr>
      </w:pPr>
    </w:p>
    <w:p w:rsidR="008D5484" w:rsidRDefault="004C6D5F" w:rsidP="009E25EE">
      <w:pPr>
        <w:spacing w:after="240"/>
        <w:rPr>
          <w:sz w:val="36"/>
          <w:szCs w:val="36"/>
        </w:rPr>
      </w:pPr>
      <w:r>
        <w:rPr>
          <w:noProof/>
          <w:sz w:val="36"/>
          <w:szCs w:val="36"/>
        </w:rPr>
        <w:lastRenderedPageBreak/>
        <mc:AlternateContent>
          <mc:Choice Requires="wps">
            <w:drawing>
              <wp:anchor distT="0" distB="0" distL="114300" distR="114300" simplePos="0" relativeHeight="251660800" behindDoc="0" locked="0" layoutInCell="1" allowOverlap="1">
                <wp:simplePos x="0" y="0"/>
                <wp:positionH relativeFrom="column">
                  <wp:posOffset>4610100</wp:posOffset>
                </wp:positionH>
                <wp:positionV relativeFrom="paragraph">
                  <wp:posOffset>2330450</wp:posOffset>
                </wp:positionV>
                <wp:extent cx="2060575" cy="2000250"/>
                <wp:effectExtent l="9525" t="6350" r="6350" b="12700"/>
                <wp:wrapTight wrapText="bothSides">
                  <wp:wrapPolygon edited="0">
                    <wp:start x="-87" y="-89"/>
                    <wp:lineTo x="-87" y="21511"/>
                    <wp:lineTo x="21687" y="21511"/>
                    <wp:lineTo x="21687" y="-89"/>
                    <wp:lineTo x="-87" y="-89"/>
                  </wp:wrapPolygon>
                </wp:wrapTight>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000250"/>
                        </a:xfrm>
                        <a:prstGeom prst="rect">
                          <a:avLst/>
                        </a:prstGeom>
                        <a:solidFill>
                          <a:srgbClr val="FFFFFF"/>
                        </a:solidFill>
                        <a:ln w="9525">
                          <a:solidFill>
                            <a:srgbClr val="000000"/>
                          </a:solidFill>
                          <a:miter lim="800000"/>
                          <a:headEnd/>
                          <a:tailEnd/>
                        </a:ln>
                      </wps:spPr>
                      <wps:txbx>
                        <w:txbxContent>
                          <w:p w:rsidR="0037047D" w:rsidRDefault="00A17569">
                            <w:r>
                              <w:object w:dxaOrig="3540" w:dyaOrig="3468">
                                <v:shape id="_x0000_i1031" type="#_x0000_t75" style="width:147pt;height:2in" o:ole="">
                                  <v:imagedata r:id="rId15" o:title=""/>
                                </v:shape>
                                <o:OLEObject Type="Embed" ProgID="ChemDraw.Document.6.0" ShapeID="_x0000_i1031" DrawAspect="Content" ObjectID="_1564217983" r:id="rId16"/>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margin-left:363pt;margin-top:183.5pt;width:162.25pt;height:1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">
                <v:textbox>
                  <w:txbxContent>
                    <w:p w:rsidR="0037047D" w:rsidRDefault="00A17569">
                      <w:r>
                        <w:object w:dxaOrig="3540" w:dyaOrig="3468">
                          <v:shape id="_x0000_i1031" type="#_x0000_t75" style="width:147pt;height:2in" o:ole="">
                            <v:imagedata r:id="rId15" o:title=""/>
                          </v:shape>
                          <o:OLEObject Type="Embed" ProgID="ChemDraw.Document.6.0" ShapeID="_x0000_i1031" DrawAspect="Content" ObjectID="_1564217983" r:id="rId17"/>
                        </w:object>
                      </w:r>
                    </w:p>
                  </w:txbxContent>
                </v:textbox>
                <w10:wrap type="tight"/>
              </v:shape>
            </w:pict>
          </mc:Fallback>
        </mc:AlternateContent>
      </w:r>
      <w:r w:rsidR="00917807">
        <w:rPr>
          <w:sz w:val="36"/>
          <w:szCs w:val="36"/>
        </w:rPr>
        <w:t>A dramatic example of the “power” of the 18e- electronic configuration is seen for the [Ru(C</w:t>
      </w:r>
      <w:r w:rsidR="00917807" w:rsidRPr="003956D9">
        <w:rPr>
          <w:position w:val="-8"/>
          <w:sz w:val="28"/>
          <w:szCs w:val="28"/>
        </w:rPr>
        <w:t>6</w:t>
      </w:r>
      <w:r w:rsidR="00C2213C">
        <w:rPr>
          <w:sz w:val="36"/>
          <w:szCs w:val="36"/>
        </w:rPr>
        <w:t>Me</w:t>
      </w:r>
      <w:r w:rsidR="00917807" w:rsidRPr="003956D9">
        <w:rPr>
          <w:position w:val="-8"/>
          <w:sz w:val="28"/>
          <w:szCs w:val="28"/>
        </w:rPr>
        <w:t>6</w:t>
      </w:r>
      <w:r w:rsidR="00917807">
        <w:rPr>
          <w:sz w:val="36"/>
          <w:szCs w:val="36"/>
        </w:rPr>
        <w:t>)</w:t>
      </w:r>
      <w:r w:rsidR="00917807" w:rsidRPr="003956D9">
        <w:rPr>
          <w:position w:val="-8"/>
          <w:sz w:val="28"/>
          <w:szCs w:val="28"/>
        </w:rPr>
        <w:t>2</w:t>
      </w:r>
      <w:r w:rsidR="00917807">
        <w:rPr>
          <w:sz w:val="36"/>
          <w:szCs w:val="36"/>
        </w:rPr>
        <w:t>]</w:t>
      </w:r>
      <w:r w:rsidR="00917807" w:rsidRPr="00917807">
        <w:rPr>
          <w:position w:val="12"/>
          <w:sz w:val="28"/>
          <w:szCs w:val="28"/>
        </w:rPr>
        <w:t>2+</w:t>
      </w:r>
      <w:r w:rsidR="00917807">
        <w:rPr>
          <w:sz w:val="36"/>
          <w:szCs w:val="36"/>
        </w:rPr>
        <w:t xml:space="preserve"> complex.  This can be reduced to neutral Ru(C</w:t>
      </w:r>
      <w:r w:rsidR="00917807" w:rsidRPr="003956D9">
        <w:rPr>
          <w:position w:val="-8"/>
          <w:sz w:val="28"/>
          <w:szCs w:val="28"/>
        </w:rPr>
        <w:t>6</w:t>
      </w:r>
      <w:r w:rsidR="00C2213C">
        <w:rPr>
          <w:sz w:val="36"/>
          <w:szCs w:val="36"/>
        </w:rPr>
        <w:t>Me</w:t>
      </w:r>
      <w:r w:rsidR="00917807" w:rsidRPr="003956D9">
        <w:rPr>
          <w:position w:val="-8"/>
          <w:sz w:val="28"/>
          <w:szCs w:val="28"/>
        </w:rPr>
        <w:t>6</w:t>
      </w:r>
      <w:r w:rsidR="00917807">
        <w:rPr>
          <w:sz w:val="36"/>
          <w:szCs w:val="36"/>
        </w:rPr>
        <w:t>)</w:t>
      </w:r>
      <w:r w:rsidR="00917807" w:rsidRPr="003956D9">
        <w:rPr>
          <w:position w:val="-8"/>
          <w:sz w:val="28"/>
          <w:szCs w:val="28"/>
        </w:rPr>
        <w:t>2</w:t>
      </w:r>
      <w:r w:rsidR="00917807">
        <w:rPr>
          <w:sz w:val="36"/>
          <w:szCs w:val="36"/>
        </w:rPr>
        <w:t xml:space="preserve">, but electron-counting with two </w:t>
      </w:r>
      <w:r w:rsidR="00917807" w:rsidRPr="00917807">
        <w:rPr>
          <w:rFonts w:ascii="Symbol" w:hAnsi="Symbol"/>
          <w:sz w:val="36"/>
          <w:szCs w:val="36"/>
        </w:rPr>
        <w:t></w:t>
      </w:r>
      <w:r w:rsidR="00917807" w:rsidRPr="00917807">
        <w:rPr>
          <w:position w:val="12"/>
          <w:sz w:val="28"/>
          <w:szCs w:val="28"/>
        </w:rPr>
        <w:t>6</w:t>
      </w:r>
      <w:r w:rsidR="00917807">
        <w:rPr>
          <w:sz w:val="36"/>
          <w:szCs w:val="36"/>
        </w:rPr>
        <w:t>-C</w:t>
      </w:r>
      <w:r w:rsidR="00917807" w:rsidRPr="003956D9">
        <w:rPr>
          <w:position w:val="-8"/>
          <w:sz w:val="28"/>
          <w:szCs w:val="28"/>
        </w:rPr>
        <w:t>6</w:t>
      </w:r>
      <w:r w:rsidR="00C2213C">
        <w:rPr>
          <w:sz w:val="36"/>
          <w:szCs w:val="36"/>
        </w:rPr>
        <w:t>Me</w:t>
      </w:r>
      <w:r w:rsidR="00917807" w:rsidRPr="003956D9">
        <w:rPr>
          <w:position w:val="-8"/>
          <w:sz w:val="28"/>
          <w:szCs w:val="28"/>
        </w:rPr>
        <w:t>6</w:t>
      </w:r>
      <w:r w:rsidR="00917807">
        <w:rPr>
          <w:sz w:val="36"/>
          <w:szCs w:val="36"/>
        </w:rPr>
        <w:t xml:space="preserve"> ligands gives you a 20e- complex.  Violations of the 20e- rule are most common for first row metals where the metal-ligand bonding interactions are weaker leading to less destabilization when one occupies an M-L antibonding orbital when going past 18e-.  But for 2</w:t>
      </w:r>
      <w:r w:rsidR="00917807" w:rsidRPr="00917807">
        <w:rPr>
          <w:sz w:val="36"/>
          <w:szCs w:val="36"/>
          <w:vertAlign w:val="superscript"/>
        </w:rPr>
        <w:t>nd</w:t>
      </w:r>
      <w:r w:rsidR="00917807">
        <w:rPr>
          <w:sz w:val="36"/>
          <w:szCs w:val="36"/>
        </w:rPr>
        <w:t xml:space="preserve"> and 3</w:t>
      </w:r>
      <w:r w:rsidR="00917807" w:rsidRPr="00917807">
        <w:rPr>
          <w:sz w:val="36"/>
          <w:szCs w:val="36"/>
          <w:vertAlign w:val="superscript"/>
        </w:rPr>
        <w:t>rd</w:t>
      </w:r>
      <w:r w:rsidR="00917807">
        <w:rPr>
          <w:sz w:val="36"/>
          <w:szCs w:val="36"/>
        </w:rPr>
        <w:t xml:space="preserve"> row metals that have increasingly stronger metal-ligand bonding, going past 18e- costs considerably more from a stability viewpoint.</w:t>
      </w:r>
    </w:p>
    <w:p w:rsidR="00917807" w:rsidRDefault="00917807" w:rsidP="009E25EE">
      <w:pPr>
        <w:spacing w:after="240"/>
        <w:rPr>
          <w:sz w:val="36"/>
          <w:szCs w:val="36"/>
        </w:rPr>
      </w:pPr>
      <w:r>
        <w:rPr>
          <w:sz w:val="36"/>
          <w:szCs w:val="36"/>
        </w:rPr>
        <w:t xml:space="preserve">Indeed, </w:t>
      </w:r>
      <w:r w:rsidR="00C2213C">
        <w:rPr>
          <w:sz w:val="36"/>
          <w:szCs w:val="36"/>
        </w:rPr>
        <w:t>the</w:t>
      </w:r>
      <w:r w:rsidR="00951E68">
        <w:rPr>
          <w:sz w:val="36"/>
          <w:szCs w:val="36"/>
        </w:rPr>
        <w:t xml:space="preserve"> structure o</w:t>
      </w:r>
      <w:r w:rsidR="00C2213C">
        <w:rPr>
          <w:sz w:val="36"/>
          <w:szCs w:val="36"/>
        </w:rPr>
        <w:t>f</w:t>
      </w:r>
      <w:r w:rsidR="00951E68">
        <w:rPr>
          <w:sz w:val="36"/>
          <w:szCs w:val="36"/>
        </w:rPr>
        <w:t xml:space="preserve"> Ru(C</w:t>
      </w:r>
      <w:r w:rsidR="00951E68" w:rsidRPr="003956D9">
        <w:rPr>
          <w:position w:val="-8"/>
          <w:sz w:val="28"/>
          <w:szCs w:val="28"/>
        </w:rPr>
        <w:t>6</w:t>
      </w:r>
      <w:r w:rsidR="00C2213C">
        <w:rPr>
          <w:sz w:val="36"/>
          <w:szCs w:val="36"/>
        </w:rPr>
        <w:t>Me</w:t>
      </w:r>
      <w:r w:rsidR="00951E68" w:rsidRPr="003956D9">
        <w:rPr>
          <w:position w:val="-8"/>
          <w:sz w:val="28"/>
          <w:szCs w:val="28"/>
        </w:rPr>
        <w:t>6</w:t>
      </w:r>
      <w:r w:rsidR="00951E68">
        <w:rPr>
          <w:sz w:val="36"/>
          <w:szCs w:val="36"/>
        </w:rPr>
        <w:t>)</w:t>
      </w:r>
      <w:r w:rsidR="00951E68" w:rsidRPr="003956D9">
        <w:rPr>
          <w:position w:val="-8"/>
          <w:sz w:val="28"/>
          <w:szCs w:val="28"/>
        </w:rPr>
        <w:t>2</w:t>
      </w:r>
      <w:r w:rsidR="00951E68">
        <w:rPr>
          <w:sz w:val="36"/>
          <w:szCs w:val="36"/>
        </w:rPr>
        <w:t xml:space="preserve"> </w:t>
      </w:r>
      <w:r w:rsidR="00C9701E">
        <w:rPr>
          <w:sz w:val="36"/>
          <w:szCs w:val="36"/>
        </w:rPr>
        <w:t xml:space="preserve">(shown to the right) </w:t>
      </w:r>
      <w:r w:rsidR="00951E68">
        <w:rPr>
          <w:sz w:val="36"/>
          <w:szCs w:val="36"/>
        </w:rPr>
        <w:t xml:space="preserve">reveals that one of the arene rings is strongly </w:t>
      </w:r>
      <w:r w:rsidR="00C9701E">
        <w:rPr>
          <w:sz w:val="36"/>
          <w:szCs w:val="36"/>
        </w:rPr>
        <w:t>folded</w:t>
      </w:r>
      <w:r w:rsidR="00951E68">
        <w:rPr>
          <w:sz w:val="36"/>
          <w:szCs w:val="36"/>
        </w:rPr>
        <w:t xml:space="preserve"> to give a 4e- </w:t>
      </w:r>
      <w:r w:rsidR="00951E68" w:rsidRPr="00951E68">
        <w:rPr>
          <w:rFonts w:ascii="Symbol" w:hAnsi="Symbol"/>
          <w:sz w:val="36"/>
          <w:szCs w:val="36"/>
        </w:rPr>
        <w:t></w:t>
      </w:r>
      <w:r w:rsidR="00951E68" w:rsidRPr="00951E68">
        <w:rPr>
          <w:position w:val="12"/>
          <w:sz w:val="28"/>
          <w:szCs w:val="28"/>
        </w:rPr>
        <w:t>4</w:t>
      </w:r>
      <w:r w:rsidR="00951E68">
        <w:rPr>
          <w:sz w:val="36"/>
          <w:szCs w:val="36"/>
        </w:rPr>
        <w:t>-coordination geometry.  Thus, the correct formulation of this compound is Ru(</w:t>
      </w:r>
      <w:r w:rsidR="00951E68" w:rsidRPr="00951E68">
        <w:rPr>
          <w:rFonts w:ascii="Symbol" w:hAnsi="Symbol"/>
          <w:sz w:val="36"/>
          <w:szCs w:val="36"/>
        </w:rPr>
        <w:t></w:t>
      </w:r>
      <w:r w:rsidR="00951E68" w:rsidRPr="00951E68">
        <w:rPr>
          <w:position w:val="12"/>
          <w:sz w:val="28"/>
          <w:szCs w:val="28"/>
        </w:rPr>
        <w:t>4</w:t>
      </w:r>
      <w:r w:rsidR="00951E68">
        <w:rPr>
          <w:sz w:val="36"/>
          <w:szCs w:val="36"/>
        </w:rPr>
        <w:t>-C</w:t>
      </w:r>
      <w:r w:rsidR="00951E68" w:rsidRPr="003956D9">
        <w:rPr>
          <w:position w:val="-8"/>
          <w:sz w:val="28"/>
          <w:szCs w:val="28"/>
        </w:rPr>
        <w:t>6</w:t>
      </w:r>
      <w:r w:rsidR="007B0A34">
        <w:rPr>
          <w:sz w:val="36"/>
          <w:szCs w:val="36"/>
        </w:rPr>
        <w:t>Me</w:t>
      </w:r>
      <w:r w:rsidR="00951E68" w:rsidRPr="003956D9">
        <w:rPr>
          <w:position w:val="-8"/>
          <w:sz w:val="28"/>
          <w:szCs w:val="28"/>
        </w:rPr>
        <w:t>6</w:t>
      </w:r>
      <w:r w:rsidR="00951E68">
        <w:rPr>
          <w:sz w:val="36"/>
          <w:szCs w:val="36"/>
        </w:rPr>
        <w:t>)(</w:t>
      </w:r>
      <w:r w:rsidR="00951E68" w:rsidRPr="00951E68">
        <w:rPr>
          <w:rFonts w:ascii="Symbol" w:hAnsi="Symbol"/>
          <w:sz w:val="36"/>
          <w:szCs w:val="36"/>
        </w:rPr>
        <w:t></w:t>
      </w:r>
      <w:r w:rsidR="00951E68" w:rsidRPr="00951E68">
        <w:rPr>
          <w:position w:val="12"/>
          <w:sz w:val="28"/>
          <w:szCs w:val="28"/>
        </w:rPr>
        <w:t>6</w:t>
      </w:r>
      <w:r w:rsidR="00951E68">
        <w:rPr>
          <w:sz w:val="36"/>
          <w:szCs w:val="36"/>
        </w:rPr>
        <w:t>-C</w:t>
      </w:r>
      <w:r w:rsidR="00951E68" w:rsidRPr="003956D9">
        <w:rPr>
          <w:position w:val="-8"/>
          <w:sz w:val="28"/>
          <w:szCs w:val="28"/>
        </w:rPr>
        <w:t>6</w:t>
      </w:r>
      <w:r w:rsidR="007B0A34">
        <w:rPr>
          <w:sz w:val="36"/>
          <w:szCs w:val="36"/>
        </w:rPr>
        <w:t>Me</w:t>
      </w:r>
      <w:r w:rsidR="00951E68" w:rsidRPr="003956D9">
        <w:rPr>
          <w:position w:val="-8"/>
          <w:sz w:val="28"/>
          <w:szCs w:val="28"/>
        </w:rPr>
        <w:t>6</w:t>
      </w:r>
      <w:r w:rsidR="00951E68">
        <w:rPr>
          <w:sz w:val="36"/>
          <w:szCs w:val="36"/>
        </w:rPr>
        <w:t xml:space="preserve">), which does give an 18e- count.  </w:t>
      </w:r>
    </w:p>
    <w:p w:rsidR="00951E68" w:rsidRDefault="00951E68" w:rsidP="009E25EE">
      <w:pPr>
        <w:spacing w:after="240"/>
        <w:rPr>
          <w:sz w:val="36"/>
          <w:szCs w:val="36"/>
        </w:rPr>
      </w:pPr>
    </w:p>
    <w:p w:rsidR="009B55C0" w:rsidRPr="009B55C0" w:rsidRDefault="009B55C0" w:rsidP="009E25EE">
      <w:pPr>
        <w:spacing w:after="240"/>
        <w:rPr>
          <w:b/>
          <w:sz w:val="36"/>
          <w:szCs w:val="36"/>
        </w:rPr>
      </w:pPr>
      <w:r w:rsidRPr="009B55C0">
        <w:rPr>
          <w:b/>
          <w:color w:val="FF0000"/>
          <w:sz w:val="36"/>
          <w:szCs w:val="36"/>
          <w:highlight w:val="yellow"/>
        </w:rPr>
        <w:t>Problem:</w:t>
      </w:r>
      <w:r w:rsidRPr="009B55C0">
        <w:rPr>
          <w:b/>
          <w:sz w:val="36"/>
          <w:szCs w:val="36"/>
        </w:rPr>
        <w:t xml:space="preserve">  In which of the following complexes </w:t>
      </w:r>
      <w:r w:rsidR="00C04BE5">
        <w:rPr>
          <w:b/>
          <w:sz w:val="36"/>
          <w:szCs w:val="36"/>
        </w:rPr>
        <w:t>should</w:t>
      </w:r>
      <w:r w:rsidRPr="009B55C0">
        <w:rPr>
          <w:b/>
          <w:sz w:val="36"/>
          <w:szCs w:val="36"/>
        </w:rPr>
        <w:t xml:space="preserve"> the </w:t>
      </w:r>
      <w:r w:rsidR="009D6DAB" w:rsidRPr="009D6DAB">
        <w:rPr>
          <w:rFonts w:ascii="Symbol" w:hAnsi="Symbol"/>
          <w:b/>
          <w:sz w:val="36"/>
          <w:szCs w:val="36"/>
        </w:rPr>
        <w:t></w:t>
      </w:r>
      <w:r w:rsidR="009D6DAB" w:rsidRPr="009D6DAB">
        <w:rPr>
          <w:b/>
          <w:position w:val="12"/>
          <w:sz w:val="28"/>
          <w:szCs w:val="28"/>
        </w:rPr>
        <w:t>6</w:t>
      </w:r>
      <w:r w:rsidR="009D6DAB">
        <w:rPr>
          <w:b/>
          <w:sz w:val="36"/>
          <w:szCs w:val="36"/>
        </w:rPr>
        <w:t>-</w:t>
      </w:r>
      <w:r w:rsidRPr="009B55C0">
        <w:rPr>
          <w:b/>
          <w:sz w:val="36"/>
          <w:szCs w:val="36"/>
        </w:rPr>
        <w:t>benzene ligand coordinate the strongest?</w:t>
      </w:r>
    </w:p>
    <w:p w:rsidR="00676B59" w:rsidRPr="009E25EE" w:rsidRDefault="00C9387D" w:rsidP="0037047D">
      <w:pPr>
        <w:spacing w:after="240"/>
        <w:jc w:val="center"/>
        <w:rPr>
          <w:sz w:val="36"/>
          <w:szCs w:val="36"/>
        </w:rPr>
      </w:pPr>
      <w:r>
        <w:object w:dxaOrig="7047" w:dyaOrig="5552">
          <v:shape id="_x0000_i1032" type="#_x0000_t75" style="width:290.25pt;height:228.75pt" o:ole="">
            <v:imagedata r:id="rId18" o:title=""/>
          </v:shape>
          <o:OLEObject Type="Embed" ProgID="ChemDraw.Document.6.0" ShapeID="_x0000_i1032" DrawAspect="Content" ObjectID="_1564217981" r:id="rId19"/>
        </w:object>
      </w:r>
    </w:p>
    <w:sectPr w:rsidR="00676B59" w:rsidRPr="009E25EE" w:rsidSect="008E319E">
      <w:headerReference w:type="default" r:id="rId20"/>
      <w:pgSz w:w="12240" w:h="15840" w:code="1"/>
      <w:pgMar w:top="720" w:right="720" w:bottom="720" w:left="864" w:header="720" w:footer="432" w:gutter="0"/>
      <w:cols w:space="720"/>
      <w:docGrid w:linePitch="1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F3" w:rsidRDefault="00226EF3">
      <w:r>
        <w:separator/>
      </w:r>
    </w:p>
  </w:endnote>
  <w:endnote w:type="continuationSeparator" w:id="0">
    <w:p w:rsidR="00226EF3" w:rsidRDefault="0022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F3" w:rsidRDefault="00226EF3">
      <w:r>
        <w:separator/>
      </w:r>
    </w:p>
  </w:footnote>
  <w:footnote w:type="continuationSeparator" w:id="0">
    <w:p w:rsidR="00226EF3" w:rsidRDefault="00226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E21" w:rsidRPr="00643E21" w:rsidRDefault="00643E21" w:rsidP="00643E21">
    <w:pPr>
      <w:pStyle w:val="Header"/>
      <w:jc w:val="right"/>
      <w:rPr>
        <w:rFonts w:ascii="Arial" w:hAnsi="Arial" w:cs="Arial"/>
        <w:b/>
        <w:sz w:val="20"/>
      </w:rPr>
    </w:pPr>
    <w:r w:rsidRPr="00643E21">
      <w:rPr>
        <w:rFonts w:ascii="Arial" w:hAnsi="Arial" w:cs="Arial"/>
        <w:b/>
        <w:sz w:val="20"/>
      </w:rPr>
      <w:t xml:space="preserve">Arenes </w:t>
    </w:r>
    <w:r w:rsidRPr="00643E21">
      <w:rPr>
        <w:rStyle w:val="PageNumber"/>
        <w:rFonts w:ascii="Arial" w:hAnsi="Arial" w:cs="Arial"/>
        <w:b/>
        <w:sz w:val="20"/>
      </w:rPr>
      <w:fldChar w:fldCharType="begin"/>
    </w:r>
    <w:r w:rsidRPr="00643E21">
      <w:rPr>
        <w:rStyle w:val="PageNumber"/>
        <w:rFonts w:ascii="Arial" w:hAnsi="Arial" w:cs="Arial"/>
        <w:b/>
        <w:sz w:val="20"/>
      </w:rPr>
      <w:instrText xml:space="preserve"> PAGE </w:instrText>
    </w:r>
    <w:r w:rsidRPr="00643E21">
      <w:rPr>
        <w:rStyle w:val="PageNumber"/>
        <w:rFonts w:ascii="Arial" w:hAnsi="Arial" w:cs="Arial"/>
        <w:b/>
        <w:sz w:val="20"/>
      </w:rPr>
      <w:fldChar w:fldCharType="separate"/>
    </w:r>
    <w:r w:rsidR="00CE4F06">
      <w:rPr>
        <w:rStyle w:val="PageNumber"/>
        <w:rFonts w:ascii="Arial" w:hAnsi="Arial" w:cs="Arial"/>
        <w:b/>
        <w:noProof/>
        <w:sz w:val="20"/>
      </w:rPr>
      <w:t>1</w:t>
    </w:r>
    <w:r w:rsidRPr="00643E21">
      <w:rPr>
        <w:rStyle w:val="PageNumber"/>
        <w:rFonts w:ascii="Arial" w:hAnsi="Arial" w:cs="Arial"/>
        <w:b/>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5"/>
  <w:drawingGridVerticalSpacing w:val="75"/>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C85"/>
    <w:rsid w:val="00000FB5"/>
    <w:rsid w:val="00013796"/>
    <w:rsid w:val="00083E64"/>
    <w:rsid w:val="00096787"/>
    <w:rsid w:val="000A79EA"/>
    <w:rsid w:val="00164006"/>
    <w:rsid w:val="001A78FB"/>
    <w:rsid w:val="00212142"/>
    <w:rsid w:val="00225A90"/>
    <w:rsid w:val="00226EF3"/>
    <w:rsid w:val="002635E0"/>
    <w:rsid w:val="00282FF9"/>
    <w:rsid w:val="0037047D"/>
    <w:rsid w:val="00382BB6"/>
    <w:rsid w:val="003956D9"/>
    <w:rsid w:val="003F2C85"/>
    <w:rsid w:val="00445527"/>
    <w:rsid w:val="00471A4E"/>
    <w:rsid w:val="00473736"/>
    <w:rsid w:val="004C6D5F"/>
    <w:rsid w:val="00521786"/>
    <w:rsid w:val="005975EE"/>
    <w:rsid w:val="00643E21"/>
    <w:rsid w:val="00676B59"/>
    <w:rsid w:val="006B28F4"/>
    <w:rsid w:val="00763757"/>
    <w:rsid w:val="007B0A34"/>
    <w:rsid w:val="007C48FD"/>
    <w:rsid w:val="00835652"/>
    <w:rsid w:val="008D5484"/>
    <w:rsid w:val="008E319E"/>
    <w:rsid w:val="008F69CB"/>
    <w:rsid w:val="00917602"/>
    <w:rsid w:val="00917807"/>
    <w:rsid w:val="009212B1"/>
    <w:rsid w:val="009332F4"/>
    <w:rsid w:val="00951E68"/>
    <w:rsid w:val="0097182A"/>
    <w:rsid w:val="00971858"/>
    <w:rsid w:val="009B1A7B"/>
    <w:rsid w:val="009B4DE5"/>
    <w:rsid w:val="009B55C0"/>
    <w:rsid w:val="009D6DAB"/>
    <w:rsid w:val="009E25EE"/>
    <w:rsid w:val="00A17569"/>
    <w:rsid w:val="00B40115"/>
    <w:rsid w:val="00BC2B7E"/>
    <w:rsid w:val="00C04BE5"/>
    <w:rsid w:val="00C2213C"/>
    <w:rsid w:val="00C80C53"/>
    <w:rsid w:val="00C9173F"/>
    <w:rsid w:val="00C9387D"/>
    <w:rsid w:val="00C9701E"/>
    <w:rsid w:val="00CC2BEB"/>
    <w:rsid w:val="00CE4F06"/>
    <w:rsid w:val="00E47E62"/>
    <w:rsid w:val="00E66254"/>
    <w:rsid w:val="00ED5A98"/>
    <w:rsid w:val="00EE230C"/>
    <w:rsid w:val="00FE3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6D702"/>
  <w15:docId w15:val="{5EFDE374-D8FF-4CF1-9043-3658E7FB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Pr>
      <w:position w:val="6"/>
      <w:sz w:val="20"/>
      <w:vertAlign w:val="baseline"/>
    </w:rPr>
  </w:style>
  <w:style w:type="paragraph" w:styleId="EndnoteText">
    <w:name w:val="endnote text"/>
    <w:basedOn w:val="Normal"/>
    <w:semiHidden/>
  </w:style>
  <w:style w:type="table" w:styleId="TableGrid">
    <w:name w:val="Table Grid"/>
    <w:basedOn w:val="TableNormal"/>
    <w:rsid w:val="0038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43E21"/>
    <w:pPr>
      <w:tabs>
        <w:tab w:val="center" w:pos="4320"/>
        <w:tab w:val="right" w:pos="8640"/>
      </w:tabs>
    </w:pPr>
  </w:style>
  <w:style w:type="paragraph" w:styleId="Footer">
    <w:name w:val="footer"/>
    <w:basedOn w:val="Normal"/>
    <w:rsid w:val="00643E21"/>
    <w:pPr>
      <w:tabs>
        <w:tab w:val="center" w:pos="4320"/>
        <w:tab w:val="right" w:pos="8640"/>
      </w:tabs>
    </w:pPr>
  </w:style>
  <w:style w:type="character" w:styleId="PageNumber">
    <w:name w:val="page number"/>
    <w:basedOn w:val="DefaultParagraphFont"/>
    <w:rsid w:val="00643E21"/>
  </w:style>
  <w:style w:type="paragraph" w:styleId="BodyText">
    <w:name w:val="Body Text"/>
    <w:basedOn w:val="Normal"/>
    <w:link w:val="BodyTextChar"/>
    <w:rsid w:val="00CE4F06"/>
    <w:rPr>
      <w:b/>
      <w:sz w:val="36"/>
    </w:rPr>
  </w:style>
  <w:style w:type="character" w:customStyle="1" w:styleId="BodyTextChar">
    <w:name w:val="Body Text Char"/>
    <w:basedOn w:val="DefaultParagraphFont"/>
    <w:link w:val="BodyText"/>
    <w:rsid w:val="00CE4F06"/>
    <w:rPr>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5.bin"/><Relationship Id="rId18" Type="http://schemas.openxmlformats.org/officeDocument/2006/relationships/image" Target="media/image6.wmf"/><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 Type="http://schemas.openxmlformats.org/officeDocument/2006/relationships/settings" Target="settings.xml"/><Relationship Id="rId16" Type="http://schemas.openxmlformats.org/officeDocument/2006/relationships/oleObject" Target="embeddings/oleObject6.bin"/><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3.wmf"/><Relationship Id="rId5" Type="http://schemas.openxmlformats.org/officeDocument/2006/relationships/endnotes" Target="endnotes.xml"/><Relationship Id="rId15" Type="http://schemas.openxmlformats.org/officeDocument/2006/relationships/image" Target="media/image5.wmf"/><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Arenes</vt:lpstr>
    </vt:vector>
  </TitlesOfParts>
  <Company>LSU Department of Chemistry</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Arenes</dc:title>
  <dc:creator>George G. Stanley</dc:creator>
  <cp:lastModifiedBy>Chip Nataro</cp:lastModifiedBy>
  <cp:revision>2</cp:revision>
  <cp:lastPrinted>2014-01-13T22:10:00Z</cp:lastPrinted>
  <dcterms:created xsi:type="dcterms:W3CDTF">2017-08-14T16:10:00Z</dcterms:created>
  <dcterms:modified xsi:type="dcterms:W3CDTF">2017-08-14T16:10:00Z</dcterms:modified>
</cp:coreProperties>
</file>