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07613" w14:textId="77777777" w:rsidR="00E175EA" w:rsidRPr="00ED6772" w:rsidRDefault="00841117" w:rsidP="001C7795">
      <w:pPr>
        <w:jc w:val="center"/>
        <w:rPr>
          <w:b/>
          <w:sz w:val="28"/>
          <w:szCs w:val="28"/>
        </w:rPr>
      </w:pPr>
      <w:r>
        <w:rPr>
          <w:b/>
          <w:sz w:val="28"/>
          <w:szCs w:val="28"/>
        </w:rPr>
        <w:t>Energy Content of Fuels: which fuel is “best?”</w:t>
      </w:r>
    </w:p>
    <w:p w14:paraId="08EE9132" w14:textId="77777777" w:rsidR="001C7795" w:rsidRDefault="001C7795" w:rsidP="001C7795">
      <w:pPr>
        <w:jc w:val="center"/>
        <w:rPr>
          <w:b/>
        </w:rPr>
      </w:pPr>
    </w:p>
    <w:p w14:paraId="4344D9EB" w14:textId="01529091" w:rsidR="001879B6" w:rsidRPr="0086745A" w:rsidRDefault="0086745A" w:rsidP="001879B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rPr>
      </w:pPr>
      <w:r>
        <w:rPr>
          <w:b/>
        </w:rPr>
        <w:t>There are many factors to consider when choosing a fuel. In this exercise, your</w:t>
      </w:r>
      <w:r w:rsidR="00E06370">
        <w:rPr>
          <w:b/>
        </w:rPr>
        <w:t xml:space="preserve"> group will work with a set of three</w:t>
      </w:r>
      <w:r>
        <w:rPr>
          <w:b/>
        </w:rPr>
        <w:t xml:space="preserve"> different potential fuels and evaluate their performance in terms of </w:t>
      </w:r>
      <w:r w:rsidR="00063DEE">
        <w:rPr>
          <w:b/>
        </w:rPr>
        <w:t xml:space="preserve">price, </w:t>
      </w:r>
      <w:r>
        <w:rPr>
          <w:b/>
        </w:rPr>
        <w:t>energy density (per mole, per gram, and per volume) as well as in terms of CO</w:t>
      </w:r>
      <w:r>
        <w:rPr>
          <w:b/>
          <w:vertAlign w:val="subscript"/>
        </w:rPr>
        <w:t>2</w:t>
      </w:r>
      <w:r>
        <w:rPr>
          <w:b/>
        </w:rPr>
        <w:t xml:space="preserve"> emissions. You will then select which of your three fuels is the “best,” realizing that there are several possible considerations to select the “best” fuel.</w:t>
      </w:r>
      <w:r w:rsidR="00573A31">
        <w:rPr>
          <w:b/>
        </w:rPr>
        <w:t xml:space="preserve"> You will have to defend your choice, as well as your definition of “best!”</w:t>
      </w:r>
      <w:r w:rsidR="004E074A">
        <w:rPr>
          <w:b/>
        </w:rPr>
        <w:t xml:space="preserve"> </w:t>
      </w:r>
    </w:p>
    <w:p w14:paraId="4368F366" w14:textId="77777777" w:rsidR="001800DF" w:rsidRDefault="001800DF" w:rsidP="001C7795">
      <w:pPr>
        <w:jc w:val="center"/>
        <w:rPr>
          <w:b/>
        </w:rPr>
      </w:pPr>
    </w:p>
    <w:p w14:paraId="2C4E6087" w14:textId="77777777" w:rsidR="00B61639" w:rsidRDefault="001C7795" w:rsidP="00B61639">
      <w:pPr>
        <w:jc w:val="both"/>
      </w:pPr>
      <w:r w:rsidRPr="001C7795">
        <w:rPr>
          <w:b/>
        </w:rPr>
        <w:t>Learning Objectives</w:t>
      </w:r>
      <w:r>
        <w:t>: Upon completion of this exercise, you should be able to:</w:t>
      </w:r>
    </w:p>
    <w:p w14:paraId="77938674" w14:textId="77777777" w:rsidR="00085F83" w:rsidRPr="00596253" w:rsidRDefault="00085F83" w:rsidP="00085F83">
      <w:pPr>
        <w:pStyle w:val="ListParagraph"/>
        <w:numPr>
          <w:ilvl w:val="0"/>
          <w:numId w:val="10"/>
        </w:numPr>
        <w:spacing w:line="240" w:lineRule="auto"/>
        <w:jc w:val="both"/>
      </w:pPr>
      <w:r>
        <w:t>u</w:t>
      </w:r>
      <w:r w:rsidRPr="00596253">
        <w:t>se Hess's Law to determine enthalpy changes associated with chemical reactions.</w:t>
      </w:r>
    </w:p>
    <w:p w14:paraId="719A15F6" w14:textId="77777777" w:rsidR="00085F83" w:rsidRPr="00596253" w:rsidRDefault="00085F83" w:rsidP="00085F83">
      <w:pPr>
        <w:pStyle w:val="ListParagraph"/>
        <w:numPr>
          <w:ilvl w:val="0"/>
          <w:numId w:val="10"/>
        </w:numPr>
        <w:spacing w:line="240" w:lineRule="auto"/>
        <w:jc w:val="both"/>
      </w:pPr>
      <w:r>
        <w:t>u</w:t>
      </w:r>
      <w:r w:rsidRPr="00596253">
        <w:t>se balanced chemical reactions, in combination with other relationships such as density, to derive other useful quantities related to a combustion reaction.</w:t>
      </w:r>
    </w:p>
    <w:p w14:paraId="3F496817" w14:textId="77777777" w:rsidR="00085F83" w:rsidRPr="00596253" w:rsidRDefault="00085F83" w:rsidP="00085F83">
      <w:pPr>
        <w:pStyle w:val="ListParagraph"/>
        <w:numPr>
          <w:ilvl w:val="0"/>
          <w:numId w:val="10"/>
        </w:numPr>
        <w:spacing w:line="240" w:lineRule="auto"/>
        <w:jc w:val="both"/>
      </w:pPr>
      <w:r w:rsidRPr="00596253">
        <w:t>identify trends in a set of related chemical reactions and note important characteristics of reactants and/or products that are related to or cause these trends.</w:t>
      </w:r>
    </w:p>
    <w:p w14:paraId="7E2B1F95" w14:textId="77777777" w:rsidR="00085F83" w:rsidRDefault="00085F83" w:rsidP="00085F83">
      <w:pPr>
        <w:pStyle w:val="ListParagraph"/>
        <w:numPr>
          <w:ilvl w:val="0"/>
          <w:numId w:val="10"/>
        </w:numPr>
        <w:spacing w:line="240" w:lineRule="auto"/>
        <w:jc w:val="both"/>
      </w:pPr>
      <w:r>
        <w:t>Account for</w:t>
      </w:r>
      <w:r w:rsidRPr="00596253">
        <w:t xml:space="preserve"> for the many variables </w:t>
      </w:r>
      <w:r>
        <w:t xml:space="preserve">(chemical, societal, and political) </w:t>
      </w:r>
      <w:r w:rsidRPr="00596253">
        <w:t>associated with picking the "best" chemical fuels as well as for the ways in which their knowledge of thermochemistry and chemical reactions can be applied to understand these variables.</w:t>
      </w:r>
    </w:p>
    <w:p w14:paraId="5767802D" w14:textId="3D5EB97B" w:rsidR="00085F83" w:rsidRDefault="00085F83" w:rsidP="00085F83">
      <w:pPr>
        <w:pStyle w:val="ListParagraph"/>
        <w:numPr>
          <w:ilvl w:val="0"/>
          <w:numId w:val="10"/>
        </w:numPr>
        <w:spacing w:line="240" w:lineRule="auto"/>
        <w:jc w:val="both"/>
      </w:pPr>
      <w:r>
        <w:t>Draw a reaction coordinate diagram showing the function of a catalyst in a chemical reaction, specifically showing:</w:t>
      </w:r>
    </w:p>
    <w:p w14:paraId="38AD31AA" w14:textId="77777777" w:rsidR="00085F83" w:rsidRDefault="00085F83" w:rsidP="00085F83">
      <w:pPr>
        <w:pStyle w:val="ListParagraph"/>
        <w:numPr>
          <w:ilvl w:val="1"/>
          <w:numId w:val="10"/>
        </w:numPr>
        <w:spacing w:line="240" w:lineRule="auto"/>
        <w:jc w:val="both"/>
      </w:pPr>
      <w:r>
        <w:t>how one could limiting the combustion of methane to form methanol instead of CO</w:t>
      </w:r>
      <w:r w:rsidRPr="00BB0D7D">
        <w:rPr>
          <w:vertAlign w:val="subscript"/>
        </w:rPr>
        <w:t>2</w:t>
      </w:r>
      <w:r>
        <w:t xml:space="preserve"> </w:t>
      </w:r>
    </w:p>
    <w:p w14:paraId="67570F23" w14:textId="77777777" w:rsidR="00085F83" w:rsidRDefault="00085F83" w:rsidP="00085F83">
      <w:pPr>
        <w:pStyle w:val="ListParagraph"/>
        <w:numPr>
          <w:ilvl w:val="1"/>
          <w:numId w:val="10"/>
        </w:numPr>
        <w:spacing w:line="240" w:lineRule="auto"/>
        <w:jc w:val="both"/>
      </w:pPr>
      <w:r>
        <w:t>how one could maximize the storing solar energy in a fuel</w:t>
      </w:r>
    </w:p>
    <w:p w14:paraId="51276EA1" w14:textId="77777777" w:rsidR="00AA74A4" w:rsidRDefault="00AA74A4" w:rsidP="00AA74A4">
      <w:pPr>
        <w:jc w:val="both"/>
      </w:pPr>
    </w:p>
    <w:p w14:paraId="3C6F7EB4" w14:textId="43E2E616" w:rsidR="001C7795" w:rsidRDefault="001C7795" w:rsidP="00ED6772">
      <w:pPr>
        <w:jc w:val="both"/>
      </w:pPr>
      <w:r>
        <w:rPr>
          <w:b/>
        </w:rPr>
        <w:t>Terms</w:t>
      </w:r>
      <w:r w:rsidR="007F08C4">
        <w:rPr>
          <w:b/>
        </w:rPr>
        <w:t xml:space="preserve"> </w:t>
      </w:r>
      <w:r>
        <w:rPr>
          <w:b/>
        </w:rPr>
        <w:t xml:space="preserve">You Should Know:  </w:t>
      </w:r>
      <w:r w:rsidR="007F08C4">
        <w:t>heat of formation, combustion</w:t>
      </w:r>
      <w:r w:rsidR="00F45F62">
        <w:t xml:space="preserve"> reaction, energy density, fuel</w:t>
      </w:r>
      <w:r w:rsidR="007F08C4">
        <w:t xml:space="preserve">, greenhouse gas </w:t>
      </w:r>
    </w:p>
    <w:p w14:paraId="1C5C9C4E" w14:textId="77777777" w:rsidR="001C7795" w:rsidRDefault="001C7795" w:rsidP="00ED6772">
      <w:pPr>
        <w:jc w:val="both"/>
      </w:pPr>
    </w:p>
    <w:p w14:paraId="27E518CE" w14:textId="2E2327B3" w:rsidR="008B5424" w:rsidRDefault="001C7795" w:rsidP="00ED6772">
      <w:pPr>
        <w:jc w:val="both"/>
      </w:pPr>
      <w:r w:rsidRPr="001800DF">
        <w:rPr>
          <w:b/>
        </w:rPr>
        <w:t>Background Reading</w:t>
      </w:r>
      <w:r>
        <w:t>:</w:t>
      </w:r>
      <w:r w:rsidR="001800DF">
        <w:t xml:space="preserve"> Atkins, Jones, &amp; Laverman, Chapter </w:t>
      </w:r>
      <w:r w:rsidR="006766AB">
        <w:t>8</w:t>
      </w:r>
      <w:r w:rsidR="00C040C5">
        <w:t>.</w:t>
      </w:r>
      <w:r w:rsidR="006766AB">
        <w:t>13-</w:t>
      </w:r>
      <w:r w:rsidR="00C040C5">
        <w:t>8.</w:t>
      </w:r>
      <w:r w:rsidR="006766AB">
        <w:t>16</w:t>
      </w:r>
      <w:r w:rsidR="00C040C5">
        <w:t>, 8.21,</w:t>
      </w:r>
      <w:r w:rsidR="006766AB">
        <w:t>; Chapter 19</w:t>
      </w:r>
      <w:r w:rsidR="001800DF">
        <w:t xml:space="preserve">, Sections </w:t>
      </w:r>
      <w:r w:rsidR="006766AB">
        <w:t>9-10</w:t>
      </w:r>
      <w:r w:rsidR="00ED6772">
        <w:t>.</w:t>
      </w:r>
    </w:p>
    <w:p w14:paraId="1AF560B8" w14:textId="77777777" w:rsidR="0011244C" w:rsidRDefault="0011244C"/>
    <w:p w14:paraId="528C2A11" w14:textId="77777777" w:rsidR="00A25880" w:rsidRDefault="00644645" w:rsidP="0011244C">
      <w:r w:rsidRPr="00644645">
        <w:rPr>
          <w:b/>
        </w:rPr>
        <w:t xml:space="preserve">After Completing this Exercise, Textbook Problems You Should be Able to </w:t>
      </w:r>
      <w:r w:rsidR="005D51AC">
        <w:rPr>
          <w:b/>
        </w:rPr>
        <w:t>Answer</w:t>
      </w:r>
      <w:r>
        <w:t>:</w:t>
      </w:r>
    </w:p>
    <w:p w14:paraId="6636A2FE" w14:textId="6FD80F5A" w:rsidR="00647B84" w:rsidRDefault="00C040C5" w:rsidP="0011244C">
      <w:r>
        <w:t xml:space="preserve">8.51, 8.52, 8.86, 19.55, 19.58 </w:t>
      </w:r>
    </w:p>
    <w:p w14:paraId="5917DBCA" w14:textId="77777777" w:rsidR="00B6764A" w:rsidRDefault="00B6764A">
      <w:r>
        <w:br w:type="page"/>
      </w:r>
    </w:p>
    <w:p w14:paraId="0357B558" w14:textId="77777777" w:rsidR="00317D61" w:rsidRPr="00317D61" w:rsidRDefault="00317D61">
      <w:pPr>
        <w:rPr>
          <w:b/>
        </w:rPr>
      </w:pPr>
      <w:r w:rsidRPr="00317D61">
        <w:rPr>
          <w:b/>
        </w:rPr>
        <w:lastRenderedPageBreak/>
        <w:t>Background Information</w:t>
      </w:r>
    </w:p>
    <w:p w14:paraId="56D4A618" w14:textId="77777777" w:rsidR="00317D61" w:rsidRDefault="00317D61"/>
    <w:p w14:paraId="3A47E98B" w14:textId="1B83A103" w:rsidR="00057BF1" w:rsidRDefault="00E53C0B">
      <w:r>
        <w:t>E</w:t>
      </w:r>
      <w:r w:rsidR="00057BF1">
        <w:t>nergy derived from fuels is a complex topic. To properly discuss energy you must consider several interrelated concepts:</w:t>
      </w:r>
    </w:p>
    <w:p w14:paraId="29784FA6" w14:textId="77777777" w:rsidR="00057BF1" w:rsidRDefault="00057BF1"/>
    <w:p w14:paraId="29747743" w14:textId="45462F5D" w:rsidR="00057BF1" w:rsidRDefault="00057BF1">
      <w:r>
        <w:tab/>
        <w:t>the chemistry of the chemical reaction (combustion)</w:t>
      </w:r>
    </w:p>
    <w:p w14:paraId="754FD1F2" w14:textId="12363970" w:rsidR="00057BF1" w:rsidRDefault="00057BF1">
      <w:r>
        <w:tab/>
        <w:t>the costs of the fuel</w:t>
      </w:r>
    </w:p>
    <w:p w14:paraId="3093ED09" w14:textId="356B7C8E" w:rsidR="00057BF1" w:rsidRDefault="00057BF1">
      <w:r>
        <w:tab/>
      </w:r>
      <w:r>
        <w:tab/>
        <w:t>actual costs</w:t>
      </w:r>
    </w:p>
    <w:p w14:paraId="35F93B7A" w14:textId="2EE67AFF" w:rsidR="00057BF1" w:rsidRDefault="00057BF1">
      <w:r>
        <w:tab/>
      </w:r>
      <w:r>
        <w:tab/>
        <w:t>environmental costs (CO</w:t>
      </w:r>
      <w:r>
        <w:rPr>
          <w:vertAlign w:val="subscript"/>
        </w:rPr>
        <w:t>2</w:t>
      </w:r>
      <w:r>
        <w:t xml:space="preserve"> emission, for example, but also pollution)</w:t>
      </w:r>
    </w:p>
    <w:p w14:paraId="707FF1CA" w14:textId="7C384267" w:rsidR="00057BF1" w:rsidRDefault="00057BF1">
      <w:r>
        <w:tab/>
      </w:r>
      <w:r>
        <w:tab/>
        <w:t>“political squabbles” over a desirable resource</w:t>
      </w:r>
    </w:p>
    <w:p w14:paraId="5FA29B9A" w14:textId="2FCCD29B" w:rsidR="00057BF1" w:rsidRDefault="00057BF1">
      <w:r>
        <w:tab/>
        <w:t>properties of the fuel</w:t>
      </w:r>
    </w:p>
    <w:p w14:paraId="7874B190" w14:textId="3CEFC146" w:rsidR="00057BF1" w:rsidRDefault="00057BF1">
      <w:r>
        <w:tab/>
      </w:r>
      <w:r>
        <w:tab/>
        <w:t>energy density</w:t>
      </w:r>
    </w:p>
    <w:p w14:paraId="17DFA9D4" w14:textId="7A82EF65" w:rsidR="00057BF1" w:rsidRDefault="00057BF1">
      <w:r>
        <w:tab/>
      </w:r>
      <w:r>
        <w:tab/>
        <w:t>energy per g/l/mol CO</w:t>
      </w:r>
      <w:r>
        <w:rPr>
          <w:vertAlign w:val="subscript"/>
        </w:rPr>
        <w:t>2</w:t>
      </w:r>
    </w:p>
    <w:p w14:paraId="0C26FD8A" w14:textId="77777777" w:rsidR="00057BF1" w:rsidRDefault="00057BF1"/>
    <w:p w14:paraId="47934959" w14:textId="4CDD1FA7" w:rsidR="00317D61" w:rsidRDefault="00057BF1" w:rsidP="003338A8">
      <w:r>
        <w:t xml:space="preserve">In this exercise, your group of </w:t>
      </w:r>
      <w:r w:rsidR="00E53C0B">
        <w:t>4-</w:t>
      </w:r>
      <w:bookmarkStart w:id="0" w:name="_GoBack"/>
      <w:bookmarkEnd w:id="0"/>
      <w:r>
        <w:t>5 students will evaluate three potential fuels for use in our society. You will be tasked to choose the “best” fuel, and in order to do that, you will have to define “best” for your group. There is no absolutely correct answer to this question, but each class will vote on the overall “best” fuel based on the arguments you present in class.</w:t>
      </w:r>
    </w:p>
    <w:p w14:paraId="1F443D65" w14:textId="77777777" w:rsidR="00057BF1" w:rsidRDefault="00057BF1"/>
    <w:p w14:paraId="17F3FFC5" w14:textId="552CA2E0" w:rsidR="00057BF1" w:rsidRPr="00057BF1" w:rsidRDefault="00057BF1">
      <w:pPr>
        <w:rPr>
          <w:b/>
        </w:rPr>
      </w:pPr>
      <w:r w:rsidRPr="00057BF1">
        <w:rPr>
          <w:b/>
        </w:rPr>
        <w:t>Deliverables:</w:t>
      </w:r>
    </w:p>
    <w:p w14:paraId="5FF7D564" w14:textId="2C714D75" w:rsidR="00057BF1" w:rsidRDefault="00057BF1">
      <w:r>
        <w:t>- By the end of class, fill out the table on the last page (one sheet per group). Make sure to write your name (</w:t>
      </w:r>
      <w:r>
        <w:rPr>
          <w:i/>
        </w:rPr>
        <w:t>legibly</w:t>
      </w:r>
      <w:r>
        <w:t>) on the sheet to receive credit for the assignment.</w:t>
      </w:r>
    </w:p>
    <w:p w14:paraId="56445088" w14:textId="5B15AE51" w:rsidR="00E06370" w:rsidRDefault="00E06370">
      <w:r>
        <w:t>- fill out your data into the google sheet so the class can evaluate other fuels</w:t>
      </w:r>
    </w:p>
    <w:p w14:paraId="2CA32E5E" w14:textId="77777777" w:rsidR="00057BF1" w:rsidRDefault="00057BF1">
      <w:r>
        <w:t>- prepare about 3 talking points that allow you to define “best” in the context of fuels</w:t>
      </w:r>
    </w:p>
    <w:p w14:paraId="487FA0B2" w14:textId="77777777" w:rsidR="00057BF1" w:rsidRDefault="00057BF1">
      <w:r>
        <w:t>- select your “best” fuel, according to your definition</w:t>
      </w:r>
    </w:p>
    <w:p w14:paraId="1B6A4B69" w14:textId="77777777" w:rsidR="00605C44" w:rsidRDefault="00057BF1" w:rsidP="00605C44">
      <w:r>
        <w:t>- during the the last 10 minutes of class, each group will share their definition of “best” and share their chosen “best” fuel</w:t>
      </w:r>
    </w:p>
    <w:p w14:paraId="217C1ECC" w14:textId="77777777" w:rsidR="00605C44" w:rsidRDefault="00605C44" w:rsidP="00605C44"/>
    <w:p w14:paraId="3E425DED" w14:textId="57DBACAC" w:rsidR="00605C44" w:rsidRPr="00057BF1" w:rsidRDefault="00605C44" w:rsidP="00605C44">
      <w:r w:rsidRPr="00057BF1">
        <w:t>Points to Consider in Formulating Your Recommendation:</w:t>
      </w:r>
    </w:p>
    <w:p w14:paraId="131A2B5C" w14:textId="77777777" w:rsidR="00605C44" w:rsidRDefault="00605C44" w:rsidP="00605C44">
      <w:pPr>
        <w:pStyle w:val="ListParagraph"/>
        <w:numPr>
          <w:ilvl w:val="0"/>
          <w:numId w:val="7"/>
        </w:numPr>
        <w:jc w:val="both"/>
      </w:pPr>
      <w:r>
        <w:t xml:space="preserve">Energy density in terms of mole, mass, volume. </w:t>
      </w:r>
    </w:p>
    <w:p w14:paraId="6DFE2F3A" w14:textId="77777777" w:rsidR="00605C44" w:rsidRDefault="00605C44" w:rsidP="00605C44">
      <w:pPr>
        <w:pStyle w:val="ListParagraph"/>
        <w:numPr>
          <w:ilvl w:val="0"/>
          <w:numId w:val="7"/>
        </w:numPr>
        <w:jc w:val="both"/>
      </w:pPr>
      <w:r>
        <w:t>Cost of energy in both dollars and societal cost.</w:t>
      </w:r>
    </w:p>
    <w:p w14:paraId="4B66B6DC" w14:textId="77777777" w:rsidR="00605C44" w:rsidRDefault="00605C44" w:rsidP="00605C44">
      <w:pPr>
        <w:pStyle w:val="ListParagraph"/>
        <w:numPr>
          <w:ilvl w:val="0"/>
          <w:numId w:val="7"/>
        </w:numPr>
        <w:jc w:val="both"/>
      </w:pPr>
      <w:r>
        <w:t>What is your definition of the “best” fuel?.</w:t>
      </w:r>
    </w:p>
    <w:p w14:paraId="3E81FA40" w14:textId="77777777" w:rsidR="00605C44" w:rsidRDefault="00605C44" w:rsidP="00605C44"/>
    <w:p w14:paraId="18FFD399" w14:textId="321A83E3" w:rsidR="003338A8" w:rsidRDefault="003338A8" w:rsidP="00605C44">
      <w:r>
        <w:br w:type="page"/>
      </w:r>
    </w:p>
    <w:p w14:paraId="2CAA0336" w14:textId="7E504920" w:rsidR="00647B84" w:rsidRDefault="00647B84" w:rsidP="00763251">
      <w:pPr>
        <w:jc w:val="center"/>
        <w:rPr>
          <w:b/>
        </w:rPr>
      </w:pPr>
      <w:r w:rsidRPr="008B5424">
        <w:rPr>
          <w:b/>
          <w:bCs/>
        </w:rPr>
        <w:lastRenderedPageBreak/>
        <w:t xml:space="preserve">Table </w:t>
      </w:r>
      <w:r>
        <w:rPr>
          <w:b/>
          <w:bCs/>
        </w:rPr>
        <w:t>1</w:t>
      </w:r>
      <w:r w:rsidRPr="008B5424">
        <w:rPr>
          <w:b/>
          <w:bCs/>
        </w:rPr>
        <w:t xml:space="preserve">. </w:t>
      </w:r>
      <w:r w:rsidR="00763251">
        <w:rPr>
          <w:b/>
        </w:rPr>
        <w:t>standard heats of formation, densities, and prices for common fuels</w:t>
      </w:r>
      <w:r w:rsidRPr="008B5424">
        <w:rPr>
          <w:b/>
        </w:rPr>
        <w:t>.</w:t>
      </w:r>
    </w:p>
    <w:p w14:paraId="16AF52B1" w14:textId="77777777" w:rsidR="00763251" w:rsidRPr="008B5424" w:rsidRDefault="00763251" w:rsidP="00763251">
      <w:pPr>
        <w:jc w:val="center"/>
        <w:rPr>
          <w:b/>
        </w:rPr>
      </w:pPr>
    </w:p>
    <w:tbl>
      <w:tblPr>
        <w:tblStyle w:val="TableGrid"/>
        <w:tblW w:w="0" w:type="auto"/>
        <w:jc w:val="center"/>
        <w:tblLook w:val="04A0" w:firstRow="1" w:lastRow="0" w:firstColumn="1" w:lastColumn="0" w:noHBand="0" w:noVBand="1"/>
      </w:tblPr>
      <w:tblGrid>
        <w:gridCol w:w="1027"/>
        <w:gridCol w:w="2921"/>
        <w:gridCol w:w="1729"/>
        <w:gridCol w:w="1469"/>
        <w:gridCol w:w="1963"/>
      </w:tblGrid>
      <w:tr w:rsidR="00605C44" w14:paraId="72086894" w14:textId="1665FB06" w:rsidTr="00605C44">
        <w:trPr>
          <w:jc w:val="center"/>
        </w:trPr>
        <w:tc>
          <w:tcPr>
            <w:tcW w:w="0" w:type="auto"/>
            <w:vAlign w:val="center"/>
          </w:tcPr>
          <w:p w14:paraId="076167AE" w14:textId="3F79FA9F" w:rsidR="00605C44" w:rsidRPr="00605C44" w:rsidRDefault="00605C44" w:rsidP="00605C44">
            <w:pPr>
              <w:spacing w:before="120" w:after="120"/>
              <w:ind w:right="218"/>
              <w:jc w:val="center"/>
              <w:rPr>
                <w:b/>
              </w:rPr>
            </w:pPr>
            <w:r w:rsidRPr="00605C44">
              <w:rPr>
                <w:b/>
              </w:rPr>
              <w:t>Fuel #</w:t>
            </w:r>
          </w:p>
        </w:tc>
        <w:tc>
          <w:tcPr>
            <w:tcW w:w="0" w:type="auto"/>
            <w:vAlign w:val="center"/>
          </w:tcPr>
          <w:p w14:paraId="6B53012E" w14:textId="00C10174" w:rsidR="00605C44" w:rsidRPr="005C3F73" w:rsidRDefault="00605C44" w:rsidP="00763251">
            <w:pPr>
              <w:spacing w:before="120" w:after="120"/>
              <w:jc w:val="center"/>
              <w:rPr>
                <w:b/>
              </w:rPr>
            </w:pPr>
            <w:r w:rsidRPr="005C3F73">
              <w:rPr>
                <w:b/>
              </w:rPr>
              <w:t>Fuel</w:t>
            </w:r>
          </w:p>
        </w:tc>
        <w:tc>
          <w:tcPr>
            <w:tcW w:w="0" w:type="auto"/>
            <w:vAlign w:val="center"/>
          </w:tcPr>
          <w:p w14:paraId="6A6125BD" w14:textId="0EC26B0C" w:rsidR="00605C44" w:rsidRPr="00441D65" w:rsidRDefault="00605C44" w:rsidP="00763251">
            <w:pPr>
              <w:spacing w:before="120" w:after="120"/>
              <w:jc w:val="center"/>
              <w:rPr>
                <w:b/>
              </w:rPr>
            </w:pPr>
            <w:r>
              <w:rPr>
                <w:b/>
              </w:rPr>
              <w:t>Δ</w:t>
            </w:r>
            <w:r>
              <w:rPr>
                <w:b/>
                <w:vertAlign w:val="subscript"/>
              </w:rPr>
              <w:t>f</w:t>
            </w:r>
            <w:r>
              <w:rPr>
                <w:b/>
              </w:rPr>
              <w:t>H°</w:t>
            </w:r>
            <w:r>
              <w:rPr>
                <w:b/>
                <w:vertAlign w:val="subscript"/>
              </w:rPr>
              <w:t xml:space="preserve"> </w:t>
            </w:r>
            <w:r>
              <w:rPr>
                <w:b/>
              </w:rPr>
              <w:t>(kJ/mol)</w:t>
            </w:r>
          </w:p>
        </w:tc>
        <w:tc>
          <w:tcPr>
            <w:tcW w:w="0" w:type="auto"/>
            <w:vAlign w:val="center"/>
          </w:tcPr>
          <w:p w14:paraId="2BF1B062" w14:textId="77777777" w:rsidR="00605C44" w:rsidRDefault="00605C44" w:rsidP="00763251">
            <w:pPr>
              <w:spacing w:before="120" w:after="120"/>
              <w:jc w:val="center"/>
              <w:rPr>
                <w:b/>
              </w:rPr>
            </w:pPr>
            <w:r>
              <w:rPr>
                <w:b/>
              </w:rPr>
              <w:t>density (g/L)</w:t>
            </w:r>
          </w:p>
        </w:tc>
        <w:tc>
          <w:tcPr>
            <w:tcW w:w="0" w:type="auto"/>
            <w:vAlign w:val="center"/>
          </w:tcPr>
          <w:p w14:paraId="615BE1D4" w14:textId="26D2D357" w:rsidR="00605C44" w:rsidRDefault="00605C44" w:rsidP="005F71C7">
            <w:pPr>
              <w:spacing w:before="120" w:after="120"/>
              <w:jc w:val="center"/>
              <w:rPr>
                <w:b/>
              </w:rPr>
            </w:pPr>
            <w:r>
              <w:rPr>
                <w:b/>
              </w:rPr>
              <w:t>Price</w:t>
            </w:r>
          </w:p>
        </w:tc>
      </w:tr>
      <w:tr w:rsidR="00605C44" w14:paraId="3BA50AD2" w14:textId="1CF37B41" w:rsidTr="00605C44">
        <w:trPr>
          <w:jc w:val="center"/>
        </w:trPr>
        <w:tc>
          <w:tcPr>
            <w:tcW w:w="0" w:type="auto"/>
          </w:tcPr>
          <w:p w14:paraId="48AFD865" w14:textId="4590891E" w:rsidR="00605C44" w:rsidRPr="00605C44" w:rsidRDefault="00605C44" w:rsidP="00605C44">
            <w:pPr>
              <w:spacing w:before="60" w:after="60"/>
              <w:ind w:right="218"/>
              <w:jc w:val="center"/>
            </w:pPr>
            <w:r>
              <w:t>1</w:t>
            </w:r>
          </w:p>
        </w:tc>
        <w:tc>
          <w:tcPr>
            <w:tcW w:w="0" w:type="auto"/>
            <w:vAlign w:val="center"/>
          </w:tcPr>
          <w:p w14:paraId="47A0F2D2" w14:textId="3ED33BF4" w:rsidR="00605C44" w:rsidRPr="00EC4FC2" w:rsidRDefault="00605C44" w:rsidP="005F71C7">
            <w:pPr>
              <w:spacing w:before="60" w:after="60"/>
              <w:jc w:val="center"/>
              <w:rPr>
                <w:i/>
              </w:rPr>
            </w:pPr>
            <w:r w:rsidRPr="00EC4FC2">
              <w:rPr>
                <w:i/>
              </w:rPr>
              <w:t>Hydrogen (H</w:t>
            </w:r>
            <w:r w:rsidRPr="00EC4FC2">
              <w:rPr>
                <w:i/>
                <w:vertAlign w:val="subscript"/>
              </w:rPr>
              <w:t>2</w:t>
            </w:r>
            <w:r w:rsidRPr="00EC4FC2">
              <w:rPr>
                <w:i/>
              </w:rPr>
              <w:t>)</w:t>
            </w:r>
          </w:p>
        </w:tc>
        <w:tc>
          <w:tcPr>
            <w:tcW w:w="0" w:type="auto"/>
            <w:vAlign w:val="center"/>
          </w:tcPr>
          <w:p w14:paraId="04904247" w14:textId="77777777" w:rsidR="00605C44" w:rsidRPr="00441D65" w:rsidRDefault="00605C44" w:rsidP="005F71C7">
            <w:pPr>
              <w:spacing w:before="60" w:after="60"/>
              <w:jc w:val="center"/>
              <w:rPr>
                <w:b/>
              </w:rPr>
            </w:pPr>
            <w:r w:rsidRPr="00441D65">
              <w:rPr>
                <w:b/>
              </w:rPr>
              <w:t>0</w:t>
            </w:r>
            <w:r>
              <w:rPr>
                <w:b/>
              </w:rPr>
              <w:t xml:space="preserve"> (gas)</w:t>
            </w:r>
          </w:p>
        </w:tc>
        <w:tc>
          <w:tcPr>
            <w:tcW w:w="0" w:type="auto"/>
            <w:vAlign w:val="center"/>
          </w:tcPr>
          <w:p w14:paraId="2D4B450F" w14:textId="77777777" w:rsidR="00605C44" w:rsidRPr="00441D65" w:rsidRDefault="00605C44" w:rsidP="005F71C7">
            <w:pPr>
              <w:spacing w:before="60" w:after="60"/>
              <w:jc w:val="center"/>
              <w:rPr>
                <w:b/>
              </w:rPr>
            </w:pPr>
            <w:r>
              <w:rPr>
                <w:b/>
              </w:rPr>
              <w:t>0.0899</w:t>
            </w:r>
          </w:p>
        </w:tc>
        <w:tc>
          <w:tcPr>
            <w:tcW w:w="0" w:type="auto"/>
            <w:vAlign w:val="center"/>
          </w:tcPr>
          <w:p w14:paraId="43CC1C0B" w14:textId="3633350B" w:rsidR="00605C44" w:rsidRDefault="00605C44" w:rsidP="005F71C7">
            <w:pPr>
              <w:spacing w:before="60" w:after="60"/>
              <w:jc w:val="center"/>
              <w:rPr>
                <w:b/>
              </w:rPr>
            </w:pPr>
            <w:r>
              <w:rPr>
                <w:b/>
              </w:rPr>
              <w:t>$6/kg</w:t>
            </w:r>
          </w:p>
        </w:tc>
      </w:tr>
      <w:tr w:rsidR="00605C44" w14:paraId="448E4422" w14:textId="085CAB04" w:rsidTr="00605C44">
        <w:trPr>
          <w:jc w:val="center"/>
        </w:trPr>
        <w:tc>
          <w:tcPr>
            <w:tcW w:w="0" w:type="auto"/>
          </w:tcPr>
          <w:p w14:paraId="263F8DF8" w14:textId="54E91831" w:rsidR="00605C44" w:rsidRPr="00605C44" w:rsidRDefault="00605C44" w:rsidP="00605C44">
            <w:pPr>
              <w:spacing w:before="60" w:after="60"/>
              <w:ind w:right="218"/>
              <w:jc w:val="center"/>
            </w:pPr>
            <w:r>
              <w:t>2</w:t>
            </w:r>
          </w:p>
        </w:tc>
        <w:tc>
          <w:tcPr>
            <w:tcW w:w="0" w:type="auto"/>
            <w:vAlign w:val="center"/>
          </w:tcPr>
          <w:p w14:paraId="459CE0DF" w14:textId="1D0D6745" w:rsidR="00605C44" w:rsidRPr="00EC4FC2" w:rsidRDefault="00605C44" w:rsidP="005F71C7">
            <w:pPr>
              <w:spacing w:before="60" w:after="60"/>
              <w:jc w:val="center"/>
              <w:rPr>
                <w:i/>
              </w:rPr>
            </w:pPr>
            <w:r w:rsidRPr="00EC4FC2">
              <w:rPr>
                <w:i/>
              </w:rPr>
              <w:t>Coal (C)</w:t>
            </w:r>
          </w:p>
        </w:tc>
        <w:tc>
          <w:tcPr>
            <w:tcW w:w="0" w:type="auto"/>
            <w:vAlign w:val="center"/>
          </w:tcPr>
          <w:p w14:paraId="2E6BA8E6" w14:textId="77777777" w:rsidR="00605C44" w:rsidRPr="00441D65" w:rsidRDefault="00605C44" w:rsidP="005F71C7">
            <w:pPr>
              <w:spacing w:before="60" w:after="60"/>
              <w:jc w:val="center"/>
              <w:rPr>
                <w:b/>
              </w:rPr>
            </w:pPr>
            <w:r w:rsidRPr="00441D65">
              <w:rPr>
                <w:b/>
              </w:rPr>
              <w:t>0</w:t>
            </w:r>
            <w:r>
              <w:rPr>
                <w:b/>
              </w:rPr>
              <w:t xml:space="preserve"> (solid)</w:t>
            </w:r>
          </w:p>
        </w:tc>
        <w:tc>
          <w:tcPr>
            <w:tcW w:w="0" w:type="auto"/>
            <w:vAlign w:val="center"/>
          </w:tcPr>
          <w:p w14:paraId="733B49E1" w14:textId="77777777" w:rsidR="00605C44" w:rsidRPr="00441D65" w:rsidRDefault="00605C44" w:rsidP="005F71C7">
            <w:pPr>
              <w:spacing w:before="60" w:after="60"/>
              <w:jc w:val="center"/>
              <w:rPr>
                <w:b/>
              </w:rPr>
            </w:pPr>
            <w:r>
              <w:rPr>
                <w:b/>
              </w:rPr>
              <w:t>1100</w:t>
            </w:r>
          </w:p>
        </w:tc>
        <w:tc>
          <w:tcPr>
            <w:tcW w:w="0" w:type="auto"/>
            <w:vAlign w:val="center"/>
          </w:tcPr>
          <w:p w14:paraId="661963D6" w14:textId="466A4DB6" w:rsidR="00605C44" w:rsidRDefault="00605C44" w:rsidP="005F71C7">
            <w:pPr>
              <w:spacing w:before="60" w:after="60"/>
              <w:jc w:val="center"/>
              <w:rPr>
                <w:b/>
              </w:rPr>
            </w:pPr>
            <w:r>
              <w:rPr>
                <w:b/>
              </w:rPr>
              <w:t>$65/metric ton††</w:t>
            </w:r>
          </w:p>
        </w:tc>
      </w:tr>
      <w:tr w:rsidR="00605C44" w14:paraId="01361A15" w14:textId="7717E919" w:rsidTr="00605C44">
        <w:trPr>
          <w:jc w:val="center"/>
        </w:trPr>
        <w:tc>
          <w:tcPr>
            <w:tcW w:w="0" w:type="auto"/>
          </w:tcPr>
          <w:p w14:paraId="0ECF4E5F" w14:textId="0D51F6E8" w:rsidR="00605C44" w:rsidRPr="00605C44" w:rsidRDefault="00605C44" w:rsidP="00605C44">
            <w:pPr>
              <w:spacing w:before="60" w:after="60"/>
              <w:ind w:right="218"/>
              <w:jc w:val="center"/>
            </w:pPr>
            <w:r>
              <w:t>3</w:t>
            </w:r>
          </w:p>
        </w:tc>
        <w:tc>
          <w:tcPr>
            <w:tcW w:w="0" w:type="auto"/>
            <w:vAlign w:val="center"/>
          </w:tcPr>
          <w:p w14:paraId="20D8AEE2" w14:textId="6F363D01" w:rsidR="00605C44" w:rsidRPr="00EC4FC2" w:rsidRDefault="00605C44" w:rsidP="005F71C7">
            <w:pPr>
              <w:spacing w:before="60" w:after="60"/>
              <w:jc w:val="center"/>
              <w:rPr>
                <w:i/>
              </w:rPr>
            </w:pPr>
            <w:r w:rsidRPr="00EC4FC2">
              <w:rPr>
                <w:i/>
              </w:rPr>
              <w:t>Natural Gas (methane, CH</w:t>
            </w:r>
            <w:r w:rsidRPr="00EC4FC2">
              <w:rPr>
                <w:i/>
                <w:vertAlign w:val="subscript"/>
              </w:rPr>
              <w:t>4</w:t>
            </w:r>
            <w:r w:rsidRPr="00EC4FC2">
              <w:rPr>
                <w:i/>
              </w:rPr>
              <w:t>)</w:t>
            </w:r>
          </w:p>
        </w:tc>
        <w:tc>
          <w:tcPr>
            <w:tcW w:w="0" w:type="auto"/>
            <w:vAlign w:val="center"/>
          </w:tcPr>
          <w:p w14:paraId="33B9E879" w14:textId="77777777" w:rsidR="00605C44" w:rsidRPr="00441D65" w:rsidRDefault="00605C44" w:rsidP="005F71C7">
            <w:pPr>
              <w:spacing w:before="60" w:after="60"/>
              <w:jc w:val="center"/>
              <w:rPr>
                <w:b/>
              </w:rPr>
            </w:pPr>
            <w:r>
              <w:rPr>
                <w:b/>
              </w:rPr>
              <w:t>–74.9 (gas)</w:t>
            </w:r>
          </w:p>
        </w:tc>
        <w:tc>
          <w:tcPr>
            <w:tcW w:w="0" w:type="auto"/>
            <w:vAlign w:val="center"/>
          </w:tcPr>
          <w:p w14:paraId="7E1831A9" w14:textId="01B9117D" w:rsidR="00605C44" w:rsidRDefault="0036369C" w:rsidP="005F71C7">
            <w:pPr>
              <w:spacing w:before="60" w:after="60"/>
              <w:jc w:val="center"/>
              <w:rPr>
                <w:b/>
              </w:rPr>
            </w:pPr>
            <w:r>
              <w:rPr>
                <w:b/>
              </w:rPr>
              <w:t>656</w:t>
            </w:r>
          </w:p>
        </w:tc>
        <w:tc>
          <w:tcPr>
            <w:tcW w:w="0" w:type="auto"/>
            <w:vAlign w:val="center"/>
          </w:tcPr>
          <w:p w14:paraId="6B56548C" w14:textId="14EEF3D2" w:rsidR="00605C44" w:rsidRDefault="00605C44" w:rsidP="005F71C7">
            <w:pPr>
              <w:spacing w:before="60" w:after="60"/>
              <w:jc w:val="center"/>
              <w:rPr>
                <w:b/>
              </w:rPr>
            </w:pPr>
            <w:r>
              <w:rPr>
                <w:b/>
              </w:rPr>
              <w:t>$2.09/GGE†</w:t>
            </w:r>
          </w:p>
        </w:tc>
      </w:tr>
      <w:tr w:rsidR="00605C44" w14:paraId="5D5285A7" w14:textId="69F6716C" w:rsidTr="00605C44">
        <w:trPr>
          <w:jc w:val="center"/>
        </w:trPr>
        <w:tc>
          <w:tcPr>
            <w:tcW w:w="0" w:type="auto"/>
          </w:tcPr>
          <w:p w14:paraId="52235457" w14:textId="1C79D35D" w:rsidR="00605C44" w:rsidRPr="00605C44" w:rsidRDefault="00605C44" w:rsidP="00605C44">
            <w:pPr>
              <w:spacing w:before="60" w:after="60"/>
              <w:ind w:right="218"/>
              <w:jc w:val="center"/>
            </w:pPr>
            <w:r>
              <w:t>4</w:t>
            </w:r>
          </w:p>
        </w:tc>
        <w:tc>
          <w:tcPr>
            <w:tcW w:w="0" w:type="auto"/>
            <w:vAlign w:val="center"/>
          </w:tcPr>
          <w:p w14:paraId="13934A82" w14:textId="41FE417E" w:rsidR="00605C44" w:rsidRPr="00EC4FC2" w:rsidRDefault="00605C44" w:rsidP="005F71C7">
            <w:pPr>
              <w:spacing w:before="60" w:after="60"/>
              <w:jc w:val="center"/>
              <w:rPr>
                <w:i/>
              </w:rPr>
            </w:pPr>
            <w:r w:rsidRPr="00EC4FC2">
              <w:rPr>
                <w:i/>
              </w:rPr>
              <w:t>Methanol (CH</w:t>
            </w:r>
            <w:r w:rsidRPr="00EC4FC2">
              <w:rPr>
                <w:i/>
                <w:vertAlign w:val="subscript"/>
              </w:rPr>
              <w:t>4</w:t>
            </w:r>
            <w:r w:rsidRPr="00EC4FC2">
              <w:rPr>
                <w:i/>
              </w:rPr>
              <w:t>O)</w:t>
            </w:r>
          </w:p>
        </w:tc>
        <w:tc>
          <w:tcPr>
            <w:tcW w:w="0" w:type="auto"/>
            <w:vAlign w:val="center"/>
          </w:tcPr>
          <w:p w14:paraId="149E1D85" w14:textId="77777777" w:rsidR="00605C44" w:rsidRPr="00441D65" w:rsidRDefault="00605C44" w:rsidP="005F71C7">
            <w:pPr>
              <w:spacing w:before="60" w:after="60"/>
              <w:jc w:val="center"/>
              <w:rPr>
                <w:b/>
              </w:rPr>
            </w:pPr>
            <w:r>
              <w:rPr>
                <w:b/>
              </w:rPr>
              <w:t>–238.4 (liquid)</w:t>
            </w:r>
          </w:p>
        </w:tc>
        <w:tc>
          <w:tcPr>
            <w:tcW w:w="0" w:type="auto"/>
            <w:vAlign w:val="center"/>
          </w:tcPr>
          <w:p w14:paraId="10DF3074" w14:textId="77777777" w:rsidR="00605C44" w:rsidRDefault="00605C44" w:rsidP="005F71C7">
            <w:pPr>
              <w:spacing w:before="60" w:after="60"/>
              <w:jc w:val="center"/>
              <w:rPr>
                <w:b/>
              </w:rPr>
            </w:pPr>
            <w:r>
              <w:rPr>
                <w:b/>
              </w:rPr>
              <w:t>791</w:t>
            </w:r>
          </w:p>
        </w:tc>
        <w:tc>
          <w:tcPr>
            <w:tcW w:w="0" w:type="auto"/>
            <w:vAlign w:val="center"/>
          </w:tcPr>
          <w:p w14:paraId="2E6A3219" w14:textId="0B9ECE94" w:rsidR="00605C44" w:rsidRDefault="00605C44" w:rsidP="005F71C7">
            <w:pPr>
              <w:spacing w:before="60" w:after="60"/>
              <w:jc w:val="center"/>
              <w:rPr>
                <w:b/>
              </w:rPr>
            </w:pPr>
            <w:r>
              <w:rPr>
                <w:b/>
              </w:rPr>
              <w:t>$6/gallon¶</w:t>
            </w:r>
          </w:p>
        </w:tc>
      </w:tr>
      <w:tr w:rsidR="00605C44" w14:paraId="11A99753" w14:textId="3B10B835" w:rsidTr="00605C44">
        <w:trPr>
          <w:jc w:val="center"/>
        </w:trPr>
        <w:tc>
          <w:tcPr>
            <w:tcW w:w="0" w:type="auto"/>
          </w:tcPr>
          <w:p w14:paraId="0C767561" w14:textId="08AE494A" w:rsidR="00605C44" w:rsidRPr="00605C44" w:rsidRDefault="00605C44" w:rsidP="00605C44">
            <w:pPr>
              <w:spacing w:before="60" w:after="60"/>
              <w:ind w:right="218"/>
              <w:jc w:val="center"/>
            </w:pPr>
            <w:r>
              <w:t>5</w:t>
            </w:r>
          </w:p>
        </w:tc>
        <w:tc>
          <w:tcPr>
            <w:tcW w:w="0" w:type="auto"/>
            <w:vAlign w:val="center"/>
          </w:tcPr>
          <w:p w14:paraId="41DE4001" w14:textId="30677814" w:rsidR="00605C44" w:rsidRPr="00EC4FC2" w:rsidRDefault="00605C44" w:rsidP="005F71C7">
            <w:pPr>
              <w:spacing w:before="60" w:after="60"/>
              <w:jc w:val="center"/>
              <w:rPr>
                <w:i/>
              </w:rPr>
            </w:pPr>
            <w:r w:rsidRPr="00EC4FC2">
              <w:rPr>
                <w:i/>
              </w:rPr>
              <w:t>Formaldehyde (CH</w:t>
            </w:r>
            <w:r w:rsidRPr="00EC4FC2">
              <w:rPr>
                <w:i/>
                <w:vertAlign w:val="subscript"/>
              </w:rPr>
              <w:t>2</w:t>
            </w:r>
            <w:r w:rsidRPr="00EC4FC2">
              <w:rPr>
                <w:i/>
              </w:rPr>
              <w:t>O)</w:t>
            </w:r>
          </w:p>
        </w:tc>
        <w:tc>
          <w:tcPr>
            <w:tcW w:w="0" w:type="auto"/>
            <w:vAlign w:val="center"/>
          </w:tcPr>
          <w:p w14:paraId="064A50EA" w14:textId="77777777" w:rsidR="00605C44" w:rsidRPr="00441D65" w:rsidRDefault="00605C44" w:rsidP="005F71C7">
            <w:pPr>
              <w:spacing w:before="60" w:after="60"/>
              <w:jc w:val="center"/>
              <w:rPr>
                <w:b/>
              </w:rPr>
            </w:pPr>
            <w:r>
              <w:rPr>
                <w:b/>
              </w:rPr>
              <w:t>–177.6 (solid)</w:t>
            </w:r>
          </w:p>
        </w:tc>
        <w:tc>
          <w:tcPr>
            <w:tcW w:w="0" w:type="auto"/>
            <w:vAlign w:val="center"/>
          </w:tcPr>
          <w:p w14:paraId="6C0EDFB8" w14:textId="77777777" w:rsidR="00605C44" w:rsidRDefault="00605C44" w:rsidP="005F71C7">
            <w:pPr>
              <w:spacing w:before="60" w:after="60"/>
              <w:jc w:val="center"/>
              <w:rPr>
                <w:b/>
              </w:rPr>
            </w:pPr>
            <w:r>
              <w:rPr>
                <w:b/>
              </w:rPr>
              <w:t>880</w:t>
            </w:r>
          </w:p>
        </w:tc>
        <w:tc>
          <w:tcPr>
            <w:tcW w:w="0" w:type="auto"/>
            <w:vAlign w:val="center"/>
          </w:tcPr>
          <w:p w14:paraId="0B779BE7" w14:textId="6F2AC456" w:rsidR="00605C44" w:rsidRDefault="00605C44" w:rsidP="005F71C7">
            <w:pPr>
              <w:spacing w:before="60" w:after="60"/>
              <w:jc w:val="center"/>
              <w:rPr>
                <w:b/>
              </w:rPr>
            </w:pPr>
            <w:r>
              <w:rPr>
                <w:b/>
              </w:rPr>
              <w:t>$16.5/kg</w:t>
            </w:r>
          </w:p>
        </w:tc>
      </w:tr>
      <w:tr w:rsidR="00605C44" w14:paraId="1F54EFC5" w14:textId="06A4ADCF" w:rsidTr="00605C44">
        <w:trPr>
          <w:jc w:val="center"/>
        </w:trPr>
        <w:tc>
          <w:tcPr>
            <w:tcW w:w="0" w:type="auto"/>
          </w:tcPr>
          <w:p w14:paraId="0826DDD8" w14:textId="213E5FB2" w:rsidR="00605C44" w:rsidRPr="00605C44" w:rsidRDefault="00605C44" w:rsidP="00605C44">
            <w:pPr>
              <w:spacing w:before="60" w:after="60"/>
              <w:ind w:right="218"/>
              <w:jc w:val="center"/>
            </w:pPr>
            <w:r>
              <w:t>6</w:t>
            </w:r>
          </w:p>
        </w:tc>
        <w:tc>
          <w:tcPr>
            <w:tcW w:w="0" w:type="auto"/>
            <w:vAlign w:val="center"/>
          </w:tcPr>
          <w:p w14:paraId="321EF9D5" w14:textId="3781C31C" w:rsidR="00605C44" w:rsidRPr="00EC4FC2" w:rsidRDefault="00605C44" w:rsidP="005F71C7">
            <w:pPr>
              <w:spacing w:before="60" w:after="60"/>
              <w:jc w:val="center"/>
              <w:rPr>
                <w:i/>
              </w:rPr>
            </w:pPr>
            <w:r w:rsidRPr="00EC4FC2">
              <w:rPr>
                <w:i/>
              </w:rPr>
              <w:t>Formic acid (CH</w:t>
            </w:r>
            <w:r w:rsidRPr="00EC4FC2">
              <w:rPr>
                <w:i/>
                <w:vertAlign w:val="subscript"/>
              </w:rPr>
              <w:t>2</w:t>
            </w:r>
            <w:r w:rsidRPr="00EC4FC2">
              <w:rPr>
                <w:i/>
              </w:rPr>
              <w:t>O</w:t>
            </w:r>
            <w:r w:rsidRPr="00EC4FC2">
              <w:rPr>
                <w:i/>
                <w:vertAlign w:val="subscript"/>
              </w:rPr>
              <w:t>2</w:t>
            </w:r>
            <w:r w:rsidRPr="00EC4FC2">
              <w:rPr>
                <w:i/>
              </w:rPr>
              <w:t>)</w:t>
            </w:r>
          </w:p>
        </w:tc>
        <w:tc>
          <w:tcPr>
            <w:tcW w:w="0" w:type="auto"/>
            <w:vAlign w:val="center"/>
          </w:tcPr>
          <w:p w14:paraId="6963406F" w14:textId="77777777" w:rsidR="00605C44" w:rsidRPr="00441D65" w:rsidRDefault="00605C44" w:rsidP="005F71C7">
            <w:pPr>
              <w:spacing w:before="60" w:after="60"/>
              <w:jc w:val="center"/>
              <w:rPr>
                <w:b/>
              </w:rPr>
            </w:pPr>
            <w:r>
              <w:rPr>
                <w:b/>
              </w:rPr>
              <w:t>–425.0 (liquid)</w:t>
            </w:r>
          </w:p>
        </w:tc>
        <w:tc>
          <w:tcPr>
            <w:tcW w:w="0" w:type="auto"/>
            <w:vAlign w:val="center"/>
          </w:tcPr>
          <w:p w14:paraId="1FABDD49" w14:textId="77777777" w:rsidR="00605C44" w:rsidRDefault="00605C44" w:rsidP="005F71C7">
            <w:pPr>
              <w:spacing w:before="60" w:after="60"/>
              <w:jc w:val="center"/>
              <w:rPr>
                <w:b/>
              </w:rPr>
            </w:pPr>
            <w:r>
              <w:rPr>
                <w:b/>
              </w:rPr>
              <w:t>1220</w:t>
            </w:r>
          </w:p>
        </w:tc>
        <w:tc>
          <w:tcPr>
            <w:tcW w:w="0" w:type="auto"/>
            <w:vAlign w:val="center"/>
          </w:tcPr>
          <w:p w14:paraId="76AC9D36" w14:textId="26D83052" w:rsidR="00605C44" w:rsidRDefault="00605C44" w:rsidP="005F71C7">
            <w:pPr>
              <w:spacing w:before="60" w:after="60"/>
              <w:jc w:val="center"/>
              <w:rPr>
                <w:b/>
              </w:rPr>
            </w:pPr>
            <w:r>
              <w:rPr>
                <w:b/>
              </w:rPr>
              <w:t>$1250/tonne††</w:t>
            </w:r>
          </w:p>
        </w:tc>
      </w:tr>
      <w:tr w:rsidR="00605C44" w14:paraId="5A2822DD" w14:textId="5718179A" w:rsidTr="00605C44">
        <w:trPr>
          <w:jc w:val="center"/>
        </w:trPr>
        <w:tc>
          <w:tcPr>
            <w:tcW w:w="0" w:type="auto"/>
          </w:tcPr>
          <w:p w14:paraId="273876C6" w14:textId="70E9F1E6" w:rsidR="00605C44" w:rsidRPr="00605C44" w:rsidRDefault="00605C44" w:rsidP="00605C44">
            <w:pPr>
              <w:spacing w:before="60" w:after="60"/>
              <w:ind w:right="218"/>
              <w:jc w:val="center"/>
            </w:pPr>
            <w:r>
              <w:t>7</w:t>
            </w:r>
          </w:p>
        </w:tc>
        <w:tc>
          <w:tcPr>
            <w:tcW w:w="0" w:type="auto"/>
            <w:vAlign w:val="center"/>
          </w:tcPr>
          <w:p w14:paraId="187F1F87" w14:textId="561964AF" w:rsidR="00605C44" w:rsidRPr="00EC4FC2" w:rsidRDefault="00605C44" w:rsidP="005F71C7">
            <w:pPr>
              <w:spacing w:before="60" w:after="60"/>
              <w:jc w:val="center"/>
              <w:rPr>
                <w:i/>
              </w:rPr>
            </w:pPr>
            <w:r w:rsidRPr="00EC4FC2">
              <w:rPr>
                <w:i/>
              </w:rPr>
              <w:t>Propane (C</w:t>
            </w:r>
            <w:r w:rsidRPr="00EC4FC2">
              <w:rPr>
                <w:i/>
                <w:vertAlign w:val="subscript"/>
              </w:rPr>
              <w:t>3</w:t>
            </w:r>
            <w:r w:rsidRPr="00EC4FC2">
              <w:rPr>
                <w:i/>
              </w:rPr>
              <w:t>H</w:t>
            </w:r>
            <w:r w:rsidRPr="00EC4FC2">
              <w:rPr>
                <w:i/>
                <w:vertAlign w:val="subscript"/>
              </w:rPr>
              <w:t>8</w:t>
            </w:r>
            <w:r w:rsidRPr="00EC4FC2">
              <w:rPr>
                <w:i/>
              </w:rPr>
              <w:t>)</w:t>
            </w:r>
          </w:p>
        </w:tc>
        <w:tc>
          <w:tcPr>
            <w:tcW w:w="0" w:type="auto"/>
            <w:vAlign w:val="center"/>
          </w:tcPr>
          <w:p w14:paraId="5FE9320B" w14:textId="77777777" w:rsidR="00605C44" w:rsidRDefault="00605C44" w:rsidP="005F71C7">
            <w:pPr>
              <w:spacing w:before="60" w:after="60"/>
              <w:jc w:val="center"/>
              <w:rPr>
                <w:b/>
              </w:rPr>
            </w:pPr>
            <w:r>
              <w:rPr>
                <w:b/>
              </w:rPr>
              <w:t>–103.8 (gas)</w:t>
            </w:r>
          </w:p>
          <w:p w14:paraId="1031AC16" w14:textId="77777777" w:rsidR="00605C44" w:rsidRPr="00441D65" w:rsidRDefault="00605C44" w:rsidP="005F71C7">
            <w:pPr>
              <w:spacing w:before="60" w:after="60"/>
              <w:jc w:val="center"/>
              <w:rPr>
                <w:b/>
              </w:rPr>
            </w:pPr>
            <w:r>
              <w:rPr>
                <w:b/>
              </w:rPr>
              <w:t>–104.7 (liquid)</w:t>
            </w:r>
          </w:p>
        </w:tc>
        <w:tc>
          <w:tcPr>
            <w:tcW w:w="0" w:type="auto"/>
            <w:vAlign w:val="center"/>
          </w:tcPr>
          <w:p w14:paraId="5CA38488" w14:textId="77777777" w:rsidR="00605C44" w:rsidRDefault="00605C44" w:rsidP="005F71C7">
            <w:pPr>
              <w:spacing w:before="60" w:after="60"/>
              <w:jc w:val="center"/>
              <w:rPr>
                <w:b/>
              </w:rPr>
            </w:pPr>
            <w:r>
              <w:rPr>
                <w:b/>
              </w:rPr>
              <w:t>1.88 (gas)</w:t>
            </w:r>
          </w:p>
          <w:p w14:paraId="08204C9F" w14:textId="77777777" w:rsidR="00605C44" w:rsidRDefault="00605C44" w:rsidP="005F71C7">
            <w:pPr>
              <w:spacing w:before="60" w:after="60"/>
              <w:jc w:val="center"/>
              <w:rPr>
                <w:b/>
              </w:rPr>
            </w:pPr>
            <w:r>
              <w:rPr>
                <w:b/>
              </w:rPr>
              <w:t>582 (liquid)</w:t>
            </w:r>
          </w:p>
        </w:tc>
        <w:tc>
          <w:tcPr>
            <w:tcW w:w="0" w:type="auto"/>
            <w:vAlign w:val="center"/>
          </w:tcPr>
          <w:p w14:paraId="524E59DE" w14:textId="1E12E70B" w:rsidR="00605C44" w:rsidRDefault="006372AD" w:rsidP="006372AD">
            <w:pPr>
              <w:spacing w:before="60" w:after="60"/>
              <w:jc w:val="center"/>
              <w:rPr>
                <w:b/>
              </w:rPr>
            </w:pPr>
            <w:r>
              <w:rPr>
                <w:b/>
              </w:rPr>
              <w:t>$0.67</w:t>
            </w:r>
            <w:r w:rsidR="00605C44">
              <w:rPr>
                <w:b/>
              </w:rPr>
              <w:t>/</w:t>
            </w:r>
            <w:r>
              <w:rPr>
                <w:b/>
              </w:rPr>
              <w:t>pound</w:t>
            </w:r>
          </w:p>
        </w:tc>
      </w:tr>
      <w:tr w:rsidR="00605C44" w14:paraId="7E4269A6" w14:textId="22DA7B35" w:rsidTr="00605C44">
        <w:trPr>
          <w:jc w:val="center"/>
        </w:trPr>
        <w:tc>
          <w:tcPr>
            <w:tcW w:w="0" w:type="auto"/>
          </w:tcPr>
          <w:p w14:paraId="4DEFCCB0" w14:textId="59F1F446" w:rsidR="00605C44" w:rsidRPr="00605C44" w:rsidRDefault="00605C44" w:rsidP="00605C44">
            <w:pPr>
              <w:spacing w:before="60" w:after="60"/>
              <w:ind w:right="218"/>
              <w:jc w:val="center"/>
            </w:pPr>
            <w:r>
              <w:t>8</w:t>
            </w:r>
          </w:p>
        </w:tc>
        <w:tc>
          <w:tcPr>
            <w:tcW w:w="0" w:type="auto"/>
            <w:vAlign w:val="center"/>
          </w:tcPr>
          <w:p w14:paraId="50CE4D7A" w14:textId="3C3164AB" w:rsidR="00605C44" w:rsidRPr="00EC4FC2" w:rsidRDefault="00605C44" w:rsidP="005F71C7">
            <w:pPr>
              <w:spacing w:before="60" w:after="60"/>
              <w:jc w:val="center"/>
              <w:rPr>
                <w:i/>
              </w:rPr>
            </w:pPr>
            <w:r w:rsidRPr="00EC4FC2">
              <w:rPr>
                <w:i/>
              </w:rPr>
              <w:t>Octane (C</w:t>
            </w:r>
            <w:r w:rsidRPr="00EC4FC2">
              <w:rPr>
                <w:i/>
                <w:vertAlign w:val="subscript"/>
              </w:rPr>
              <w:t>8</w:t>
            </w:r>
            <w:r w:rsidRPr="00EC4FC2">
              <w:rPr>
                <w:i/>
              </w:rPr>
              <w:t>H</w:t>
            </w:r>
            <w:r w:rsidRPr="00EC4FC2">
              <w:rPr>
                <w:i/>
                <w:vertAlign w:val="subscript"/>
              </w:rPr>
              <w:t>18</w:t>
            </w:r>
            <w:r w:rsidRPr="00EC4FC2">
              <w:rPr>
                <w:i/>
              </w:rPr>
              <w:t>)</w:t>
            </w:r>
          </w:p>
        </w:tc>
        <w:tc>
          <w:tcPr>
            <w:tcW w:w="0" w:type="auto"/>
            <w:vAlign w:val="center"/>
          </w:tcPr>
          <w:p w14:paraId="157F2F51" w14:textId="77777777" w:rsidR="00605C44" w:rsidRPr="00441D65" w:rsidRDefault="00605C44" w:rsidP="005F71C7">
            <w:pPr>
              <w:spacing w:before="60" w:after="60"/>
              <w:jc w:val="center"/>
              <w:rPr>
                <w:b/>
              </w:rPr>
            </w:pPr>
            <w:r>
              <w:rPr>
                <w:b/>
              </w:rPr>
              <w:t>–208.4 (liquid)</w:t>
            </w:r>
          </w:p>
        </w:tc>
        <w:tc>
          <w:tcPr>
            <w:tcW w:w="0" w:type="auto"/>
            <w:vAlign w:val="center"/>
          </w:tcPr>
          <w:p w14:paraId="4B4702C7" w14:textId="77777777" w:rsidR="00605C44" w:rsidRDefault="00605C44" w:rsidP="005F71C7">
            <w:pPr>
              <w:spacing w:before="60" w:after="60"/>
              <w:jc w:val="center"/>
              <w:rPr>
                <w:b/>
              </w:rPr>
            </w:pPr>
            <w:r>
              <w:rPr>
                <w:b/>
              </w:rPr>
              <w:t>703</w:t>
            </w:r>
          </w:p>
        </w:tc>
        <w:tc>
          <w:tcPr>
            <w:tcW w:w="0" w:type="auto"/>
            <w:vAlign w:val="center"/>
          </w:tcPr>
          <w:p w14:paraId="32B566C3" w14:textId="3DE6C95F" w:rsidR="00605C44" w:rsidRDefault="00605C44" w:rsidP="005F71C7">
            <w:pPr>
              <w:spacing w:before="60" w:after="60"/>
              <w:jc w:val="center"/>
              <w:rPr>
                <w:b/>
              </w:rPr>
            </w:pPr>
            <w:r>
              <w:rPr>
                <w:b/>
              </w:rPr>
              <w:t>$4/gallon¶</w:t>
            </w:r>
          </w:p>
        </w:tc>
      </w:tr>
      <w:tr w:rsidR="00605C44" w14:paraId="41AD94DF" w14:textId="77777777" w:rsidTr="00605C44">
        <w:trPr>
          <w:jc w:val="center"/>
        </w:trPr>
        <w:tc>
          <w:tcPr>
            <w:tcW w:w="0" w:type="auto"/>
          </w:tcPr>
          <w:p w14:paraId="3808D8E2" w14:textId="3234F4AD" w:rsidR="00605C44" w:rsidRPr="00605C44" w:rsidRDefault="00605C44" w:rsidP="00605C44">
            <w:pPr>
              <w:spacing w:before="60" w:after="60"/>
              <w:ind w:right="218"/>
              <w:jc w:val="center"/>
            </w:pPr>
            <w:r>
              <w:t>9</w:t>
            </w:r>
          </w:p>
        </w:tc>
        <w:tc>
          <w:tcPr>
            <w:tcW w:w="0" w:type="auto"/>
            <w:vAlign w:val="center"/>
          </w:tcPr>
          <w:p w14:paraId="649AB13F" w14:textId="038C4A3E" w:rsidR="00605C44" w:rsidRPr="00937D9D" w:rsidRDefault="00605C44" w:rsidP="005F71C7">
            <w:pPr>
              <w:spacing w:before="60" w:after="60"/>
              <w:jc w:val="center"/>
              <w:rPr>
                <w:i/>
              </w:rPr>
            </w:pPr>
            <w:r>
              <w:rPr>
                <w:i/>
              </w:rPr>
              <w:t>Biodiesel (C</w:t>
            </w:r>
            <w:r>
              <w:rPr>
                <w:i/>
                <w:vertAlign w:val="subscript"/>
              </w:rPr>
              <w:t>19</w:t>
            </w:r>
            <w:r>
              <w:rPr>
                <w:i/>
              </w:rPr>
              <w:t>H</w:t>
            </w:r>
            <w:r>
              <w:rPr>
                <w:i/>
                <w:vertAlign w:val="subscript"/>
              </w:rPr>
              <w:t>34</w:t>
            </w:r>
            <w:r>
              <w:rPr>
                <w:i/>
              </w:rPr>
              <w:t>O</w:t>
            </w:r>
            <w:r>
              <w:rPr>
                <w:i/>
                <w:vertAlign w:val="subscript"/>
              </w:rPr>
              <w:t>2</w:t>
            </w:r>
            <w:r>
              <w:rPr>
                <w:i/>
              </w:rPr>
              <w:t>)¬</w:t>
            </w:r>
          </w:p>
        </w:tc>
        <w:tc>
          <w:tcPr>
            <w:tcW w:w="0" w:type="auto"/>
            <w:vAlign w:val="center"/>
          </w:tcPr>
          <w:p w14:paraId="1D8E98B4" w14:textId="0F82BFE6" w:rsidR="00605C44" w:rsidRDefault="00605C44" w:rsidP="005F71C7">
            <w:pPr>
              <w:spacing w:before="60" w:after="60"/>
              <w:jc w:val="center"/>
              <w:rPr>
                <w:b/>
              </w:rPr>
            </w:pPr>
            <w:r>
              <w:rPr>
                <w:b/>
              </w:rPr>
              <w:t>-604.88 (liquid)</w:t>
            </w:r>
          </w:p>
        </w:tc>
        <w:tc>
          <w:tcPr>
            <w:tcW w:w="0" w:type="auto"/>
            <w:vAlign w:val="center"/>
          </w:tcPr>
          <w:p w14:paraId="0284EA91" w14:textId="7E624F89" w:rsidR="00605C44" w:rsidRDefault="00605C44" w:rsidP="005F71C7">
            <w:pPr>
              <w:spacing w:before="60" w:after="60"/>
              <w:jc w:val="center"/>
              <w:rPr>
                <w:b/>
              </w:rPr>
            </w:pPr>
            <w:r>
              <w:rPr>
                <w:b/>
              </w:rPr>
              <w:t>889</w:t>
            </w:r>
          </w:p>
        </w:tc>
        <w:tc>
          <w:tcPr>
            <w:tcW w:w="0" w:type="auto"/>
            <w:vAlign w:val="center"/>
          </w:tcPr>
          <w:p w14:paraId="4027607E" w14:textId="59C821DE" w:rsidR="00605C44" w:rsidRDefault="00605C44" w:rsidP="005F71C7">
            <w:pPr>
              <w:spacing w:before="60" w:after="60"/>
              <w:jc w:val="center"/>
              <w:rPr>
                <w:b/>
              </w:rPr>
            </w:pPr>
            <w:r>
              <w:rPr>
                <w:b/>
              </w:rPr>
              <w:t>$2.92/gallon¶*</w:t>
            </w:r>
          </w:p>
        </w:tc>
      </w:tr>
      <w:tr w:rsidR="00605C44" w14:paraId="45103F66" w14:textId="77777777" w:rsidTr="00605C44">
        <w:trPr>
          <w:jc w:val="center"/>
        </w:trPr>
        <w:tc>
          <w:tcPr>
            <w:tcW w:w="0" w:type="auto"/>
          </w:tcPr>
          <w:p w14:paraId="160B2144" w14:textId="349B631F" w:rsidR="00605C44" w:rsidRPr="00605C44" w:rsidRDefault="00605C44" w:rsidP="00605C44">
            <w:pPr>
              <w:spacing w:before="60" w:after="60"/>
              <w:ind w:right="218"/>
              <w:jc w:val="center"/>
            </w:pPr>
            <w:r>
              <w:t>10</w:t>
            </w:r>
          </w:p>
        </w:tc>
        <w:tc>
          <w:tcPr>
            <w:tcW w:w="0" w:type="auto"/>
            <w:vAlign w:val="center"/>
          </w:tcPr>
          <w:p w14:paraId="481E5861" w14:textId="46751DF5" w:rsidR="00605C44" w:rsidRPr="00937D9D" w:rsidRDefault="00605C44" w:rsidP="005F71C7">
            <w:pPr>
              <w:spacing w:before="60" w:after="60"/>
              <w:jc w:val="center"/>
              <w:rPr>
                <w:i/>
              </w:rPr>
            </w:pPr>
            <w:r>
              <w:rPr>
                <w:i/>
              </w:rPr>
              <w:t>Ethanol (C</w:t>
            </w:r>
            <w:r>
              <w:rPr>
                <w:i/>
                <w:vertAlign w:val="subscript"/>
              </w:rPr>
              <w:t>2</w:t>
            </w:r>
            <w:r>
              <w:rPr>
                <w:i/>
              </w:rPr>
              <w:t>H</w:t>
            </w:r>
            <w:r>
              <w:rPr>
                <w:i/>
                <w:vertAlign w:val="subscript"/>
              </w:rPr>
              <w:t>6</w:t>
            </w:r>
            <w:r>
              <w:rPr>
                <w:i/>
              </w:rPr>
              <w:t>O)</w:t>
            </w:r>
          </w:p>
        </w:tc>
        <w:tc>
          <w:tcPr>
            <w:tcW w:w="0" w:type="auto"/>
            <w:vAlign w:val="center"/>
          </w:tcPr>
          <w:p w14:paraId="4F316B7C" w14:textId="2608941A" w:rsidR="00605C44" w:rsidRDefault="00605C44" w:rsidP="005F71C7">
            <w:pPr>
              <w:spacing w:before="60" w:after="60"/>
              <w:jc w:val="center"/>
              <w:rPr>
                <w:b/>
              </w:rPr>
            </w:pPr>
            <w:r>
              <w:rPr>
                <w:b/>
              </w:rPr>
              <w:t>-277.0 (liquid)</w:t>
            </w:r>
          </w:p>
        </w:tc>
        <w:tc>
          <w:tcPr>
            <w:tcW w:w="0" w:type="auto"/>
            <w:vAlign w:val="center"/>
          </w:tcPr>
          <w:p w14:paraId="35F5639E" w14:textId="55FE1D70" w:rsidR="00605C44" w:rsidRDefault="00605C44" w:rsidP="005F71C7">
            <w:pPr>
              <w:spacing w:before="60" w:after="60"/>
              <w:jc w:val="center"/>
              <w:rPr>
                <w:b/>
              </w:rPr>
            </w:pPr>
            <w:r>
              <w:rPr>
                <w:b/>
              </w:rPr>
              <w:t>789</w:t>
            </w:r>
          </w:p>
        </w:tc>
        <w:tc>
          <w:tcPr>
            <w:tcW w:w="0" w:type="auto"/>
            <w:vAlign w:val="center"/>
          </w:tcPr>
          <w:p w14:paraId="21FB69A2" w14:textId="6DC8321D" w:rsidR="00605C44" w:rsidRDefault="00605C44" w:rsidP="005F71C7">
            <w:pPr>
              <w:spacing w:before="60" w:after="60"/>
              <w:jc w:val="center"/>
              <w:rPr>
                <w:b/>
              </w:rPr>
            </w:pPr>
            <w:r>
              <w:rPr>
                <w:b/>
              </w:rPr>
              <w:t>$2.13/gallon¶*</w:t>
            </w:r>
          </w:p>
        </w:tc>
      </w:tr>
      <w:tr w:rsidR="00605C44" w14:paraId="20AACA96" w14:textId="77777777" w:rsidTr="00605C44">
        <w:trPr>
          <w:jc w:val="center"/>
        </w:trPr>
        <w:tc>
          <w:tcPr>
            <w:tcW w:w="0" w:type="auto"/>
          </w:tcPr>
          <w:p w14:paraId="7C0342A4" w14:textId="483660AC" w:rsidR="00605C44" w:rsidRPr="00605C44" w:rsidRDefault="00605C44" w:rsidP="00605C44">
            <w:pPr>
              <w:spacing w:before="60" w:after="60"/>
              <w:ind w:right="218"/>
              <w:jc w:val="center"/>
            </w:pPr>
            <w:r>
              <w:t>11</w:t>
            </w:r>
          </w:p>
        </w:tc>
        <w:tc>
          <w:tcPr>
            <w:tcW w:w="0" w:type="auto"/>
            <w:vAlign w:val="center"/>
          </w:tcPr>
          <w:p w14:paraId="31511638" w14:textId="4407D856" w:rsidR="00605C44" w:rsidRDefault="00605C44" w:rsidP="005F71C7">
            <w:pPr>
              <w:spacing w:before="60" w:after="60"/>
              <w:jc w:val="center"/>
              <w:rPr>
                <w:i/>
              </w:rPr>
            </w:pPr>
            <w:r>
              <w:rPr>
                <w:i/>
              </w:rPr>
              <w:t>Glucose (C</w:t>
            </w:r>
            <w:r>
              <w:rPr>
                <w:i/>
                <w:vertAlign w:val="subscript"/>
              </w:rPr>
              <w:t>6</w:t>
            </w:r>
            <w:r>
              <w:rPr>
                <w:i/>
              </w:rPr>
              <w:t>H</w:t>
            </w:r>
            <w:r>
              <w:rPr>
                <w:i/>
                <w:vertAlign w:val="subscript"/>
              </w:rPr>
              <w:t>12</w:t>
            </w:r>
            <w:r>
              <w:rPr>
                <w:i/>
              </w:rPr>
              <w:t>O</w:t>
            </w:r>
            <w:r>
              <w:rPr>
                <w:i/>
                <w:vertAlign w:val="subscript"/>
              </w:rPr>
              <w:t>6</w:t>
            </w:r>
            <w:r>
              <w:rPr>
                <w:i/>
              </w:rPr>
              <w:t>)</w:t>
            </w:r>
          </w:p>
        </w:tc>
        <w:tc>
          <w:tcPr>
            <w:tcW w:w="0" w:type="auto"/>
            <w:vAlign w:val="center"/>
          </w:tcPr>
          <w:p w14:paraId="0ECE2841" w14:textId="3226701B" w:rsidR="00605C44" w:rsidRDefault="00605C44" w:rsidP="005F71C7">
            <w:pPr>
              <w:spacing w:before="60" w:after="60"/>
              <w:jc w:val="center"/>
              <w:rPr>
                <w:b/>
              </w:rPr>
            </w:pPr>
            <w:r>
              <w:rPr>
                <w:b/>
              </w:rPr>
              <w:t>-1271 (solid)</w:t>
            </w:r>
          </w:p>
        </w:tc>
        <w:tc>
          <w:tcPr>
            <w:tcW w:w="0" w:type="auto"/>
            <w:vAlign w:val="center"/>
          </w:tcPr>
          <w:p w14:paraId="15EB0B26" w14:textId="74D26A75" w:rsidR="00605C44" w:rsidRDefault="00605C44" w:rsidP="005F71C7">
            <w:pPr>
              <w:spacing w:before="60" w:after="60"/>
              <w:jc w:val="center"/>
              <w:rPr>
                <w:b/>
              </w:rPr>
            </w:pPr>
            <w:r>
              <w:rPr>
                <w:b/>
              </w:rPr>
              <w:t>1540</w:t>
            </w:r>
          </w:p>
        </w:tc>
        <w:tc>
          <w:tcPr>
            <w:tcW w:w="0" w:type="auto"/>
            <w:vAlign w:val="center"/>
          </w:tcPr>
          <w:p w14:paraId="751779DB" w14:textId="3EF87D3D" w:rsidR="00605C44" w:rsidRDefault="00605C44" w:rsidP="005F71C7">
            <w:pPr>
              <w:spacing w:before="60" w:after="60"/>
              <w:jc w:val="center"/>
              <w:rPr>
                <w:b/>
              </w:rPr>
            </w:pPr>
            <w:r>
              <w:rPr>
                <w:b/>
              </w:rPr>
              <w:t>$1.00/pound**</w:t>
            </w:r>
          </w:p>
        </w:tc>
      </w:tr>
      <w:tr w:rsidR="00605C44" w14:paraId="452110B5" w14:textId="77777777" w:rsidTr="00605C44">
        <w:trPr>
          <w:jc w:val="center"/>
        </w:trPr>
        <w:tc>
          <w:tcPr>
            <w:tcW w:w="0" w:type="auto"/>
          </w:tcPr>
          <w:p w14:paraId="0DFD99A7" w14:textId="69277A1A" w:rsidR="00605C44" w:rsidRPr="00605C44" w:rsidRDefault="00605C44" w:rsidP="00605C44">
            <w:pPr>
              <w:spacing w:before="60" w:after="60"/>
              <w:ind w:right="218"/>
              <w:jc w:val="center"/>
            </w:pPr>
            <w:r>
              <w:t>12</w:t>
            </w:r>
          </w:p>
        </w:tc>
        <w:tc>
          <w:tcPr>
            <w:tcW w:w="0" w:type="auto"/>
            <w:vAlign w:val="center"/>
          </w:tcPr>
          <w:p w14:paraId="279CCE56" w14:textId="242080E5" w:rsidR="00605C44" w:rsidRPr="004A25EE" w:rsidRDefault="00605C44" w:rsidP="005F71C7">
            <w:pPr>
              <w:spacing w:before="60" w:after="60"/>
              <w:jc w:val="center"/>
              <w:rPr>
                <w:i/>
                <w:vertAlign w:val="subscript"/>
              </w:rPr>
            </w:pPr>
            <w:r>
              <w:rPr>
                <w:i/>
              </w:rPr>
              <w:t>Sucrose (C</w:t>
            </w:r>
            <w:r>
              <w:rPr>
                <w:i/>
                <w:vertAlign w:val="subscript"/>
              </w:rPr>
              <w:t>12</w:t>
            </w:r>
            <w:r>
              <w:rPr>
                <w:i/>
              </w:rPr>
              <w:t>H</w:t>
            </w:r>
            <w:r>
              <w:rPr>
                <w:i/>
                <w:vertAlign w:val="subscript"/>
              </w:rPr>
              <w:t>22</w:t>
            </w:r>
            <w:r>
              <w:rPr>
                <w:i/>
              </w:rPr>
              <w:t>O</w:t>
            </w:r>
            <w:r>
              <w:rPr>
                <w:i/>
                <w:vertAlign w:val="subscript"/>
              </w:rPr>
              <w:t>11</w:t>
            </w:r>
            <w:r w:rsidRPr="006A116E">
              <w:rPr>
                <w:i/>
              </w:rPr>
              <w:t>)</w:t>
            </w:r>
          </w:p>
        </w:tc>
        <w:tc>
          <w:tcPr>
            <w:tcW w:w="0" w:type="auto"/>
            <w:vAlign w:val="center"/>
          </w:tcPr>
          <w:p w14:paraId="45A47A94" w14:textId="07A77A4D" w:rsidR="00605C44" w:rsidRDefault="00605C44" w:rsidP="005F71C7">
            <w:pPr>
              <w:spacing w:before="60" w:after="60"/>
              <w:jc w:val="center"/>
              <w:rPr>
                <w:b/>
              </w:rPr>
            </w:pPr>
            <w:r>
              <w:rPr>
                <w:b/>
              </w:rPr>
              <w:t>-2221.2 (solid)</w:t>
            </w:r>
          </w:p>
        </w:tc>
        <w:tc>
          <w:tcPr>
            <w:tcW w:w="0" w:type="auto"/>
            <w:vAlign w:val="center"/>
          </w:tcPr>
          <w:p w14:paraId="51FF6897" w14:textId="7E98037B" w:rsidR="00605C44" w:rsidRDefault="00605C44" w:rsidP="005F71C7">
            <w:pPr>
              <w:spacing w:before="60" w:after="60"/>
              <w:jc w:val="center"/>
              <w:rPr>
                <w:b/>
              </w:rPr>
            </w:pPr>
            <w:r>
              <w:rPr>
                <w:b/>
              </w:rPr>
              <w:t>1587</w:t>
            </w:r>
          </w:p>
        </w:tc>
        <w:tc>
          <w:tcPr>
            <w:tcW w:w="0" w:type="auto"/>
            <w:vAlign w:val="center"/>
          </w:tcPr>
          <w:p w14:paraId="4E5C471D" w14:textId="644411B1" w:rsidR="00605C44" w:rsidRDefault="00605C44" w:rsidP="005F71C7">
            <w:pPr>
              <w:spacing w:before="60" w:after="60"/>
              <w:jc w:val="center"/>
              <w:rPr>
                <w:b/>
              </w:rPr>
            </w:pPr>
            <w:r>
              <w:rPr>
                <w:b/>
              </w:rPr>
              <w:t>$0.50/pound**</w:t>
            </w:r>
          </w:p>
        </w:tc>
      </w:tr>
    </w:tbl>
    <w:p w14:paraId="5E0383CC" w14:textId="77777777" w:rsidR="004A25EE" w:rsidRDefault="004A25EE" w:rsidP="00647B84">
      <w:pPr>
        <w:jc w:val="both"/>
        <w:rPr>
          <w:b/>
        </w:rPr>
      </w:pPr>
    </w:p>
    <w:p w14:paraId="1149F02F" w14:textId="6B1D0A37" w:rsidR="00647B84" w:rsidRPr="00605C44" w:rsidRDefault="00937D9D" w:rsidP="00647B84">
      <w:pPr>
        <w:jc w:val="both"/>
      </w:pPr>
      <w:r w:rsidRPr="00605C44">
        <w:t>*Prices of these fuels include government subsidies; the actual cost is higher</w:t>
      </w:r>
      <w:r w:rsidR="00FF1BF9" w:rsidRPr="00605C44">
        <w:t xml:space="preserve"> by almost $1.50/gallon</w:t>
      </w:r>
    </w:p>
    <w:p w14:paraId="350027F1" w14:textId="4E915600" w:rsidR="00FF1BF9" w:rsidRPr="00605C44" w:rsidRDefault="00FF1BF9" w:rsidP="00647B84">
      <w:pPr>
        <w:jc w:val="both"/>
      </w:pPr>
      <w:r w:rsidRPr="00605C44">
        <w:t>**prices of these fuels include government support; the actual cost is lower by</w:t>
      </w:r>
      <w:r w:rsidR="004E1A6C" w:rsidRPr="00605C44">
        <w:t xml:space="preserve"> about</w:t>
      </w:r>
      <w:r w:rsidRPr="00605C44">
        <w:t xml:space="preserve"> 0.05/pound</w:t>
      </w:r>
      <w:r w:rsidR="00057BF1" w:rsidRPr="00605C44">
        <w:t>; a pound is 0.454 kg</w:t>
      </w:r>
    </w:p>
    <w:p w14:paraId="5C5494E7" w14:textId="18900532" w:rsidR="008A6A18" w:rsidRPr="00605C44" w:rsidRDefault="008A6A18" w:rsidP="00647B84">
      <w:pPr>
        <w:jc w:val="both"/>
      </w:pPr>
      <w:r w:rsidRPr="00605C44">
        <w:t>† gasoline-gallon equivalent = GGE</w:t>
      </w:r>
      <w:r w:rsidR="00412F6A" w:rsidRPr="00605C44">
        <w:t>; one GGE for natural gas = 1 gal CNG * 0.25</w:t>
      </w:r>
    </w:p>
    <w:p w14:paraId="77340CAA" w14:textId="22D6D5E3" w:rsidR="00412F6A" w:rsidRPr="00605C44" w:rsidRDefault="00412F6A" w:rsidP="00647B84">
      <w:pPr>
        <w:jc w:val="both"/>
      </w:pPr>
      <w:r w:rsidRPr="00605C44">
        <w:t>†† one metric ton (tonne) is 1000 kg</w:t>
      </w:r>
    </w:p>
    <w:p w14:paraId="601B25E9" w14:textId="2E0C74DD" w:rsidR="004E1A6C" w:rsidRPr="00605C44" w:rsidRDefault="004E1A6C" w:rsidP="00647B84">
      <w:pPr>
        <w:jc w:val="both"/>
      </w:pPr>
      <w:r w:rsidRPr="00605C44">
        <w:t>¬ Biodiesel is a mixture of straight chain fatty acid esters</w:t>
      </w:r>
      <w:r w:rsidR="00063DEE" w:rsidRPr="00605C44">
        <w:t xml:space="preserve"> made by saponification(!)</w:t>
      </w:r>
      <w:r w:rsidRPr="00605C44">
        <w:t>; it is modeled here as linoleic acid methyl ester, a liquid.</w:t>
      </w:r>
    </w:p>
    <w:p w14:paraId="6667AA0D" w14:textId="6C6565CB" w:rsidR="00057BF1" w:rsidRPr="00605C44" w:rsidRDefault="00057BF1" w:rsidP="00647B84">
      <w:pPr>
        <w:jc w:val="both"/>
      </w:pPr>
      <w:r w:rsidRPr="00605C44">
        <w:t>¶ a gallon is 3.79 liters</w:t>
      </w:r>
    </w:p>
    <w:p w14:paraId="493A70BF" w14:textId="77777777" w:rsidR="00B7553D" w:rsidRDefault="00B7553D" w:rsidP="00647B84">
      <w:pPr>
        <w:jc w:val="both"/>
        <w:rPr>
          <w:b/>
        </w:rPr>
      </w:pPr>
    </w:p>
    <w:p w14:paraId="303D4946" w14:textId="11114C7C" w:rsidR="00763251" w:rsidRDefault="00763251" w:rsidP="00763251">
      <w:pPr>
        <w:jc w:val="center"/>
        <w:rPr>
          <w:b/>
        </w:rPr>
      </w:pPr>
      <w:r w:rsidRPr="008B5424">
        <w:rPr>
          <w:b/>
          <w:bCs/>
        </w:rPr>
        <w:t xml:space="preserve">Table </w:t>
      </w:r>
      <w:r>
        <w:rPr>
          <w:b/>
          <w:bCs/>
        </w:rPr>
        <w:t>2</w:t>
      </w:r>
      <w:r w:rsidRPr="008B5424">
        <w:rPr>
          <w:b/>
          <w:bCs/>
        </w:rPr>
        <w:t xml:space="preserve">. </w:t>
      </w:r>
      <w:r>
        <w:rPr>
          <w:b/>
        </w:rPr>
        <w:t>standard heats of formation for other compounds involved in combustion</w:t>
      </w:r>
      <w:r w:rsidRPr="008B5424">
        <w:rPr>
          <w:b/>
        </w:rPr>
        <w:t>.</w:t>
      </w:r>
    </w:p>
    <w:p w14:paraId="227CFE87" w14:textId="77777777" w:rsidR="00763251" w:rsidRDefault="00763251" w:rsidP="00647B84">
      <w:pPr>
        <w:jc w:val="both"/>
        <w:rPr>
          <w:b/>
        </w:rPr>
      </w:pPr>
    </w:p>
    <w:tbl>
      <w:tblPr>
        <w:tblStyle w:val="TableGrid1"/>
        <w:tblW w:w="0" w:type="auto"/>
        <w:jc w:val="center"/>
        <w:tblLook w:val="04A0" w:firstRow="1" w:lastRow="0" w:firstColumn="1" w:lastColumn="0" w:noHBand="0" w:noVBand="1"/>
      </w:tblPr>
      <w:tblGrid>
        <w:gridCol w:w="2320"/>
        <w:gridCol w:w="2024"/>
      </w:tblGrid>
      <w:tr w:rsidR="00763251" w14:paraId="510EBBCF" w14:textId="77777777" w:rsidTr="00763251">
        <w:trPr>
          <w:jc w:val="center"/>
        </w:trPr>
        <w:tc>
          <w:tcPr>
            <w:tcW w:w="0" w:type="auto"/>
          </w:tcPr>
          <w:p w14:paraId="7F7D3327" w14:textId="77777777" w:rsidR="00763251" w:rsidRPr="00EC4FC2" w:rsidRDefault="00763251" w:rsidP="00763251">
            <w:pPr>
              <w:spacing w:before="120" w:after="120"/>
              <w:jc w:val="center"/>
              <w:rPr>
                <w:i/>
              </w:rPr>
            </w:pPr>
            <w:r w:rsidRPr="00EC4FC2">
              <w:rPr>
                <w:i/>
              </w:rPr>
              <w:t>Oxygen (O</w:t>
            </w:r>
            <w:r w:rsidRPr="00EC4FC2">
              <w:rPr>
                <w:i/>
                <w:vertAlign w:val="subscript"/>
              </w:rPr>
              <w:t>2</w:t>
            </w:r>
            <w:r>
              <w:rPr>
                <w:i/>
              </w:rPr>
              <w:t xml:space="preserve"> (g)</w:t>
            </w:r>
            <w:r w:rsidRPr="00EC4FC2">
              <w:rPr>
                <w:i/>
              </w:rPr>
              <w:t>)</w:t>
            </w:r>
          </w:p>
        </w:tc>
        <w:tc>
          <w:tcPr>
            <w:tcW w:w="0" w:type="auto"/>
          </w:tcPr>
          <w:p w14:paraId="0120594E" w14:textId="0E6281B7" w:rsidR="00763251" w:rsidRPr="00610948" w:rsidRDefault="00763251" w:rsidP="00063DEE">
            <w:pPr>
              <w:spacing w:before="120" w:after="120"/>
              <w:jc w:val="center"/>
              <w:rPr>
                <w:b/>
              </w:rPr>
            </w:pPr>
            <w:r w:rsidRPr="00610948">
              <w:rPr>
                <w:b/>
              </w:rPr>
              <w:t>Δ</w:t>
            </w:r>
            <w:r w:rsidR="00063DEE" w:rsidRPr="00063DEE">
              <w:rPr>
                <w:b/>
                <w:vertAlign w:val="subscript"/>
              </w:rPr>
              <w:t>f</w:t>
            </w:r>
            <w:r w:rsidRPr="00610948">
              <w:rPr>
                <w:b/>
              </w:rPr>
              <w:t xml:space="preserve">H° = </w:t>
            </w:r>
            <w:r>
              <w:rPr>
                <w:b/>
              </w:rPr>
              <w:t>0</w:t>
            </w:r>
            <w:r w:rsidRPr="00610948">
              <w:rPr>
                <w:b/>
              </w:rPr>
              <w:t xml:space="preserve"> kJ/mol</w:t>
            </w:r>
          </w:p>
        </w:tc>
      </w:tr>
      <w:tr w:rsidR="00763251" w14:paraId="04EDABFE" w14:textId="77777777" w:rsidTr="00763251">
        <w:trPr>
          <w:jc w:val="center"/>
        </w:trPr>
        <w:tc>
          <w:tcPr>
            <w:tcW w:w="0" w:type="auto"/>
          </w:tcPr>
          <w:p w14:paraId="3D47D010" w14:textId="77777777" w:rsidR="00763251" w:rsidRPr="00EC4FC2" w:rsidRDefault="00763251" w:rsidP="00763251">
            <w:pPr>
              <w:spacing w:before="120" w:after="120"/>
              <w:jc w:val="center"/>
              <w:rPr>
                <w:i/>
              </w:rPr>
            </w:pPr>
            <w:r w:rsidRPr="00EC4FC2">
              <w:rPr>
                <w:i/>
              </w:rPr>
              <w:t>Carbon Dioxide (CO</w:t>
            </w:r>
            <w:r w:rsidRPr="00EC4FC2">
              <w:rPr>
                <w:i/>
                <w:vertAlign w:val="subscript"/>
              </w:rPr>
              <w:t>2</w:t>
            </w:r>
            <w:r>
              <w:rPr>
                <w:i/>
              </w:rPr>
              <w:t xml:space="preserve"> (g)</w:t>
            </w:r>
            <w:r w:rsidRPr="00EC4FC2">
              <w:rPr>
                <w:i/>
              </w:rPr>
              <w:t>)</w:t>
            </w:r>
          </w:p>
        </w:tc>
        <w:tc>
          <w:tcPr>
            <w:tcW w:w="0" w:type="auto"/>
          </w:tcPr>
          <w:p w14:paraId="0705CF48" w14:textId="31017408" w:rsidR="00763251" w:rsidRPr="00610948" w:rsidRDefault="00763251" w:rsidP="00763251">
            <w:pPr>
              <w:spacing w:before="120" w:after="120"/>
              <w:jc w:val="center"/>
              <w:rPr>
                <w:b/>
              </w:rPr>
            </w:pPr>
            <w:r w:rsidRPr="00610948">
              <w:rPr>
                <w:b/>
              </w:rPr>
              <w:t>Δ</w:t>
            </w:r>
            <w:r w:rsidR="00063DEE" w:rsidRPr="00063DEE">
              <w:rPr>
                <w:b/>
                <w:vertAlign w:val="subscript"/>
              </w:rPr>
              <w:t>f</w:t>
            </w:r>
            <w:r w:rsidRPr="00610948">
              <w:rPr>
                <w:b/>
              </w:rPr>
              <w:t>H° = –393.5 kJ/mol</w:t>
            </w:r>
          </w:p>
        </w:tc>
      </w:tr>
      <w:tr w:rsidR="00763251" w14:paraId="01DAD232" w14:textId="77777777" w:rsidTr="00763251">
        <w:trPr>
          <w:jc w:val="center"/>
        </w:trPr>
        <w:tc>
          <w:tcPr>
            <w:tcW w:w="0" w:type="auto"/>
            <w:vAlign w:val="center"/>
          </w:tcPr>
          <w:p w14:paraId="2CEBD08B" w14:textId="77777777" w:rsidR="00763251" w:rsidRPr="00EC4FC2" w:rsidRDefault="00763251" w:rsidP="00763251">
            <w:pPr>
              <w:spacing w:before="120" w:after="120"/>
              <w:jc w:val="center"/>
              <w:rPr>
                <w:i/>
              </w:rPr>
            </w:pPr>
            <w:r w:rsidRPr="00EC4FC2">
              <w:rPr>
                <w:i/>
              </w:rPr>
              <w:t>Water (H</w:t>
            </w:r>
            <w:r w:rsidRPr="00EC4FC2">
              <w:rPr>
                <w:i/>
                <w:vertAlign w:val="subscript"/>
              </w:rPr>
              <w:t>2</w:t>
            </w:r>
            <w:r w:rsidRPr="00EC4FC2">
              <w:rPr>
                <w:i/>
              </w:rPr>
              <w:t>O</w:t>
            </w:r>
            <w:r>
              <w:rPr>
                <w:i/>
              </w:rPr>
              <w:t xml:space="preserve"> (l)</w:t>
            </w:r>
            <w:r w:rsidRPr="00EC4FC2">
              <w:rPr>
                <w:i/>
              </w:rPr>
              <w:t xml:space="preserve">) </w:t>
            </w:r>
          </w:p>
        </w:tc>
        <w:tc>
          <w:tcPr>
            <w:tcW w:w="0" w:type="auto"/>
          </w:tcPr>
          <w:p w14:paraId="6DAC30D8" w14:textId="1AAF0546" w:rsidR="00763251" w:rsidRDefault="00763251" w:rsidP="00063DEE">
            <w:pPr>
              <w:spacing w:before="120" w:after="120"/>
              <w:jc w:val="center"/>
            </w:pPr>
            <w:r w:rsidRPr="00610948">
              <w:rPr>
                <w:b/>
              </w:rPr>
              <w:t>Δ</w:t>
            </w:r>
            <w:r w:rsidR="00063DEE">
              <w:rPr>
                <w:b/>
                <w:vertAlign w:val="subscript"/>
              </w:rPr>
              <w:t>f</w:t>
            </w:r>
            <w:r w:rsidRPr="00610948">
              <w:rPr>
                <w:b/>
              </w:rPr>
              <w:t>H° = –</w:t>
            </w:r>
            <w:r>
              <w:rPr>
                <w:b/>
              </w:rPr>
              <w:t>285.8</w:t>
            </w:r>
            <w:r w:rsidRPr="00610948">
              <w:rPr>
                <w:b/>
              </w:rPr>
              <w:t xml:space="preserve"> kJ/mol</w:t>
            </w:r>
          </w:p>
        </w:tc>
      </w:tr>
    </w:tbl>
    <w:p w14:paraId="1BE9F421" w14:textId="77777777" w:rsidR="00647B84" w:rsidRDefault="00647B84" w:rsidP="00647B84">
      <w:pPr>
        <w:jc w:val="both"/>
        <w:rPr>
          <w:b/>
        </w:rPr>
      </w:pPr>
    </w:p>
    <w:p w14:paraId="554240E6" w14:textId="77777777" w:rsidR="002D5C07" w:rsidRDefault="002D5C07">
      <w:pPr>
        <w:rPr>
          <w:b/>
        </w:rPr>
      </w:pPr>
      <w:r>
        <w:rPr>
          <w:b/>
        </w:rPr>
        <w:br w:type="page"/>
      </w:r>
    </w:p>
    <w:p w14:paraId="2F8094F4" w14:textId="36682AE4" w:rsidR="00763251" w:rsidRDefault="00605C44" w:rsidP="00647B84">
      <w:pPr>
        <w:jc w:val="both"/>
        <w:rPr>
          <w:b/>
        </w:rPr>
      </w:pPr>
      <w:r>
        <w:rPr>
          <w:b/>
        </w:rPr>
        <w:lastRenderedPageBreak/>
        <w:t>Exercises</w:t>
      </w:r>
    </w:p>
    <w:p w14:paraId="56DE9464" w14:textId="77777777" w:rsidR="00605C44" w:rsidRPr="00605C44" w:rsidRDefault="00605C44" w:rsidP="00647B84">
      <w:pPr>
        <w:jc w:val="both"/>
        <w:rPr>
          <w:b/>
        </w:rPr>
      </w:pPr>
    </w:p>
    <w:p w14:paraId="5B97023B" w14:textId="6BB62ACF" w:rsidR="00763251" w:rsidRDefault="00763251" w:rsidP="00763251">
      <w:pPr>
        <w:spacing w:after="120"/>
        <w:ind w:left="360" w:hanging="360"/>
      </w:pPr>
      <w:r>
        <w:t>1)</w:t>
      </w:r>
      <w:r>
        <w:tab/>
      </w:r>
      <w:r w:rsidR="00057BF1">
        <w:t>Write a balanced combustion reaction</w:t>
      </w:r>
      <w:r>
        <w:t xml:space="preserve"> for each of your</w:t>
      </w:r>
      <w:r w:rsidR="00057BF1">
        <w:t xml:space="preserve"> three</w:t>
      </w:r>
      <w:r>
        <w:t xml:space="preserve"> assigned fuels.  </w:t>
      </w:r>
      <w:r w:rsidR="00057BF1">
        <w:t>Remember, c</w:t>
      </w:r>
      <w:r w:rsidR="00296085">
        <w:t>ombustion is the process where one mole of</w:t>
      </w:r>
      <w:r>
        <w:t xml:space="preserve"> fuel</w:t>
      </w:r>
      <w:r w:rsidR="00057BF1">
        <w:t xml:space="preserve"> reacts</w:t>
      </w:r>
      <w:r>
        <w:t xml:space="preserve"> </w:t>
      </w:r>
      <w:r w:rsidR="00296085">
        <w:t xml:space="preserve">with </w:t>
      </w:r>
      <w:r>
        <w:t>oxygen (O</w:t>
      </w:r>
      <w:r>
        <w:rPr>
          <w:vertAlign w:val="subscript"/>
        </w:rPr>
        <w:t>2</w:t>
      </w:r>
      <w:r>
        <w:t>) to give carbon dioxide and/or water.</w:t>
      </w:r>
    </w:p>
    <w:p w14:paraId="4B3D84F9" w14:textId="0F3035E3" w:rsidR="00763251" w:rsidRDefault="00763251" w:rsidP="00763251">
      <w:pPr>
        <w:spacing w:after="120"/>
        <w:ind w:left="360" w:hanging="360"/>
      </w:pPr>
      <w:r>
        <w:t>2)</w:t>
      </w:r>
      <w:r>
        <w:tab/>
        <w:t xml:space="preserve">Use </w:t>
      </w:r>
      <w:r w:rsidR="00057BF1">
        <w:t>standard enthalpies of formation</w:t>
      </w:r>
      <w:r>
        <w:t xml:space="preserve"> to determine the enthalpy change</w:t>
      </w:r>
      <w:r w:rsidR="00605C44">
        <w:t xml:space="preserve"> (Δ</w:t>
      </w:r>
      <w:r w:rsidR="00F97AEE">
        <w:rPr>
          <w:vertAlign w:val="subscript"/>
        </w:rPr>
        <w:t>comb</w:t>
      </w:r>
      <w:r w:rsidR="00605C44">
        <w:t>H°)</w:t>
      </w:r>
      <w:r>
        <w:t xml:space="preserve"> associated with combustion of </w:t>
      </w:r>
      <w:r w:rsidR="00605C44">
        <w:t>your</w:t>
      </w:r>
      <w:r w:rsidRPr="00605C44">
        <w:t xml:space="preserve"> three</w:t>
      </w:r>
      <w:r w:rsidR="00605C44">
        <w:t xml:space="preserve"> fuels</w:t>
      </w:r>
      <w:r>
        <w:t>.</w:t>
      </w:r>
    </w:p>
    <w:p w14:paraId="68D25554" w14:textId="085C5ED0" w:rsidR="00763251" w:rsidRDefault="00763251" w:rsidP="00763251">
      <w:pPr>
        <w:spacing w:after="120"/>
        <w:ind w:left="360" w:hanging="360"/>
      </w:pPr>
      <w:r>
        <w:t>3)</w:t>
      </w:r>
      <w:r>
        <w:tab/>
      </w:r>
      <w:r w:rsidR="00057BF1">
        <w:t>C</w:t>
      </w:r>
      <w:r>
        <w:t xml:space="preserve">alculate the energy density of your </w:t>
      </w:r>
      <w:r w:rsidR="00057BF1">
        <w:t>three</w:t>
      </w:r>
      <w:r>
        <w:t xml:space="preserve"> fuels.  </w:t>
      </w:r>
      <w:r w:rsidR="00057BF1">
        <w:t>E</w:t>
      </w:r>
      <w:r>
        <w:t xml:space="preserve">nergy density </w:t>
      </w:r>
      <w:r w:rsidR="00057BF1">
        <w:t xml:space="preserve">is defined </w:t>
      </w:r>
      <w:r>
        <w:t xml:space="preserve">in </w:t>
      </w:r>
      <w:r w:rsidR="00057BF1">
        <w:t xml:space="preserve">three </w:t>
      </w:r>
      <w:r>
        <w:t>ways:</w:t>
      </w:r>
    </w:p>
    <w:p w14:paraId="68207984" w14:textId="77777777" w:rsidR="00763251" w:rsidRDefault="00763251" w:rsidP="00763251">
      <w:pPr>
        <w:pStyle w:val="ListParagraph"/>
        <w:numPr>
          <w:ilvl w:val="0"/>
          <w:numId w:val="9"/>
        </w:numPr>
        <w:spacing w:after="120" w:line="240" w:lineRule="auto"/>
      </w:pPr>
      <w:r>
        <w:t>kJ of heat per mole of fuel</w:t>
      </w:r>
    </w:p>
    <w:p w14:paraId="40E29C69" w14:textId="77777777" w:rsidR="00763251" w:rsidRDefault="00763251" w:rsidP="00763251">
      <w:pPr>
        <w:pStyle w:val="ListParagraph"/>
        <w:numPr>
          <w:ilvl w:val="0"/>
          <w:numId w:val="9"/>
        </w:numPr>
        <w:spacing w:after="120" w:line="240" w:lineRule="auto"/>
      </w:pPr>
      <w:r>
        <w:t>kJ of heat per gram of fuel</w:t>
      </w:r>
    </w:p>
    <w:p w14:paraId="509751B8" w14:textId="6BD4006F" w:rsidR="00763251" w:rsidRDefault="00763251" w:rsidP="00763251">
      <w:pPr>
        <w:pStyle w:val="ListParagraph"/>
        <w:numPr>
          <w:ilvl w:val="0"/>
          <w:numId w:val="9"/>
        </w:numPr>
        <w:spacing w:after="120" w:line="240" w:lineRule="auto"/>
      </w:pPr>
      <w:r>
        <w:t>MJ of heat per liter of fuel (a megajoule is 10</w:t>
      </w:r>
      <w:r>
        <w:rPr>
          <w:vertAlign w:val="superscript"/>
        </w:rPr>
        <w:t>6</w:t>
      </w:r>
      <w:r>
        <w:t xml:space="preserve"> J)</w:t>
      </w:r>
    </w:p>
    <w:p w14:paraId="651544C5" w14:textId="3CE32AD8" w:rsidR="00763251" w:rsidRDefault="00763251" w:rsidP="002A7CFD">
      <w:pPr>
        <w:spacing w:after="120"/>
        <w:ind w:left="360"/>
      </w:pPr>
      <w:r>
        <w:t xml:space="preserve">For each of your three assigned fuels, determine the energy content in each of the 3 above ways.  Fill in your answers on the </w:t>
      </w:r>
      <w:r w:rsidR="00605C44">
        <w:t xml:space="preserve">last page </w:t>
      </w:r>
      <w:r>
        <w:t xml:space="preserve">of this handout and, once you have solved for </w:t>
      </w:r>
      <w:r>
        <w:rPr>
          <w:u w:val="single"/>
        </w:rPr>
        <w:t>all 9</w:t>
      </w:r>
      <w:r>
        <w:t xml:space="preserve"> data points, enter your answers into the </w:t>
      </w:r>
      <w:r w:rsidR="00AF2A65">
        <w:t>spreadsheet</w:t>
      </w:r>
      <w:r>
        <w:t xml:space="preserve"> at the front of the classroom.</w:t>
      </w:r>
      <w:r w:rsidR="00605C44">
        <w:t xml:space="preserve"> If your value(s) differ(s) from that of another group, record your value in the cell, separating it with a comma.</w:t>
      </w:r>
    </w:p>
    <w:p w14:paraId="7BFC301A" w14:textId="267B95EC" w:rsidR="00763251" w:rsidRDefault="00763251" w:rsidP="00763251">
      <w:pPr>
        <w:spacing w:after="120"/>
        <w:ind w:left="360" w:hanging="360"/>
      </w:pPr>
      <w:r>
        <w:t>4)</w:t>
      </w:r>
      <w:r>
        <w:tab/>
        <w:t>Due to concerns about global climate change, we are also very interested in CO</w:t>
      </w:r>
      <w:r>
        <w:rPr>
          <w:vertAlign w:val="subscript"/>
        </w:rPr>
        <w:t>2</w:t>
      </w:r>
      <w:r>
        <w:t xml:space="preserve"> emissions.  For each of your three fuels, determine how many mmol of CO</w:t>
      </w:r>
      <w:r>
        <w:rPr>
          <w:vertAlign w:val="subscript"/>
        </w:rPr>
        <w:t>2</w:t>
      </w:r>
      <w:r>
        <w:t xml:space="preserve"> are produced per kJ of heat.  </w:t>
      </w:r>
      <w:r w:rsidR="00AF2A65">
        <w:t>Enter this value into the spreadsheet.</w:t>
      </w:r>
    </w:p>
    <w:p w14:paraId="14CE3CED" w14:textId="50CE2CB7" w:rsidR="00763251" w:rsidRDefault="00BA027C" w:rsidP="00763251">
      <w:pPr>
        <w:spacing w:after="120"/>
        <w:ind w:left="360" w:hanging="360"/>
      </w:pPr>
      <w:r>
        <w:t>5)</w:t>
      </w:r>
      <w:r>
        <w:tab/>
        <w:t>Determine the price of the fuel, reported in $ per kJ heat produced.</w:t>
      </w:r>
      <w:r w:rsidR="00F97AEE">
        <w:t xml:space="preserve"> Enter this value into the spreadsheet.</w:t>
      </w:r>
    </w:p>
    <w:p w14:paraId="4703FDBB" w14:textId="37E5D709" w:rsidR="00763251" w:rsidRDefault="00BA027C" w:rsidP="00763251">
      <w:pPr>
        <w:spacing w:after="120"/>
        <w:ind w:left="360" w:hanging="360"/>
      </w:pPr>
      <w:r>
        <w:t>6</w:t>
      </w:r>
      <w:r w:rsidR="00763251">
        <w:t>)</w:t>
      </w:r>
      <w:r w:rsidR="00763251">
        <w:tab/>
      </w:r>
      <w:r w:rsidR="002A7CFD">
        <w:t>Looking at the class data, c</w:t>
      </w:r>
      <w:r w:rsidR="00763251">
        <w:t xml:space="preserve">an you pick out any trends with respect to the different fuels?  What elemental compositions </w:t>
      </w:r>
      <w:r w:rsidR="002A7CFD">
        <w:t>have large ∆</w:t>
      </w:r>
      <w:r w:rsidR="002A7CFD">
        <w:softHyphen/>
      </w:r>
      <w:r w:rsidR="002A7CFD" w:rsidRPr="002A7CFD">
        <w:rPr>
          <w:vertAlign w:val="subscript"/>
        </w:rPr>
        <w:t>r</w:t>
      </w:r>
      <w:r w:rsidR="002A7CFD" w:rsidRPr="002A7CFD">
        <w:rPr>
          <w:vertAlign w:val="subscript"/>
        </w:rPr>
        <w:softHyphen/>
      </w:r>
      <w:r w:rsidR="002A7CFD">
        <w:t>H° values</w:t>
      </w:r>
      <w:r w:rsidR="00763251">
        <w:t xml:space="preserve">? </w:t>
      </w:r>
    </w:p>
    <w:p w14:paraId="7F29BA28" w14:textId="773B9693" w:rsidR="00763251" w:rsidRDefault="002A7CFD" w:rsidP="00763251">
      <w:pPr>
        <w:spacing w:after="120"/>
        <w:ind w:left="360"/>
      </w:pPr>
      <w:r>
        <w:t>What fuels or fuel types have large energy densities?</w:t>
      </w:r>
    </w:p>
    <w:p w14:paraId="440C85D4" w14:textId="77777777" w:rsidR="002A7CFD" w:rsidRDefault="00763251" w:rsidP="00763251">
      <w:pPr>
        <w:spacing w:after="120"/>
        <w:ind w:left="360"/>
      </w:pPr>
      <w:r>
        <w:t xml:space="preserve">What is </w:t>
      </w:r>
      <w:r w:rsidR="002A7CFD">
        <w:t>the</w:t>
      </w:r>
      <w:r>
        <w:t xml:space="preserve"> best </w:t>
      </w:r>
      <w:r w:rsidR="002A7CFD">
        <w:t>fuel</w:t>
      </w:r>
      <w:r>
        <w:t xml:space="preserve"> if we want to minimize CO</w:t>
      </w:r>
      <w:r>
        <w:rPr>
          <w:vertAlign w:val="subscript"/>
        </w:rPr>
        <w:t>2</w:t>
      </w:r>
      <w:r>
        <w:t xml:space="preserve">?  </w:t>
      </w:r>
    </w:p>
    <w:p w14:paraId="30F4B5BB" w14:textId="02CADFFE" w:rsidR="00763251" w:rsidRDefault="00763251" w:rsidP="002A7CFD">
      <w:pPr>
        <w:spacing w:after="120"/>
        <w:ind w:left="360"/>
      </w:pPr>
      <w:r>
        <w:t>What are potential problems associated with this/these fuels?</w:t>
      </w:r>
    </w:p>
    <w:p w14:paraId="2CAD8563" w14:textId="6EC31DBC" w:rsidR="00763251" w:rsidRDefault="00F97AEE" w:rsidP="00763251">
      <w:pPr>
        <w:spacing w:after="120"/>
        <w:ind w:left="360" w:hanging="360"/>
      </w:pPr>
      <w:r>
        <w:t>7</w:t>
      </w:r>
      <w:r w:rsidR="00763251">
        <w:t>)</w:t>
      </w:r>
      <w:r w:rsidR="00763251">
        <w:tab/>
      </w:r>
      <w:r w:rsidR="002A7CFD">
        <w:t xml:space="preserve">considering these points, list approximately three factors that you will use to decide upon your “best” fuel. Select the fuel </w:t>
      </w:r>
      <w:r w:rsidR="00BA027C">
        <w:t>that you think is “best.”</w:t>
      </w:r>
      <w:r w:rsidR="00763251">
        <w:br w:type="page"/>
      </w:r>
    </w:p>
    <w:p w14:paraId="583B0E8E" w14:textId="59BB3B28" w:rsidR="00AA1A4A" w:rsidRDefault="00AA1A4A" w:rsidP="00763251">
      <w:pPr>
        <w:spacing w:after="120"/>
        <w:ind w:left="360" w:hanging="360"/>
      </w:pPr>
      <w:r>
        <w:lastRenderedPageBreak/>
        <w:t>Group #_______</w:t>
      </w:r>
    </w:p>
    <w:p w14:paraId="6D75E920" w14:textId="42639098" w:rsidR="00F97AEE" w:rsidRDefault="00F97AEE" w:rsidP="00763251">
      <w:pPr>
        <w:spacing w:after="120"/>
        <w:ind w:left="360" w:hanging="360"/>
      </w:pPr>
      <w:r>
        <w:t>Print or tear off this and the following sheet to turn in at the end of class</w:t>
      </w:r>
    </w:p>
    <w:p w14:paraId="00AEF7A8" w14:textId="77777777" w:rsidR="00F97AEE" w:rsidRDefault="00F97AEE" w:rsidP="00763251">
      <w:pPr>
        <w:spacing w:after="120"/>
        <w:ind w:left="360" w:hanging="360"/>
      </w:pPr>
    </w:p>
    <w:p w14:paraId="44D9035F" w14:textId="70D85DAA" w:rsidR="00160C7C" w:rsidRDefault="00160C7C" w:rsidP="00763251">
      <w:pPr>
        <w:spacing w:after="120"/>
        <w:ind w:left="360" w:hanging="360"/>
      </w:pPr>
      <w:r>
        <w:t xml:space="preserve">Group members: </w:t>
      </w:r>
      <w:r w:rsidR="00AA1A4A">
        <w:t>____________</w:t>
      </w:r>
      <w:r>
        <w:t>________, _____</w:t>
      </w:r>
      <w:r w:rsidR="00AA1A4A">
        <w:t>__</w:t>
      </w:r>
      <w:r>
        <w:t>______</w:t>
      </w:r>
      <w:r w:rsidR="00AA1A4A">
        <w:t>________,</w:t>
      </w:r>
      <w:r>
        <w:t xml:space="preserve"> </w:t>
      </w:r>
      <w:r w:rsidR="00AA1A4A">
        <w:t>_______</w:t>
      </w:r>
      <w:r>
        <w:t>_____</w:t>
      </w:r>
      <w:r w:rsidR="00AA1A4A">
        <w:t xml:space="preserve">________, </w:t>
      </w:r>
    </w:p>
    <w:p w14:paraId="2E1A36F3" w14:textId="77777777" w:rsidR="00160C7C" w:rsidRDefault="00160C7C" w:rsidP="00763251">
      <w:pPr>
        <w:spacing w:after="120"/>
        <w:ind w:left="360" w:hanging="360"/>
      </w:pPr>
    </w:p>
    <w:p w14:paraId="49FE52E6" w14:textId="77777777" w:rsidR="00F97AEE" w:rsidRDefault="00160C7C" w:rsidP="00F97AEE">
      <w:pPr>
        <w:spacing w:after="120"/>
        <w:ind w:left="360" w:hanging="360"/>
      </w:pPr>
      <w:r>
        <w:t>____________________, _____________________, ____________________</w:t>
      </w:r>
    </w:p>
    <w:p w14:paraId="0CA16B50" w14:textId="77777777" w:rsidR="00F97AEE" w:rsidRDefault="00F97AEE" w:rsidP="00F97AEE">
      <w:pPr>
        <w:spacing w:after="120"/>
        <w:ind w:left="360" w:hanging="360"/>
      </w:pPr>
    </w:p>
    <w:p w14:paraId="4DBAE3E6" w14:textId="3CBF2955" w:rsidR="00F97AEE" w:rsidRPr="00F97AEE" w:rsidRDefault="00F97AEE" w:rsidP="00F97AEE">
      <w:pPr>
        <w:spacing w:after="120"/>
        <w:ind w:left="360" w:hanging="360"/>
        <w:rPr>
          <w:b/>
        </w:rPr>
      </w:pPr>
      <w:r w:rsidRPr="00F97AEE">
        <w:rPr>
          <w:b/>
        </w:rPr>
        <w:t>Balanced chemical reactions for each fuel</w:t>
      </w:r>
    </w:p>
    <w:p w14:paraId="15C5C4BA" w14:textId="77777777" w:rsidR="00F97AEE" w:rsidRDefault="00F97AEE" w:rsidP="00F97AEE">
      <w:pPr>
        <w:spacing w:after="120"/>
        <w:ind w:left="360" w:hanging="360"/>
      </w:pPr>
      <w:r>
        <w:t>1</w:t>
      </w:r>
    </w:p>
    <w:p w14:paraId="5F18C2B3" w14:textId="77777777" w:rsidR="00F97AEE" w:rsidRDefault="00F97AEE" w:rsidP="00F97AEE">
      <w:pPr>
        <w:spacing w:after="120"/>
        <w:ind w:left="360" w:hanging="360"/>
      </w:pPr>
    </w:p>
    <w:p w14:paraId="53F23088" w14:textId="77777777" w:rsidR="00F97AEE" w:rsidRDefault="00F97AEE" w:rsidP="00F97AEE">
      <w:pPr>
        <w:spacing w:after="120"/>
        <w:ind w:left="360" w:hanging="360"/>
      </w:pPr>
    </w:p>
    <w:p w14:paraId="0D3CB3A4" w14:textId="77777777" w:rsidR="00F97AEE" w:rsidRDefault="00F97AEE" w:rsidP="00F97AEE">
      <w:pPr>
        <w:spacing w:after="120"/>
        <w:ind w:left="360" w:hanging="360"/>
      </w:pPr>
      <w:r>
        <w:t>2</w:t>
      </w:r>
    </w:p>
    <w:p w14:paraId="6CC45312" w14:textId="77777777" w:rsidR="00F97AEE" w:rsidRDefault="00F97AEE" w:rsidP="00F97AEE">
      <w:pPr>
        <w:spacing w:after="120"/>
        <w:ind w:left="360" w:hanging="360"/>
      </w:pPr>
    </w:p>
    <w:p w14:paraId="42B3D818" w14:textId="77777777" w:rsidR="00F97AEE" w:rsidRDefault="00F97AEE" w:rsidP="00F97AEE">
      <w:pPr>
        <w:spacing w:after="120"/>
        <w:ind w:left="360" w:hanging="360"/>
      </w:pPr>
    </w:p>
    <w:p w14:paraId="0875E29E" w14:textId="77777777" w:rsidR="00F97AEE" w:rsidRDefault="00F97AEE" w:rsidP="00F97AEE">
      <w:pPr>
        <w:spacing w:after="120"/>
        <w:ind w:left="360" w:hanging="360"/>
      </w:pPr>
      <w:r>
        <w:t>3</w:t>
      </w:r>
    </w:p>
    <w:p w14:paraId="2D838F55" w14:textId="77777777" w:rsidR="00F97AEE" w:rsidRDefault="00F97AEE" w:rsidP="00F97AEE">
      <w:pPr>
        <w:jc w:val="both"/>
        <w:rPr>
          <w:b/>
        </w:rPr>
      </w:pPr>
    </w:p>
    <w:p w14:paraId="2B1E71BE" w14:textId="77777777" w:rsidR="00F97AEE" w:rsidRDefault="00F97AEE" w:rsidP="00F97AEE">
      <w:pPr>
        <w:jc w:val="both"/>
        <w:rPr>
          <w:b/>
        </w:rPr>
      </w:pPr>
    </w:p>
    <w:p w14:paraId="2743D0AD" w14:textId="57539A87" w:rsidR="00F97AEE" w:rsidRPr="00F97AEE" w:rsidRDefault="00F97AEE" w:rsidP="00F97AEE">
      <w:pPr>
        <w:spacing w:after="120"/>
        <w:ind w:left="360" w:hanging="360"/>
        <w:rPr>
          <w:b/>
        </w:rPr>
      </w:pPr>
      <w:r>
        <w:rPr>
          <w:b/>
        </w:rPr>
        <w:t>Standard enthalpy of combustion (∆</w:t>
      </w:r>
      <w:r>
        <w:rPr>
          <w:b/>
          <w:vertAlign w:val="subscript"/>
        </w:rPr>
        <w:t>comb</w:t>
      </w:r>
      <w:r>
        <w:rPr>
          <w:b/>
        </w:rPr>
        <w:t xml:space="preserve">H°) for each fuel </w:t>
      </w:r>
    </w:p>
    <w:p w14:paraId="6FA946F3" w14:textId="77777777" w:rsidR="00F97AEE" w:rsidRDefault="00F97AEE" w:rsidP="00F97AEE">
      <w:pPr>
        <w:spacing w:after="120"/>
        <w:ind w:left="360" w:hanging="360"/>
      </w:pPr>
      <w:r>
        <w:t>1</w:t>
      </w:r>
    </w:p>
    <w:p w14:paraId="4C13CAC4" w14:textId="77777777" w:rsidR="00F97AEE" w:rsidRDefault="00F97AEE" w:rsidP="00F97AEE">
      <w:pPr>
        <w:spacing w:after="120"/>
        <w:ind w:left="360" w:hanging="360"/>
      </w:pPr>
    </w:p>
    <w:p w14:paraId="2E56B006" w14:textId="77777777" w:rsidR="00F97AEE" w:rsidRDefault="00F97AEE" w:rsidP="00F97AEE">
      <w:pPr>
        <w:spacing w:after="120"/>
        <w:ind w:left="360" w:hanging="360"/>
      </w:pPr>
    </w:p>
    <w:p w14:paraId="4EABA275" w14:textId="77777777" w:rsidR="00F97AEE" w:rsidRDefault="00F97AEE" w:rsidP="00F97AEE">
      <w:pPr>
        <w:spacing w:after="120"/>
        <w:ind w:left="360" w:hanging="360"/>
      </w:pPr>
      <w:r>
        <w:t>2</w:t>
      </w:r>
    </w:p>
    <w:p w14:paraId="298438E6" w14:textId="77777777" w:rsidR="00F97AEE" w:rsidRDefault="00F97AEE" w:rsidP="00F97AEE">
      <w:pPr>
        <w:spacing w:after="120"/>
        <w:ind w:left="360" w:hanging="360"/>
      </w:pPr>
    </w:p>
    <w:p w14:paraId="50879397" w14:textId="77777777" w:rsidR="00F97AEE" w:rsidRDefault="00F97AEE" w:rsidP="00F97AEE">
      <w:pPr>
        <w:spacing w:after="120"/>
        <w:ind w:left="360" w:hanging="360"/>
      </w:pPr>
    </w:p>
    <w:p w14:paraId="7C35DEFE" w14:textId="77777777" w:rsidR="00F97AEE" w:rsidRDefault="00F97AEE" w:rsidP="00F97AEE">
      <w:pPr>
        <w:spacing w:after="120"/>
        <w:ind w:left="360" w:hanging="360"/>
      </w:pPr>
      <w:r>
        <w:t>3</w:t>
      </w:r>
    </w:p>
    <w:p w14:paraId="39B8BFFE" w14:textId="77777777" w:rsidR="00F97AEE" w:rsidRDefault="00F97AEE" w:rsidP="00F97AEE">
      <w:pPr>
        <w:jc w:val="both"/>
        <w:rPr>
          <w:b/>
        </w:rPr>
      </w:pPr>
    </w:p>
    <w:p w14:paraId="7FAA47B7" w14:textId="77777777" w:rsidR="00F97AEE" w:rsidRDefault="00F97AEE" w:rsidP="00F97AEE">
      <w:pPr>
        <w:jc w:val="both"/>
        <w:rPr>
          <w:b/>
        </w:rPr>
      </w:pPr>
    </w:p>
    <w:p w14:paraId="428E2C85" w14:textId="77777777" w:rsidR="00F97AEE" w:rsidRDefault="00F97AEE" w:rsidP="00F97AEE">
      <w:pPr>
        <w:spacing w:after="120"/>
        <w:ind w:left="360" w:hanging="360"/>
      </w:pPr>
    </w:p>
    <w:p w14:paraId="4E58B041" w14:textId="77777777" w:rsidR="00F97AEE" w:rsidRDefault="00F97AEE" w:rsidP="00F97AEE">
      <w:pPr>
        <w:spacing w:after="120"/>
        <w:ind w:left="360" w:hanging="360"/>
      </w:pPr>
    </w:p>
    <w:p w14:paraId="3B6E8A4D" w14:textId="77777777" w:rsidR="00F97AEE" w:rsidRDefault="00F97AEE" w:rsidP="00F97AEE">
      <w:pPr>
        <w:spacing w:after="120"/>
        <w:ind w:left="360" w:hanging="360"/>
      </w:pPr>
    </w:p>
    <w:p w14:paraId="6CAA3B8B" w14:textId="72D195E3" w:rsidR="00AA1A4A" w:rsidRDefault="00AA1A4A" w:rsidP="00763251">
      <w:pPr>
        <w:spacing w:after="120"/>
        <w:ind w:left="360" w:hanging="360"/>
      </w:pPr>
    </w:p>
    <w:tbl>
      <w:tblPr>
        <w:tblStyle w:val="TableGrid"/>
        <w:tblW w:w="0" w:type="auto"/>
        <w:jc w:val="center"/>
        <w:tblLayout w:type="fixed"/>
        <w:tblLook w:val="04A0" w:firstRow="1" w:lastRow="0" w:firstColumn="1" w:lastColumn="0" w:noHBand="0" w:noVBand="1"/>
      </w:tblPr>
      <w:tblGrid>
        <w:gridCol w:w="828"/>
        <w:gridCol w:w="2520"/>
        <w:gridCol w:w="1080"/>
        <w:gridCol w:w="1080"/>
        <w:gridCol w:w="1170"/>
        <w:gridCol w:w="1530"/>
        <w:gridCol w:w="1368"/>
      </w:tblGrid>
      <w:tr w:rsidR="00160C7C" w14:paraId="38D5BF0D" w14:textId="1AD86FA2" w:rsidTr="00F97AEE">
        <w:trPr>
          <w:jc w:val="center"/>
        </w:trPr>
        <w:tc>
          <w:tcPr>
            <w:tcW w:w="828" w:type="dxa"/>
            <w:vAlign w:val="center"/>
          </w:tcPr>
          <w:p w14:paraId="1B597258" w14:textId="78A7C900" w:rsidR="00AA1A4A" w:rsidRPr="00AA1A4A" w:rsidRDefault="00AA1A4A" w:rsidP="00AA1A4A">
            <w:pPr>
              <w:spacing w:before="100" w:beforeAutospacing="1" w:after="100" w:afterAutospacing="1"/>
              <w:jc w:val="center"/>
              <w:rPr>
                <w:b/>
              </w:rPr>
            </w:pPr>
            <w:r w:rsidRPr="00605C44">
              <w:rPr>
                <w:b/>
              </w:rPr>
              <w:lastRenderedPageBreak/>
              <w:t>Fuel #</w:t>
            </w:r>
          </w:p>
        </w:tc>
        <w:tc>
          <w:tcPr>
            <w:tcW w:w="2520" w:type="dxa"/>
            <w:vAlign w:val="center"/>
          </w:tcPr>
          <w:p w14:paraId="79A5BBE3" w14:textId="4C9215C1" w:rsidR="00AA1A4A" w:rsidRPr="00AA1A4A" w:rsidRDefault="00AA1A4A" w:rsidP="00AA1A4A">
            <w:pPr>
              <w:spacing w:before="100" w:beforeAutospacing="1" w:after="100" w:afterAutospacing="1"/>
              <w:jc w:val="center"/>
              <w:rPr>
                <w:b/>
              </w:rPr>
            </w:pPr>
            <w:r w:rsidRPr="00AA1A4A">
              <w:rPr>
                <w:b/>
              </w:rPr>
              <w:t>Fuel</w:t>
            </w:r>
          </w:p>
        </w:tc>
        <w:tc>
          <w:tcPr>
            <w:tcW w:w="1080" w:type="dxa"/>
            <w:vAlign w:val="center"/>
          </w:tcPr>
          <w:p w14:paraId="6625DE3C" w14:textId="77777777" w:rsidR="00AA1A4A" w:rsidRPr="005C3F73" w:rsidRDefault="00AA1A4A" w:rsidP="00AA1A4A">
            <w:pPr>
              <w:spacing w:before="100" w:beforeAutospacing="1" w:after="100" w:afterAutospacing="1"/>
              <w:jc w:val="center"/>
              <w:rPr>
                <w:b/>
              </w:rPr>
            </w:pPr>
            <w:r>
              <w:rPr>
                <w:b/>
              </w:rPr>
              <w:t>Energy Density (kJ/mol)</w:t>
            </w:r>
          </w:p>
        </w:tc>
        <w:tc>
          <w:tcPr>
            <w:tcW w:w="1080" w:type="dxa"/>
            <w:vAlign w:val="center"/>
          </w:tcPr>
          <w:p w14:paraId="55CB9DDB" w14:textId="77777777" w:rsidR="00AA1A4A" w:rsidRPr="00441D65" w:rsidRDefault="00AA1A4A" w:rsidP="00AA1A4A">
            <w:pPr>
              <w:spacing w:before="100" w:beforeAutospacing="1" w:after="100" w:afterAutospacing="1"/>
              <w:jc w:val="center"/>
              <w:rPr>
                <w:b/>
              </w:rPr>
            </w:pPr>
            <w:r>
              <w:rPr>
                <w:b/>
              </w:rPr>
              <w:t>Energy Density (kJ/g)</w:t>
            </w:r>
          </w:p>
        </w:tc>
        <w:tc>
          <w:tcPr>
            <w:tcW w:w="1170" w:type="dxa"/>
            <w:vAlign w:val="center"/>
          </w:tcPr>
          <w:p w14:paraId="7F73B046" w14:textId="77777777" w:rsidR="00AA1A4A" w:rsidRDefault="00AA1A4A" w:rsidP="00AA1A4A">
            <w:pPr>
              <w:spacing w:before="100" w:beforeAutospacing="1" w:after="100" w:afterAutospacing="1"/>
              <w:jc w:val="center"/>
              <w:rPr>
                <w:b/>
              </w:rPr>
            </w:pPr>
            <w:r>
              <w:rPr>
                <w:b/>
              </w:rPr>
              <w:t>Energy Density (MJ/L)</w:t>
            </w:r>
          </w:p>
        </w:tc>
        <w:tc>
          <w:tcPr>
            <w:tcW w:w="1530" w:type="dxa"/>
          </w:tcPr>
          <w:p w14:paraId="143E65D8" w14:textId="77777777" w:rsidR="00AA1A4A" w:rsidRPr="0039133A" w:rsidRDefault="00AA1A4A" w:rsidP="00AA1A4A">
            <w:pPr>
              <w:spacing w:before="100" w:beforeAutospacing="1" w:after="100" w:afterAutospacing="1"/>
              <w:jc w:val="center"/>
              <w:rPr>
                <w:b/>
              </w:rPr>
            </w:pPr>
            <w:r>
              <w:rPr>
                <w:b/>
              </w:rPr>
              <w:t>mmol CO</w:t>
            </w:r>
            <w:r>
              <w:rPr>
                <w:b/>
                <w:vertAlign w:val="subscript"/>
              </w:rPr>
              <w:t>2</w:t>
            </w:r>
            <w:r>
              <w:rPr>
                <w:b/>
              </w:rPr>
              <w:t xml:space="preserve"> per kJ heat produced</w:t>
            </w:r>
          </w:p>
        </w:tc>
        <w:tc>
          <w:tcPr>
            <w:tcW w:w="1368" w:type="dxa"/>
          </w:tcPr>
          <w:p w14:paraId="7C3F6A79" w14:textId="5C6C237D" w:rsidR="00AA1A4A" w:rsidRDefault="00AA1A4A" w:rsidP="00AA1A4A">
            <w:pPr>
              <w:spacing w:before="100" w:beforeAutospacing="1" w:after="100" w:afterAutospacing="1"/>
              <w:jc w:val="center"/>
              <w:rPr>
                <w:b/>
              </w:rPr>
            </w:pPr>
            <w:r>
              <w:rPr>
                <w:b/>
              </w:rPr>
              <w:t>Price ($) per kJ heat produced</w:t>
            </w:r>
          </w:p>
        </w:tc>
      </w:tr>
      <w:tr w:rsidR="00160C7C" w14:paraId="09E6FA0E" w14:textId="27E48EE2" w:rsidTr="00F97AEE">
        <w:trPr>
          <w:jc w:val="center"/>
        </w:trPr>
        <w:tc>
          <w:tcPr>
            <w:tcW w:w="828" w:type="dxa"/>
            <w:vAlign w:val="center"/>
          </w:tcPr>
          <w:p w14:paraId="5DE365D5" w14:textId="57D70B92" w:rsidR="00AA1A4A" w:rsidRPr="00EC4FC2" w:rsidRDefault="00AA1A4A" w:rsidP="00160C7C">
            <w:pPr>
              <w:spacing w:before="60" w:after="60" w:line="720" w:lineRule="auto"/>
              <w:jc w:val="center"/>
              <w:rPr>
                <w:i/>
              </w:rPr>
            </w:pPr>
            <w:r>
              <w:t>1</w:t>
            </w:r>
          </w:p>
        </w:tc>
        <w:tc>
          <w:tcPr>
            <w:tcW w:w="2520" w:type="dxa"/>
            <w:vAlign w:val="center"/>
          </w:tcPr>
          <w:p w14:paraId="7B0F164F" w14:textId="2193C596" w:rsidR="00AA1A4A" w:rsidRPr="00AA1A4A" w:rsidRDefault="00AA1A4A" w:rsidP="00160C7C">
            <w:pPr>
              <w:spacing w:before="60" w:after="60" w:line="720" w:lineRule="auto"/>
              <w:jc w:val="center"/>
              <w:rPr>
                <w:i/>
              </w:rPr>
            </w:pPr>
          </w:p>
        </w:tc>
        <w:tc>
          <w:tcPr>
            <w:tcW w:w="1080" w:type="dxa"/>
          </w:tcPr>
          <w:p w14:paraId="0CD7C492" w14:textId="77777777" w:rsidR="00AA1A4A" w:rsidRDefault="00AA1A4A" w:rsidP="00160C7C">
            <w:pPr>
              <w:spacing w:before="60" w:after="60" w:line="720" w:lineRule="auto"/>
              <w:jc w:val="center"/>
            </w:pPr>
          </w:p>
        </w:tc>
        <w:tc>
          <w:tcPr>
            <w:tcW w:w="1080" w:type="dxa"/>
            <w:vAlign w:val="center"/>
          </w:tcPr>
          <w:p w14:paraId="4C9CCFDB" w14:textId="77777777" w:rsidR="00AA1A4A" w:rsidRPr="00441D65" w:rsidRDefault="00AA1A4A" w:rsidP="00160C7C">
            <w:pPr>
              <w:spacing w:before="60" w:after="60" w:line="720" w:lineRule="auto"/>
              <w:jc w:val="center"/>
              <w:rPr>
                <w:b/>
              </w:rPr>
            </w:pPr>
          </w:p>
        </w:tc>
        <w:tc>
          <w:tcPr>
            <w:tcW w:w="1170" w:type="dxa"/>
            <w:vAlign w:val="center"/>
          </w:tcPr>
          <w:p w14:paraId="36DEF4F4" w14:textId="77777777" w:rsidR="00AA1A4A" w:rsidRPr="00441D65" w:rsidRDefault="00AA1A4A" w:rsidP="00160C7C">
            <w:pPr>
              <w:spacing w:before="60" w:after="60" w:line="720" w:lineRule="auto"/>
              <w:jc w:val="center"/>
              <w:rPr>
                <w:b/>
              </w:rPr>
            </w:pPr>
          </w:p>
        </w:tc>
        <w:tc>
          <w:tcPr>
            <w:tcW w:w="1530" w:type="dxa"/>
          </w:tcPr>
          <w:p w14:paraId="2267F9CD" w14:textId="77777777" w:rsidR="00AA1A4A" w:rsidRPr="00441D65" w:rsidRDefault="00AA1A4A" w:rsidP="00160C7C">
            <w:pPr>
              <w:spacing w:before="60" w:after="60" w:line="720" w:lineRule="auto"/>
              <w:jc w:val="center"/>
              <w:rPr>
                <w:b/>
              </w:rPr>
            </w:pPr>
          </w:p>
        </w:tc>
        <w:tc>
          <w:tcPr>
            <w:tcW w:w="1368" w:type="dxa"/>
          </w:tcPr>
          <w:p w14:paraId="064A2F60" w14:textId="77777777" w:rsidR="00AA1A4A" w:rsidRPr="00441D65" w:rsidRDefault="00AA1A4A" w:rsidP="00160C7C">
            <w:pPr>
              <w:spacing w:before="60" w:after="60" w:line="720" w:lineRule="auto"/>
              <w:jc w:val="center"/>
              <w:rPr>
                <w:b/>
              </w:rPr>
            </w:pPr>
          </w:p>
        </w:tc>
      </w:tr>
      <w:tr w:rsidR="00160C7C" w14:paraId="3AD14D9C" w14:textId="67081CFC" w:rsidTr="00F97AEE">
        <w:trPr>
          <w:jc w:val="center"/>
        </w:trPr>
        <w:tc>
          <w:tcPr>
            <w:tcW w:w="828" w:type="dxa"/>
            <w:vAlign w:val="center"/>
          </w:tcPr>
          <w:p w14:paraId="14BD67FE" w14:textId="6FE3C291" w:rsidR="00AA1A4A" w:rsidRPr="00EC4FC2" w:rsidRDefault="00AA1A4A" w:rsidP="00160C7C">
            <w:pPr>
              <w:spacing w:before="60" w:after="60" w:line="720" w:lineRule="auto"/>
              <w:jc w:val="center"/>
              <w:rPr>
                <w:i/>
              </w:rPr>
            </w:pPr>
            <w:r>
              <w:t>2</w:t>
            </w:r>
          </w:p>
        </w:tc>
        <w:tc>
          <w:tcPr>
            <w:tcW w:w="2520" w:type="dxa"/>
            <w:vAlign w:val="center"/>
          </w:tcPr>
          <w:p w14:paraId="7D13909F" w14:textId="3D0FE22F" w:rsidR="00AA1A4A" w:rsidRPr="00AA1A4A" w:rsidRDefault="00AA1A4A" w:rsidP="00160C7C">
            <w:pPr>
              <w:spacing w:before="60" w:after="60" w:line="720" w:lineRule="auto"/>
              <w:jc w:val="center"/>
              <w:rPr>
                <w:i/>
              </w:rPr>
            </w:pPr>
          </w:p>
        </w:tc>
        <w:tc>
          <w:tcPr>
            <w:tcW w:w="1080" w:type="dxa"/>
          </w:tcPr>
          <w:p w14:paraId="72A02409" w14:textId="77777777" w:rsidR="00AA1A4A" w:rsidRDefault="00AA1A4A" w:rsidP="00160C7C">
            <w:pPr>
              <w:spacing w:before="60" w:after="60" w:line="720" w:lineRule="auto"/>
              <w:jc w:val="center"/>
            </w:pPr>
          </w:p>
        </w:tc>
        <w:tc>
          <w:tcPr>
            <w:tcW w:w="1080" w:type="dxa"/>
            <w:vAlign w:val="center"/>
          </w:tcPr>
          <w:p w14:paraId="04936C47" w14:textId="77777777" w:rsidR="00AA1A4A" w:rsidRPr="00441D65" w:rsidRDefault="00AA1A4A" w:rsidP="00160C7C">
            <w:pPr>
              <w:spacing w:before="60" w:after="60" w:line="720" w:lineRule="auto"/>
              <w:jc w:val="center"/>
              <w:rPr>
                <w:b/>
              </w:rPr>
            </w:pPr>
          </w:p>
        </w:tc>
        <w:tc>
          <w:tcPr>
            <w:tcW w:w="1170" w:type="dxa"/>
            <w:vAlign w:val="center"/>
          </w:tcPr>
          <w:p w14:paraId="26AD8EC6" w14:textId="77777777" w:rsidR="00AA1A4A" w:rsidRPr="00441D65" w:rsidRDefault="00AA1A4A" w:rsidP="00160C7C">
            <w:pPr>
              <w:spacing w:before="60" w:after="60" w:line="720" w:lineRule="auto"/>
              <w:jc w:val="center"/>
              <w:rPr>
                <w:b/>
              </w:rPr>
            </w:pPr>
          </w:p>
        </w:tc>
        <w:tc>
          <w:tcPr>
            <w:tcW w:w="1530" w:type="dxa"/>
          </w:tcPr>
          <w:p w14:paraId="6B4B177F" w14:textId="77777777" w:rsidR="00AA1A4A" w:rsidRPr="00441D65" w:rsidRDefault="00AA1A4A" w:rsidP="00160C7C">
            <w:pPr>
              <w:spacing w:before="60" w:after="60" w:line="720" w:lineRule="auto"/>
              <w:jc w:val="center"/>
              <w:rPr>
                <w:b/>
              </w:rPr>
            </w:pPr>
          </w:p>
        </w:tc>
        <w:tc>
          <w:tcPr>
            <w:tcW w:w="1368" w:type="dxa"/>
          </w:tcPr>
          <w:p w14:paraId="3D4CE8B5" w14:textId="77777777" w:rsidR="00AA1A4A" w:rsidRPr="00441D65" w:rsidRDefault="00AA1A4A" w:rsidP="00160C7C">
            <w:pPr>
              <w:spacing w:before="60" w:after="60" w:line="720" w:lineRule="auto"/>
              <w:jc w:val="center"/>
              <w:rPr>
                <w:b/>
              </w:rPr>
            </w:pPr>
          </w:p>
        </w:tc>
      </w:tr>
      <w:tr w:rsidR="00160C7C" w14:paraId="445A6BBF" w14:textId="4A883694" w:rsidTr="00F97AEE">
        <w:trPr>
          <w:jc w:val="center"/>
        </w:trPr>
        <w:tc>
          <w:tcPr>
            <w:tcW w:w="828" w:type="dxa"/>
            <w:vAlign w:val="center"/>
          </w:tcPr>
          <w:p w14:paraId="7C4D4D6B" w14:textId="0FAC2F69" w:rsidR="00AA1A4A" w:rsidRPr="00EC4FC2" w:rsidRDefault="00AA1A4A" w:rsidP="00160C7C">
            <w:pPr>
              <w:spacing w:before="100" w:beforeAutospacing="1" w:after="100" w:afterAutospacing="1" w:line="720" w:lineRule="auto"/>
              <w:jc w:val="center"/>
              <w:rPr>
                <w:i/>
              </w:rPr>
            </w:pPr>
            <w:r>
              <w:t>3</w:t>
            </w:r>
          </w:p>
        </w:tc>
        <w:tc>
          <w:tcPr>
            <w:tcW w:w="2520" w:type="dxa"/>
            <w:vAlign w:val="center"/>
          </w:tcPr>
          <w:p w14:paraId="0A9B37DC" w14:textId="6D700EF6" w:rsidR="00AA1A4A" w:rsidRPr="00AA1A4A" w:rsidRDefault="00AA1A4A" w:rsidP="00160C7C">
            <w:pPr>
              <w:spacing w:before="100" w:beforeAutospacing="1" w:after="100" w:afterAutospacing="1" w:line="720" w:lineRule="auto"/>
              <w:jc w:val="center"/>
              <w:rPr>
                <w:i/>
              </w:rPr>
            </w:pPr>
          </w:p>
        </w:tc>
        <w:tc>
          <w:tcPr>
            <w:tcW w:w="1080" w:type="dxa"/>
          </w:tcPr>
          <w:p w14:paraId="7FBAB2C2" w14:textId="77777777" w:rsidR="00AA1A4A" w:rsidRDefault="00AA1A4A" w:rsidP="00160C7C">
            <w:pPr>
              <w:spacing w:before="100" w:beforeAutospacing="1" w:after="100" w:afterAutospacing="1" w:line="720" w:lineRule="auto"/>
              <w:jc w:val="center"/>
            </w:pPr>
          </w:p>
        </w:tc>
        <w:tc>
          <w:tcPr>
            <w:tcW w:w="1080" w:type="dxa"/>
            <w:vAlign w:val="center"/>
          </w:tcPr>
          <w:p w14:paraId="3868B363" w14:textId="77777777" w:rsidR="00AA1A4A" w:rsidRPr="00441D65" w:rsidRDefault="00AA1A4A" w:rsidP="00160C7C">
            <w:pPr>
              <w:spacing w:before="100" w:beforeAutospacing="1" w:after="100" w:afterAutospacing="1" w:line="720" w:lineRule="auto"/>
              <w:jc w:val="center"/>
              <w:rPr>
                <w:b/>
              </w:rPr>
            </w:pPr>
          </w:p>
        </w:tc>
        <w:tc>
          <w:tcPr>
            <w:tcW w:w="1170" w:type="dxa"/>
            <w:vAlign w:val="center"/>
          </w:tcPr>
          <w:p w14:paraId="23B6C0FF" w14:textId="77777777" w:rsidR="00AA1A4A" w:rsidRDefault="00AA1A4A" w:rsidP="00160C7C">
            <w:pPr>
              <w:spacing w:before="100" w:beforeAutospacing="1" w:after="100" w:afterAutospacing="1" w:line="720" w:lineRule="auto"/>
              <w:jc w:val="center"/>
              <w:rPr>
                <w:b/>
              </w:rPr>
            </w:pPr>
          </w:p>
        </w:tc>
        <w:tc>
          <w:tcPr>
            <w:tcW w:w="1530" w:type="dxa"/>
          </w:tcPr>
          <w:p w14:paraId="3516BCEC" w14:textId="77777777" w:rsidR="00AA1A4A" w:rsidRDefault="00AA1A4A" w:rsidP="00160C7C">
            <w:pPr>
              <w:spacing w:before="100" w:beforeAutospacing="1" w:after="100" w:afterAutospacing="1" w:line="720" w:lineRule="auto"/>
              <w:jc w:val="center"/>
              <w:rPr>
                <w:b/>
              </w:rPr>
            </w:pPr>
          </w:p>
        </w:tc>
        <w:tc>
          <w:tcPr>
            <w:tcW w:w="1368" w:type="dxa"/>
          </w:tcPr>
          <w:p w14:paraId="66A2A8E6" w14:textId="77777777" w:rsidR="00AA1A4A" w:rsidRDefault="00AA1A4A" w:rsidP="00160C7C">
            <w:pPr>
              <w:spacing w:before="100" w:beforeAutospacing="1" w:after="100" w:afterAutospacing="1" w:line="720" w:lineRule="auto"/>
              <w:jc w:val="center"/>
              <w:rPr>
                <w:b/>
              </w:rPr>
            </w:pPr>
          </w:p>
        </w:tc>
      </w:tr>
    </w:tbl>
    <w:p w14:paraId="17E2FA37" w14:textId="77777777" w:rsidR="00763251" w:rsidRDefault="00763251" w:rsidP="00763251">
      <w:pPr>
        <w:spacing w:after="120"/>
        <w:ind w:left="360" w:hanging="360"/>
      </w:pPr>
    </w:p>
    <w:p w14:paraId="46CA3B32" w14:textId="3740C4FE" w:rsidR="00B7553D" w:rsidRDefault="00BA027C" w:rsidP="00647B84">
      <w:pPr>
        <w:jc w:val="both"/>
        <w:rPr>
          <w:b/>
        </w:rPr>
      </w:pPr>
      <w:r>
        <w:rPr>
          <w:b/>
        </w:rPr>
        <w:t>Criteria for “best” fuel:</w:t>
      </w:r>
    </w:p>
    <w:p w14:paraId="2A311008" w14:textId="7B0AC27F" w:rsidR="00BA027C" w:rsidRDefault="00BA027C" w:rsidP="00647B84">
      <w:pPr>
        <w:jc w:val="both"/>
        <w:rPr>
          <w:b/>
        </w:rPr>
      </w:pPr>
      <w:r>
        <w:rPr>
          <w:b/>
        </w:rPr>
        <w:t>1.</w:t>
      </w:r>
    </w:p>
    <w:p w14:paraId="4AD2260E" w14:textId="77777777" w:rsidR="00BA027C" w:rsidRDefault="00BA027C" w:rsidP="00647B84">
      <w:pPr>
        <w:jc w:val="both"/>
        <w:rPr>
          <w:b/>
        </w:rPr>
      </w:pPr>
    </w:p>
    <w:p w14:paraId="66D4730D" w14:textId="77777777" w:rsidR="00BA027C" w:rsidRDefault="00BA027C" w:rsidP="00647B84">
      <w:pPr>
        <w:jc w:val="both"/>
        <w:rPr>
          <w:b/>
        </w:rPr>
      </w:pPr>
    </w:p>
    <w:p w14:paraId="7F4EAFBB" w14:textId="2D533FFA" w:rsidR="00BA027C" w:rsidRDefault="00BA027C" w:rsidP="00647B84">
      <w:pPr>
        <w:jc w:val="both"/>
        <w:rPr>
          <w:b/>
        </w:rPr>
      </w:pPr>
      <w:r>
        <w:rPr>
          <w:b/>
        </w:rPr>
        <w:t>2.</w:t>
      </w:r>
    </w:p>
    <w:p w14:paraId="08B89C5D" w14:textId="77777777" w:rsidR="00BA027C" w:rsidRDefault="00BA027C" w:rsidP="00647B84">
      <w:pPr>
        <w:jc w:val="both"/>
        <w:rPr>
          <w:b/>
        </w:rPr>
      </w:pPr>
    </w:p>
    <w:p w14:paraId="6DCA2964" w14:textId="77777777" w:rsidR="00BA027C" w:rsidRDefault="00BA027C" w:rsidP="00647B84">
      <w:pPr>
        <w:jc w:val="both"/>
        <w:rPr>
          <w:b/>
        </w:rPr>
      </w:pPr>
    </w:p>
    <w:p w14:paraId="7FA2DDC8" w14:textId="2FF33A12" w:rsidR="00BA027C" w:rsidRDefault="00BA027C" w:rsidP="00647B84">
      <w:pPr>
        <w:jc w:val="both"/>
        <w:rPr>
          <w:b/>
        </w:rPr>
      </w:pPr>
      <w:r>
        <w:rPr>
          <w:b/>
        </w:rPr>
        <w:t>3.</w:t>
      </w:r>
    </w:p>
    <w:p w14:paraId="2623369F" w14:textId="77777777" w:rsidR="00BA027C" w:rsidRDefault="00BA027C" w:rsidP="00647B84">
      <w:pPr>
        <w:jc w:val="both"/>
        <w:rPr>
          <w:b/>
        </w:rPr>
      </w:pPr>
    </w:p>
    <w:p w14:paraId="210782E2" w14:textId="77777777" w:rsidR="00BA027C" w:rsidRDefault="00BA027C" w:rsidP="00647B84">
      <w:pPr>
        <w:jc w:val="both"/>
        <w:rPr>
          <w:b/>
        </w:rPr>
      </w:pPr>
    </w:p>
    <w:p w14:paraId="3834D060" w14:textId="5D2AB629" w:rsidR="00BA027C" w:rsidRDefault="00BA027C" w:rsidP="00647B84">
      <w:pPr>
        <w:jc w:val="both"/>
        <w:rPr>
          <w:b/>
        </w:rPr>
      </w:pPr>
      <w:r>
        <w:rPr>
          <w:b/>
        </w:rPr>
        <w:t xml:space="preserve">4.  </w:t>
      </w:r>
    </w:p>
    <w:p w14:paraId="26893521" w14:textId="77777777" w:rsidR="00AA1A4A" w:rsidRDefault="00AA1A4A" w:rsidP="00647B84">
      <w:pPr>
        <w:jc w:val="both"/>
        <w:rPr>
          <w:b/>
        </w:rPr>
      </w:pPr>
    </w:p>
    <w:p w14:paraId="78C80435" w14:textId="77777777" w:rsidR="00AA1A4A" w:rsidRDefault="00AA1A4A" w:rsidP="00647B84">
      <w:pPr>
        <w:jc w:val="both"/>
        <w:rPr>
          <w:b/>
        </w:rPr>
      </w:pPr>
    </w:p>
    <w:p w14:paraId="2C566190" w14:textId="216FC73C" w:rsidR="00AA1A4A" w:rsidRPr="008B5424" w:rsidRDefault="00AA1A4A" w:rsidP="00647B84">
      <w:pPr>
        <w:jc w:val="both"/>
        <w:rPr>
          <w:b/>
        </w:rPr>
      </w:pPr>
      <w:r>
        <w:rPr>
          <w:b/>
        </w:rPr>
        <w:t>Your group’s best fuel:</w:t>
      </w:r>
    </w:p>
    <w:sectPr w:rsidR="00AA1A4A" w:rsidRPr="008B5424" w:rsidSect="00A4635E">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F8044" w14:textId="77777777" w:rsidR="00160C7C" w:rsidRDefault="00160C7C" w:rsidP="001C7795">
      <w:pPr>
        <w:spacing w:line="240" w:lineRule="auto"/>
      </w:pPr>
      <w:r>
        <w:separator/>
      </w:r>
    </w:p>
  </w:endnote>
  <w:endnote w:type="continuationSeparator" w:id="0">
    <w:p w14:paraId="5BACF093" w14:textId="77777777" w:rsidR="00160C7C" w:rsidRDefault="00160C7C" w:rsidP="001C77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30125" w14:textId="77777777" w:rsidR="00160C7C" w:rsidRDefault="00160C7C" w:rsidP="001C7795">
      <w:pPr>
        <w:spacing w:line="240" w:lineRule="auto"/>
      </w:pPr>
      <w:r>
        <w:separator/>
      </w:r>
    </w:p>
  </w:footnote>
  <w:footnote w:type="continuationSeparator" w:id="0">
    <w:p w14:paraId="73D113F6" w14:textId="77777777" w:rsidR="00160C7C" w:rsidRDefault="00160C7C" w:rsidP="001C7795">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52B22" w14:textId="0CF97557" w:rsidR="00160C7C" w:rsidRDefault="00160C7C">
    <w:pPr>
      <w:pStyle w:val="Header"/>
    </w:pPr>
    <w:r>
      <w:t>Chemistry 23</w:t>
    </w:r>
    <w:r>
      <w:ptab w:relativeTo="margin" w:alignment="center" w:leader="none"/>
    </w:r>
    <w:r>
      <w:ptab w:relativeTo="margin" w:alignment="right" w:leader="none"/>
    </w:r>
    <w:r>
      <w:t>Fall 2015</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431C2" w14:textId="76623BBD" w:rsidR="001C62BD" w:rsidRPr="00A4635E" w:rsidRDefault="001C62BD" w:rsidP="001C62BD">
    <w:pPr>
      <w:pStyle w:val="Header"/>
      <w:rPr>
        <w:sz w:val="20"/>
      </w:rPr>
    </w:pPr>
    <w:r w:rsidRPr="009B6AB9">
      <w:rPr>
        <w:sz w:val="20"/>
      </w:rPr>
      <w:t xml:space="preserve">Created by Adam R. Johnson, </w:t>
    </w:r>
    <w:r w:rsidRPr="00892C92">
      <w:rPr>
        <w:sz w:val="20"/>
      </w:rPr>
      <w:t>Harvey Mudd College</w:t>
    </w:r>
    <w:r w:rsidRPr="009B6AB9">
      <w:rPr>
        <w:sz w:val="20"/>
      </w:rPr>
      <w:t xml:space="preserve"> (adam_johnson@</w:t>
    </w:r>
    <w:r>
      <w:rPr>
        <w:sz w:val="20"/>
      </w:rPr>
      <w:t>hmc.edu) and posted on VIPEr on May 15, 2016</w:t>
    </w:r>
    <w:r w:rsidRPr="009B6AB9">
      <w:rPr>
        <w:sz w:val="20"/>
      </w:rPr>
      <w:t xml:space="preserve">. Copyright Adam R. Johnson, </w:t>
    </w:r>
    <w:r>
      <w:rPr>
        <w:sz w:val="20"/>
      </w:rPr>
      <w:t>2016</w:t>
    </w:r>
    <w:r w:rsidRPr="009B6AB9">
      <w:rPr>
        <w:sz w:val="20"/>
      </w:rPr>
      <w:t xml:space="preserve">. </w:t>
    </w:r>
    <w:r>
      <w:rPr>
        <w:sz w:val="20"/>
      </w:rPr>
      <w:t>Modified from material c</w:t>
    </w:r>
    <w:r w:rsidRPr="002C7185">
      <w:rPr>
        <w:sz w:val="20"/>
      </w:rPr>
      <w:t xml:space="preserve">reated by </w:t>
    </w:r>
    <w:r>
      <w:rPr>
        <w:sz w:val="20"/>
      </w:rPr>
      <w:t>Matthew T. Whited, Carleton College, mwhited@carleton.edu</w:t>
    </w:r>
    <w:r w:rsidRPr="002C7185">
      <w:rPr>
        <w:sz w:val="20"/>
      </w:rPr>
      <w:t xml:space="preserve"> and posted on </w:t>
    </w:r>
    <w:hyperlink r:id="rId1" w:history="1">
      <w:r w:rsidRPr="00DF4484">
        <w:rPr>
          <w:rStyle w:val="Hyperlink"/>
          <w:sz w:val="20"/>
        </w:rPr>
        <w:t>www.ionicviper.org</w:t>
      </w:r>
    </w:hyperlink>
    <w:r w:rsidRPr="002C7185">
      <w:rPr>
        <w:sz w:val="20"/>
      </w:rPr>
      <w:t xml:space="preserve"> on </w:t>
    </w:r>
    <w:r>
      <w:rPr>
        <w:sz w:val="20"/>
      </w:rPr>
      <w:t>March 7, 2013</w:t>
    </w:r>
    <w:r w:rsidRPr="002C7185">
      <w:rPr>
        <w:sz w:val="20"/>
      </w:rPr>
      <w:t xml:space="preserve">, Copyright </w:t>
    </w:r>
    <w:r>
      <w:rPr>
        <w:sz w:val="20"/>
      </w:rPr>
      <w:t>Matthew T. Whited, 2013</w:t>
    </w:r>
    <w:r w:rsidRPr="002C7185">
      <w:rPr>
        <w:sz w:val="20"/>
      </w:rPr>
      <w:t xml:space="preserve">. This work is licensed under the Creative Commons Attribution-NonCommercial-ShareAlike License. To view a copy of this license visit </w:t>
    </w:r>
    <w:hyperlink r:id="rId2" w:history="1">
      <w:r w:rsidRPr="000D2A61">
        <w:rPr>
          <w:rStyle w:val="Hyperlink"/>
          <w:sz w:val="20"/>
        </w:rPr>
        <w:t>http://creativecommons.org/about/license/</w:t>
      </w:r>
    </w:hyperlink>
  </w:p>
  <w:p w14:paraId="499D059B" w14:textId="77777777" w:rsidR="001C62BD" w:rsidRDefault="001C62B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EE0BF9"/>
    <w:multiLevelType w:val="hybridMultilevel"/>
    <w:tmpl w:val="E95CF8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194C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CE155D5"/>
    <w:multiLevelType w:val="hybridMultilevel"/>
    <w:tmpl w:val="A29A7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DB61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89726A8"/>
    <w:multiLevelType w:val="hybridMultilevel"/>
    <w:tmpl w:val="4BB6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0B25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0051AB3"/>
    <w:multiLevelType w:val="hybridMultilevel"/>
    <w:tmpl w:val="396EB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4D3529"/>
    <w:multiLevelType w:val="hybridMultilevel"/>
    <w:tmpl w:val="313C4B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E47E33"/>
    <w:multiLevelType w:val="hybridMultilevel"/>
    <w:tmpl w:val="68B0BF74"/>
    <w:lvl w:ilvl="0" w:tplc="4252A8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E625B1"/>
    <w:multiLevelType w:val="hybridMultilevel"/>
    <w:tmpl w:val="396EB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0A3965"/>
    <w:multiLevelType w:val="hybridMultilevel"/>
    <w:tmpl w:val="396EB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C46E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F1819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3"/>
  </w:num>
  <w:num w:numId="3">
    <w:abstractNumId w:val="5"/>
  </w:num>
  <w:num w:numId="4">
    <w:abstractNumId w:val="1"/>
  </w:num>
  <w:num w:numId="5">
    <w:abstractNumId w:val="6"/>
  </w:num>
  <w:num w:numId="6">
    <w:abstractNumId w:val="7"/>
  </w:num>
  <w:num w:numId="7">
    <w:abstractNumId w:val="11"/>
  </w:num>
  <w:num w:numId="8">
    <w:abstractNumId w:val="0"/>
  </w:num>
  <w:num w:numId="9">
    <w:abstractNumId w:val="9"/>
  </w:num>
  <w:num w:numId="10">
    <w:abstractNumId w:val="4"/>
  </w:num>
  <w:num w:numId="11">
    <w:abstractNumId w:val="13"/>
  </w:num>
  <w:num w:numId="12">
    <w:abstractNumId w:val="12"/>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795"/>
    <w:rsid w:val="000317B5"/>
    <w:rsid w:val="00057BF1"/>
    <w:rsid w:val="00063DEE"/>
    <w:rsid w:val="00085F83"/>
    <w:rsid w:val="0011244C"/>
    <w:rsid w:val="00160C7C"/>
    <w:rsid w:val="001800DF"/>
    <w:rsid w:val="001879B6"/>
    <w:rsid w:val="001C62BD"/>
    <w:rsid w:val="001C7795"/>
    <w:rsid w:val="00296085"/>
    <w:rsid w:val="002A7CFD"/>
    <w:rsid w:val="002C3BA4"/>
    <w:rsid w:val="002D5C07"/>
    <w:rsid w:val="002E65E5"/>
    <w:rsid w:val="00305889"/>
    <w:rsid w:val="0030729C"/>
    <w:rsid w:val="00317D61"/>
    <w:rsid w:val="003338A8"/>
    <w:rsid w:val="0036369C"/>
    <w:rsid w:val="00412F6A"/>
    <w:rsid w:val="004A25EE"/>
    <w:rsid w:val="004E074A"/>
    <w:rsid w:val="004E1A6C"/>
    <w:rsid w:val="0053378B"/>
    <w:rsid w:val="00573A31"/>
    <w:rsid w:val="00596253"/>
    <w:rsid w:val="005A7628"/>
    <w:rsid w:val="005D51AC"/>
    <w:rsid w:val="005F715F"/>
    <w:rsid w:val="005F71C7"/>
    <w:rsid w:val="00605C44"/>
    <w:rsid w:val="00624B30"/>
    <w:rsid w:val="006372AD"/>
    <w:rsid w:val="00644645"/>
    <w:rsid w:val="00647B84"/>
    <w:rsid w:val="006766AB"/>
    <w:rsid w:val="006A116E"/>
    <w:rsid w:val="007001D5"/>
    <w:rsid w:val="00744952"/>
    <w:rsid w:val="00763251"/>
    <w:rsid w:val="007E45C2"/>
    <w:rsid w:val="007F08C4"/>
    <w:rsid w:val="00807757"/>
    <w:rsid w:val="00841117"/>
    <w:rsid w:val="0086745A"/>
    <w:rsid w:val="008A6A18"/>
    <w:rsid w:val="008B5424"/>
    <w:rsid w:val="0091309B"/>
    <w:rsid w:val="00937D9D"/>
    <w:rsid w:val="00A205E6"/>
    <w:rsid w:val="00A25880"/>
    <w:rsid w:val="00A4635E"/>
    <w:rsid w:val="00A9619C"/>
    <w:rsid w:val="00AA1A4A"/>
    <w:rsid w:val="00AA1A5D"/>
    <w:rsid w:val="00AA74A4"/>
    <w:rsid w:val="00AB7CA7"/>
    <w:rsid w:val="00AF2A65"/>
    <w:rsid w:val="00B61639"/>
    <w:rsid w:val="00B6764A"/>
    <w:rsid w:val="00B7553D"/>
    <w:rsid w:val="00B907E7"/>
    <w:rsid w:val="00BA027C"/>
    <w:rsid w:val="00BA6608"/>
    <w:rsid w:val="00C040C5"/>
    <w:rsid w:val="00D04107"/>
    <w:rsid w:val="00D81FAB"/>
    <w:rsid w:val="00E06370"/>
    <w:rsid w:val="00E175EA"/>
    <w:rsid w:val="00E53C0B"/>
    <w:rsid w:val="00EA246F"/>
    <w:rsid w:val="00ED6772"/>
    <w:rsid w:val="00F24C75"/>
    <w:rsid w:val="00F41799"/>
    <w:rsid w:val="00F45F62"/>
    <w:rsid w:val="00F97AEE"/>
    <w:rsid w:val="00FF1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9198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795"/>
    <w:pPr>
      <w:tabs>
        <w:tab w:val="center" w:pos="4680"/>
        <w:tab w:val="right" w:pos="9360"/>
      </w:tabs>
      <w:spacing w:line="240" w:lineRule="auto"/>
    </w:pPr>
  </w:style>
  <w:style w:type="character" w:customStyle="1" w:styleId="HeaderChar">
    <w:name w:val="Header Char"/>
    <w:basedOn w:val="DefaultParagraphFont"/>
    <w:link w:val="Header"/>
    <w:uiPriority w:val="99"/>
    <w:rsid w:val="001C7795"/>
  </w:style>
  <w:style w:type="paragraph" w:styleId="Footer">
    <w:name w:val="footer"/>
    <w:basedOn w:val="Normal"/>
    <w:link w:val="FooterChar"/>
    <w:uiPriority w:val="99"/>
    <w:unhideWhenUsed/>
    <w:rsid w:val="001C7795"/>
    <w:pPr>
      <w:tabs>
        <w:tab w:val="center" w:pos="4680"/>
        <w:tab w:val="right" w:pos="9360"/>
      </w:tabs>
      <w:spacing w:line="240" w:lineRule="auto"/>
    </w:pPr>
  </w:style>
  <w:style w:type="character" w:customStyle="1" w:styleId="FooterChar">
    <w:name w:val="Footer Char"/>
    <w:basedOn w:val="DefaultParagraphFont"/>
    <w:link w:val="Footer"/>
    <w:uiPriority w:val="99"/>
    <w:rsid w:val="001C7795"/>
  </w:style>
  <w:style w:type="paragraph" w:styleId="BodyText">
    <w:name w:val="Body Text"/>
    <w:basedOn w:val="Normal"/>
    <w:link w:val="BodyTextChar"/>
    <w:uiPriority w:val="99"/>
    <w:unhideWhenUsed/>
    <w:rsid w:val="008B5424"/>
    <w:pPr>
      <w:spacing w:after="120"/>
    </w:pPr>
  </w:style>
  <w:style w:type="character" w:customStyle="1" w:styleId="BodyTextChar">
    <w:name w:val="Body Text Char"/>
    <w:basedOn w:val="DefaultParagraphFont"/>
    <w:link w:val="BodyText"/>
    <w:uiPriority w:val="99"/>
    <w:rsid w:val="008B5424"/>
  </w:style>
  <w:style w:type="table" w:styleId="TableGrid">
    <w:name w:val="Table Grid"/>
    <w:basedOn w:val="TableNormal"/>
    <w:uiPriority w:val="59"/>
    <w:rsid w:val="008B542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619C"/>
    <w:pPr>
      <w:ind w:left="720"/>
      <w:contextualSpacing/>
    </w:pPr>
  </w:style>
  <w:style w:type="table" w:customStyle="1" w:styleId="TableGrid1">
    <w:name w:val="Table Grid1"/>
    <w:basedOn w:val="TableNormal"/>
    <w:next w:val="TableGrid"/>
    <w:uiPriority w:val="59"/>
    <w:rsid w:val="00763251"/>
    <w:pPr>
      <w:spacing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4635E"/>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795"/>
    <w:pPr>
      <w:tabs>
        <w:tab w:val="center" w:pos="4680"/>
        <w:tab w:val="right" w:pos="9360"/>
      </w:tabs>
      <w:spacing w:line="240" w:lineRule="auto"/>
    </w:pPr>
  </w:style>
  <w:style w:type="character" w:customStyle="1" w:styleId="HeaderChar">
    <w:name w:val="Header Char"/>
    <w:basedOn w:val="DefaultParagraphFont"/>
    <w:link w:val="Header"/>
    <w:uiPriority w:val="99"/>
    <w:rsid w:val="001C7795"/>
  </w:style>
  <w:style w:type="paragraph" w:styleId="Footer">
    <w:name w:val="footer"/>
    <w:basedOn w:val="Normal"/>
    <w:link w:val="FooterChar"/>
    <w:uiPriority w:val="99"/>
    <w:unhideWhenUsed/>
    <w:rsid w:val="001C7795"/>
    <w:pPr>
      <w:tabs>
        <w:tab w:val="center" w:pos="4680"/>
        <w:tab w:val="right" w:pos="9360"/>
      </w:tabs>
      <w:spacing w:line="240" w:lineRule="auto"/>
    </w:pPr>
  </w:style>
  <w:style w:type="character" w:customStyle="1" w:styleId="FooterChar">
    <w:name w:val="Footer Char"/>
    <w:basedOn w:val="DefaultParagraphFont"/>
    <w:link w:val="Footer"/>
    <w:uiPriority w:val="99"/>
    <w:rsid w:val="001C7795"/>
  </w:style>
  <w:style w:type="paragraph" w:styleId="BodyText">
    <w:name w:val="Body Text"/>
    <w:basedOn w:val="Normal"/>
    <w:link w:val="BodyTextChar"/>
    <w:uiPriority w:val="99"/>
    <w:unhideWhenUsed/>
    <w:rsid w:val="008B5424"/>
    <w:pPr>
      <w:spacing w:after="120"/>
    </w:pPr>
  </w:style>
  <w:style w:type="character" w:customStyle="1" w:styleId="BodyTextChar">
    <w:name w:val="Body Text Char"/>
    <w:basedOn w:val="DefaultParagraphFont"/>
    <w:link w:val="BodyText"/>
    <w:uiPriority w:val="99"/>
    <w:rsid w:val="008B5424"/>
  </w:style>
  <w:style w:type="table" w:styleId="TableGrid">
    <w:name w:val="Table Grid"/>
    <w:basedOn w:val="TableNormal"/>
    <w:uiPriority w:val="59"/>
    <w:rsid w:val="008B542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619C"/>
    <w:pPr>
      <w:ind w:left="720"/>
      <w:contextualSpacing/>
    </w:pPr>
  </w:style>
  <w:style w:type="table" w:customStyle="1" w:styleId="TableGrid1">
    <w:name w:val="Table Grid1"/>
    <w:basedOn w:val="TableNormal"/>
    <w:next w:val="TableGrid"/>
    <w:uiPriority w:val="59"/>
    <w:rsid w:val="00763251"/>
    <w:pPr>
      <w:spacing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463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8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hyperlink" Target="http://www.ionicviper.org" TargetMode="External"/><Relationship Id="rId2" Type="http://schemas.openxmlformats.org/officeDocument/2006/relationships/hyperlink" Target="http://creativecommons.org/about/lic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6</Pages>
  <Words>1084</Words>
  <Characters>6182</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Harvey Mudd College</Company>
  <LinksUpToDate>false</LinksUpToDate>
  <CharactersWithSpaces>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Karukstis</dc:creator>
  <cp:keywords/>
  <dc:description/>
  <cp:lastModifiedBy>Adam Johnson</cp:lastModifiedBy>
  <cp:revision>44</cp:revision>
  <dcterms:created xsi:type="dcterms:W3CDTF">2015-05-11T22:56:00Z</dcterms:created>
  <dcterms:modified xsi:type="dcterms:W3CDTF">2016-05-15T16:40:00Z</dcterms:modified>
</cp:coreProperties>
</file>