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B5DBC" w14:textId="77777777" w:rsidR="00124C6C" w:rsidRPr="00124C6C" w:rsidRDefault="00124C6C" w:rsidP="00124C6C">
      <w:pPr>
        <w:contextualSpacing w:val="0"/>
        <w:rPr>
          <w:rFonts w:asciiTheme="majorHAnsi" w:hAnsiTheme="majorHAnsi" w:cstheme="majorHAnsi"/>
          <w:b/>
          <w:color w:val="000000" w:themeColor="text1"/>
        </w:rPr>
      </w:pPr>
      <w:proofErr w:type="spellStart"/>
      <w:r w:rsidRPr="00124C6C">
        <w:rPr>
          <w:rFonts w:asciiTheme="majorHAnsi" w:hAnsiTheme="majorHAnsi" w:cstheme="majorHAnsi"/>
          <w:b/>
          <w:color w:val="000000" w:themeColor="text1"/>
        </w:rPr>
        <w:t>Deca-Arylsamarocene</w:t>
      </w:r>
      <w:proofErr w:type="spellEnd"/>
      <w:r w:rsidRPr="00124C6C">
        <w:rPr>
          <w:rFonts w:asciiTheme="majorHAnsi" w:hAnsiTheme="majorHAnsi" w:cstheme="majorHAnsi"/>
          <w:b/>
          <w:color w:val="000000" w:themeColor="text1"/>
        </w:rPr>
        <w:t xml:space="preserve">: An Unusually Inert </w:t>
      </w:r>
      <w:proofErr w:type="gramStart"/>
      <w:r w:rsidRPr="00124C6C">
        <w:rPr>
          <w:rFonts w:asciiTheme="majorHAnsi" w:hAnsiTheme="majorHAnsi" w:cstheme="majorHAnsi"/>
          <w:b/>
          <w:color w:val="000000" w:themeColor="text1"/>
        </w:rPr>
        <w:t>Sm(</w:t>
      </w:r>
      <w:proofErr w:type="gramEnd"/>
      <w:r w:rsidRPr="00124C6C">
        <w:rPr>
          <w:rFonts w:asciiTheme="majorHAnsi" w:hAnsiTheme="majorHAnsi" w:cstheme="majorHAnsi"/>
          <w:b/>
          <w:color w:val="000000" w:themeColor="text1"/>
        </w:rPr>
        <w:t>II) Sandwich Complex</w:t>
      </w:r>
    </w:p>
    <w:p w14:paraId="7657D7AD" w14:textId="77777777" w:rsidR="00124C6C" w:rsidRPr="00124C6C" w:rsidRDefault="00124C6C" w:rsidP="00124C6C">
      <w:pPr>
        <w:contextualSpacing w:val="0"/>
        <w:rPr>
          <w:rFonts w:asciiTheme="majorHAnsi" w:hAnsiTheme="majorHAnsi" w:cstheme="majorHAnsi"/>
          <w:color w:val="000000" w:themeColor="text1"/>
          <w:lang w:val="en-US"/>
        </w:rPr>
      </w:pPr>
      <w:r w:rsidRPr="00124C6C">
        <w:rPr>
          <w:rFonts w:asciiTheme="majorHAnsi" w:hAnsiTheme="majorHAnsi" w:cstheme="majorHAnsi"/>
          <w:color w:val="000000" w:themeColor="text1"/>
          <w:lang w:val="en-US"/>
        </w:rPr>
        <w:t xml:space="preserve">Niels J. C. van </w:t>
      </w:r>
      <w:proofErr w:type="spellStart"/>
      <w:r w:rsidRPr="00124C6C">
        <w:rPr>
          <w:rFonts w:asciiTheme="majorHAnsi" w:hAnsiTheme="majorHAnsi" w:cstheme="majorHAnsi"/>
          <w:color w:val="000000" w:themeColor="text1"/>
          <w:lang w:val="en-US"/>
        </w:rPr>
        <w:t>Velzen</w:t>
      </w:r>
      <w:proofErr w:type="spellEnd"/>
      <w:r w:rsidRPr="00124C6C">
        <w:rPr>
          <w:rFonts w:asciiTheme="majorHAnsi" w:hAnsiTheme="majorHAnsi" w:cstheme="majorHAnsi"/>
          <w:color w:val="000000" w:themeColor="text1"/>
          <w:lang w:val="en-US"/>
        </w:rPr>
        <w:t xml:space="preserve">† and </w:t>
      </w:r>
      <w:proofErr w:type="spellStart"/>
      <w:r w:rsidRPr="00124C6C">
        <w:rPr>
          <w:rFonts w:asciiTheme="majorHAnsi" w:hAnsiTheme="majorHAnsi" w:cstheme="majorHAnsi"/>
          <w:color w:val="000000" w:themeColor="text1"/>
          <w:lang w:val="en-US"/>
        </w:rPr>
        <w:t>Sjoerd</w:t>
      </w:r>
      <w:proofErr w:type="spellEnd"/>
      <w:r w:rsidRPr="00124C6C">
        <w:rPr>
          <w:rFonts w:asciiTheme="majorHAnsi" w:hAnsiTheme="majorHAnsi" w:cstheme="majorHAnsi"/>
          <w:color w:val="000000" w:themeColor="text1"/>
          <w:lang w:val="en-US"/>
        </w:rPr>
        <w:t xml:space="preserve"> Harder</w:t>
      </w:r>
    </w:p>
    <w:p w14:paraId="22F9F4A5" w14:textId="77777777" w:rsidR="00124C6C" w:rsidRPr="00124C6C" w:rsidRDefault="00124C6C" w:rsidP="00124C6C">
      <w:pPr>
        <w:contextualSpacing w:val="0"/>
        <w:rPr>
          <w:rFonts w:asciiTheme="majorHAnsi" w:hAnsiTheme="majorHAnsi" w:cstheme="majorHAnsi"/>
          <w:color w:val="000000" w:themeColor="text1"/>
          <w:lang w:val="en-US"/>
        </w:rPr>
      </w:pPr>
      <w:r w:rsidRPr="00124C6C">
        <w:rPr>
          <w:rFonts w:asciiTheme="majorHAnsi" w:hAnsiTheme="majorHAnsi" w:cstheme="majorHAnsi"/>
          <w:i/>
          <w:color w:val="000000" w:themeColor="text1"/>
          <w:lang w:val="en-US"/>
        </w:rPr>
        <w:t>Organometallics</w:t>
      </w:r>
      <w:r w:rsidRPr="00124C6C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124C6C">
        <w:rPr>
          <w:rFonts w:asciiTheme="majorHAnsi" w:hAnsiTheme="majorHAnsi" w:cstheme="majorHAnsi"/>
          <w:b/>
          <w:color w:val="000000" w:themeColor="text1"/>
          <w:lang w:val="en-US"/>
        </w:rPr>
        <w:t>2018</w:t>
      </w:r>
      <w:r w:rsidRPr="00124C6C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Pr="00124C6C">
        <w:rPr>
          <w:rFonts w:asciiTheme="majorHAnsi" w:hAnsiTheme="majorHAnsi" w:cstheme="majorHAnsi"/>
          <w:i/>
          <w:color w:val="000000" w:themeColor="text1"/>
          <w:lang w:val="en-US"/>
        </w:rPr>
        <w:t>37</w:t>
      </w:r>
      <w:r w:rsidRPr="00124C6C">
        <w:rPr>
          <w:rFonts w:asciiTheme="majorHAnsi" w:hAnsiTheme="majorHAnsi" w:cstheme="majorHAnsi"/>
          <w:color w:val="000000" w:themeColor="text1"/>
          <w:lang w:val="en-US"/>
        </w:rPr>
        <w:t>, 2263−2271</w:t>
      </w:r>
    </w:p>
    <w:p w14:paraId="6A2B2DE3" w14:textId="77777777" w:rsidR="00124C6C" w:rsidRPr="00124C6C" w:rsidRDefault="00124C6C" w:rsidP="00124C6C">
      <w:pPr>
        <w:contextualSpacing w:val="0"/>
        <w:rPr>
          <w:rFonts w:asciiTheme="majorHAnsi" w:hAnsiTheme="majorHAnsi" w:cstheme="majorHAnsi"/>
          <w:color w:val="000000" w:themeColor="text1"/>
          <w:lang w:val="en-US"/>
        </w:rPr>
      </w:pPr>
      <w:r w:rsidRPr="00124C6C">
        <w:rPr>
          <w:rFonts w:asciiTheme="majorHAnsi" w:hAnsiTheme="majorHAnsi" w:cstheme="majorHAnsi"/>
          <w:color w:val="000000" w:themeColor="text1"/>
          <w:lang w:val="en-US"/>
        </w:rPr>
        <w:t>DOI: 10.1021/acs.organomet.8b00254</w:t>
      </w:r>
    </w:p>
    <w:p w14:paraId="6128549B" w14:textId="77777777" w:rsidR="00C50141" w:rsidRPr="00124C6C" w:rsidRDefault="00C50141">
      <w:pPr>
        <w:contextualSpacing w:val="0"/>
        <w:rPr>
          <w:rFonts w:asciiTheme="majorHAnsi" w:hAnsiTheme="majorHAnsi" w:cstheme="majorHAnsi"/>
        </w:rPr>
      </w:pPr>
    </w:p>
    <w:p w14:paraId="09CB8D8C" w14:textId="5AB8E85E" w:rsidR="00C50141" w:rsidRDefault="00B3780F">
      <w:pPr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Discussion</w:t>
      </w:r>
    </w:p>
    <w:p w14:paraId="02B73CF0" w14:textId="77777777" w:rsidR="00B3780F" w:rsidRPr="00124C6C" w:rsidRDefault="00B3780F">
      <w:pPr>
        <w:contextualSpacing w:val="0"/>
        <w:rPr>
          <w:rFonts w:asciiTheme="majorHAnsi" w:hAnsiTheme="majorHAnsi" w:cstheme="majorHAnsi"/>
          <w:b/>
        </w:rPr>
      </w:pPr>
    </w:p>
    <w:p w14:paraId="6101EC94" w14:textId="5FCE3C25" w:rsidR="00C50141" w:rsidRDefault="00960057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124C6C">
        <w:rPr>
          <w:rFonts w:asciiTheme="majorHAnsi" w:hAnsiTheme="majorHAnsi" w:cstheme="majorHAnsi"/>
        </w:rPr>
        <w:t xml:space="preserve">What is the main objective of this paper? </w:t>
      </w:r>
    </w:p>
    <w:p w14:paraId="05E6472A" w14:textId="77777777" w:rsidR="00D655B7" w:rsidRPr="00124C6C" w:rsidRDefault="00D655B7" w:rsidP="00D655B7">
      <w:pPr>
        <w:ind w:left="720"/>
        <w:rPr>
          <w:rFonts w:asciiTheme="majorHAnsi" w:hAnsiTheme="majorHAnsi" w:cstheme="majorHAnsi"/>
        </w:rPr>
      </w:pPr>
    </w:p>
    <w:p w14:paraId="504C0BE6" w14:textId="77777777" w:rsidR="00D655B7" w:rsidRPr="00D655B7" w:rsidRDefault="00D655B7" w:rsidP="00D655B7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D655B7">
        <w:rPr>
          <w:rFonts w:asciiTheme="majorHAnsi" w:hAnsiTheme="majorHAnsi" w:cstheme="majorHAnsi"/>
        </w:rPr>
        <w:t xml:space="preserve">Consider the structures of </w:t>
      </w:r>
      <w:proofErr w:type="spellStart"/>
      <w:r w:rsidRPr="00D655B7">
        <w:rPr>
          <w:rFonts w:asciiTheme="majorHAnsi" w:hAnsiTheme="majorHAnsi" w:cstheme="majorHAnsi"/>
        </w:rPr>
        <w:t>Cp</w:t>
      </w:r>
      <w:proofErr w:type="spellEnd"/>
      <w:r w:rsidRPr="00D655B7">
        <w:rPr>
          <w:rFonts w:asciiTheme="majorHAnsi" w:hAnsiTheme="majorHAnsi" w:cstheme="majorHAnsi"/>
        </w:rPr>
        <w:t>*</w:t>
      </w:r>
      <w:r w:rsidRPr="00D655B7">
        <w:rPr>
          <w:rFonts w:asciiTheme="majorHAnsi" w:hAnsiTheme="majorHAnsi" w:cstheme="majorHAnsi"/>
          <w:vertAlign w:val="subscript"/>
        </w:rPr>
        <w:t>2</w:t>
      </w:r>
      <w:r w:rsidRPr="00D655B7">
        <w:rPr>
          <w:rFonts w:asciiTheme="majorHAnsi" w:hAnsiTheme="majorHAnsi" w:cstheme="majorHAnsi"/>
        </w:rPr>
        <w:t xml:space="preserve">Sm and </w:t>
      </w:r>
      <w:proofErr w:type="spellStart"/>
      <w:r w:rsidRPr="00D655B7">
        <w:rPr>
          <w:rFonts w:asciiTheme="majorHAnsi" w:hAnsiTheme="majorHAnsi" w:cstheme="majorHAnsi"/>
        </w:rPr>
        <w:t>deca-arylsamarocene</w:t>
      </w:r>
      <w:proofErr w:type="spellEnd"/>
      <w:r w:rsidRPr="00D655B7">
        <w:rPr>
          <w:rFonts w:asciiTheme="majorHAnsi" w:hAnsiTheme="majorHAnsi" w:cstheme="majorHAnsi"/>
        </w:rPr>
        <w:t xml:space="preserve"> complexes.</w:t>
      </w:r>
    </w:p>
    <w:p w14:paraId="10714FDF" w14:textId="77777777" w:rsidR="00D655B7" w:rsidRPr="00D655B7" w:rsidRDefault="00D655B7" w:rsidP="00D655B7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D655B7">
        <w:rPr>
          <w:rFonts w:asciiTheme="majorHAnsi" w:hAnsiTheme="majorHAnsi" w:cstheme="majorHAnsi"/>
        </w:rPr>
        <w:t xml:space="preserve">What was the motivation for introducing bulky aryl substituents on the </w:t>
      </w:r>
      <w:proofErr w:type="spellStart"/>
      <w:r w:rsidRPr="00D655B7">
        <w:rPr>
          <w:rFonts w:asciiTheme="majorHAnsi" w:hAnsiTheme="majorHAnsi" w:cstheme="majorHAnsi"/>
        </w:rPr>
        <w:t>Cp</w:t>
      </w:r>
      <w:proofErr w:type="spellEnd"/>
      <w:r w:rsidRPr="00D655B7">
        <w:rPr>
          <w:rFonts w:asciiTheme="majorHAnsi" w:hAnsiTheme="majorHAnsi" w:cstheme="majorHAnsi"/>
        </w:rPr>
        <w:t xml:space="preserve"> rings?</w:t>
      </w:r>
    </w:p>
    <w:p w14:paraId="175B8428" w14:textId="77777777" w:rsidR="00D655B7" w:rsidRPr="00D655B7" w:rsidRDefault="00D655B7" w:rsidP="00D655B7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D655B7">
        <w:rPr>
          <w:rFonts w:asciiTheme="majorHAnsi" w:hAnsiTheme="majorHAnsi" w:cstheme="majorHAnsi"/>
        </w:rPr>
        <w:t xml:space="preserve">What was the motivation for adding alkyl groups to the aryl substituents on the </w:t>
      </w:r>
      <w:proofErr w:type="spellStart"/>
      <w:r w:rsidRPr="00D655B7">
        <w:rPr>
          <w:rFonts w:asciiTheme="majorHAnsi" w:hAnsiTheme="majorHAnsi" w:cstheme="majorHAnsi"/>
        </w:rPr>
        <w:t>Cp</w:t>
      </w:r>
      <w:proofErr w:type="spellEnd"/>
      <w:r w:rsidRPr="00D655B7">
        <w:rPr>
          <w:rFonts w:asciiTheme="majorHAnsi" w:hAnsiTheme="majorHAnsi" w:cstheme="majorHAnsi"/>
        </w:rPr>
        <w:t xml:space="preserve"> rings?</w:t>
      </w:r>
    </w:p>
    <w:p w14:paraId="3B1DB107" w14:textId="2668F2D9" w:rsidR="00D655B7" w:rsidRDefault="00D655B7" w:rsidP="00D655B7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D655B7">
        <w:rPr>
          <w:rFonts w:asciiTheme="majorHAnsi" w:hAnsiTheme="majorHAnsi" w:cstheme="majorHAnsi"/>
        </w:rPr>
        <w:t xml:space="preserve">What was the motivation for introducing new alkyl groups to the aryl substituents on the </w:t>
      </w:r>
      <w:proofErr w:type="spellStart"/>
      <w:r w:rsidRPr="00D655B7">
        <w:rPr>
          <w:rFonts w:asciiTheme="majorHAnsi" w:hAnsiTheme="majorHAnsi" w:cstheme="majorHAnsi"/>
        </w:rPr>
        <w:t>Cp</w:t>
      </w:r>
      <w:proofErr w:type="spellEnd"/>
      <w:r w:rsidRPr="00D655B7">
        <w:rPr>
          <w:rFonts w:asciiTheme="majorHAnsi" w:hAnsiTheme="majorHAnsi" w:cstheme="majorHAnsi"/>
        </w:rPr>
        <w:t xml:space="preserve"> rings?</w:t>
      </w:r>
    </w:p>
    <w:p w14:paraId="23393784" w14:textId="77777777" w:rsidR="00D655B7" w:rsidRPr="00D655B7" w:rsidRDefault="00D655B7" w:rsidP="00D655B7">
      <w:pPr>
        <w:ind w:left="1080"/>
        <w:rPr>
          <w:rFonts w:asciiTheme="majorHAnsi" w:hAnsiTheme="majorHAnsi" w:cstheme="majorHAnsi"/>
        </w:rPr>
      </w:pPr>
    </w:p>
    <w:p w14:paraId="5841DDDB" w14:textId="501FE752" w:rsidR="00C50141" w:rsidRPr="00442DDC" w:rsidRDefault="00D655B7" w:rsidP="00442DDC">
      <w:pPr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Consider the preparation of </w:t>
      </w:r>
      <w:proofErr w:type="spellStart"/>
      <w:r>
        <w:rPr>
          <w:rFonts w:asciiTheme="majorHAnsi" w:hAnsiTheme="majorHAnsi" w:cstheme="majorHAnsi"/>
        </w:rPr>
        <w:t>deca-arylsamarocene</w:t>
      </w:r>
      <w:proofErr w:type="spellEnd"/>
      <w:r>
        <w:rPr>
          <w:rFonts w:asciiTheme="majorHAnsi" w:hAnsiTheme="majorHAnsi" w:cstheme="majorHAnsi"/>
        </w:rPr>
        <w:t xml:space="preserve"> complexes reported in this </w:t>
      </w:r>
      <w:proofErr w:type="gramStart"/>
      <w:r>
        <w:rPr>
          <w:rFonts w:asciiTheme="majorHAnsi" w:hAnsiTheme="majorHAnsi" w:cstheme="majorHAnsi"/>
        </w:rPr>
        <w:t>article, and</w:t>
      </w:r>
      <w:proofErr w:type="gramEnd"/>
      <w:r>
        <w:rPr>
          <w:rFonts w:asciiTheme="majorHAnsi" w:hAnsiTheme="majorHAnsi" w:cstheme="majorHAnsi"/>
        </w:rPr>
        <w:t xml:space="preserve"> illustrated in</w:t>
      </w:r>
      <w:r w:rsidRPr="00F3734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</w:t>
      </w:r>
      <w:r w:rsidRPr="00F3734D">
        <w:rPr>
          <w:rFonts w:asciiTheme="majorHAnsi" w:hAnsiTheme="majorHAnsi" w:cstheme="majorHAnsi"/>
        </w:rPr>
        <w:t>cheme 2</w:t>
      </w:r>
      <w:r>
        <w:rPr>
          <w:rFonts w:asciiTheme="majorHAnsi" w:hAnsiTheme="majorHAnsi" w:cstheme="majorHAnsi"/>
        </w:rPr>
        <w:t xml:space="preserve"> for Cp</w:t>
      </w:r>
      <w:r>
        <w:rPr>
          <w:rFonts w:asciiTheme="majorHAnsi" w:hAnsiTheme="majorHAnsi" w:cstheme="majorHAnsi"/>
          <w:vertAlign w:val="superscript"/>
        </w:rPr>
        <w:t>Ar-Bu</w:t>
      </w:r>
      <w:r>
        <w:rPr>
          <w:rFonts w:asciiTheme="majorHAnsi" w:hAnsiTheme="majorHAnsi" w:cstheme="majorHAnsi"/>
          <w:vertAlign w:val="subscript"/>
        </w:rPr>
        <w:t>2</w:t>
      </w:r>
      <w:r>
        <w:rPr>
          <w:rFonts w:asciiTheme="majorHAnsi" w:hAnsiTheme="majorHAnsi" w:cstheme="majorHAnsi"/>
        </w:rPr>
        <w:t xml:space="preserve">Sm. </w:t>
      </w:r>
      <w:r w:rsidRPr="00442DDC">
        <w:rPr>
          <w:rFonts w:asciiTheme="majorHAnsi" w:hAnsiTheme="majorHAnsi" w:cstheme="majorHAnsi"/>
        </w:rPr>
        <w:t>Use the Covalent Bond Classification (CBC) method to assign ligand functions (X, L, Z) and justify the valence number (VN) and/or oxidation state of Sm in each of the complexes shown (precursors and product).</w:t>
      </w:r>
    </w:p>
    <w:p w14:paraId="371508E5" w14:textId="77777777" w:rsidR="00D655B7" w:rsidRPr="00124C6C" w:rsidRDefault="00D655B7" w:rsidP="00D655B7">
      <w:pPr>
        <w:ind w:left="720"/>
        <w:rPr>
          <w:rFonts w:asciiTheme="majorHAnsi" w:hAnsiTheme="majorHAnsi" w:cstheme="majorHAnsi"/>
        </w:rPr>
      </w:pPr>
    </w:p>
    <w:p w14:paraId="71E8ECC1" w14:textId="26B33F72" w:rsidR="00C50141" w:rsidRDefault="00D655B7">
      <w:pPr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Why do the authors describe the Cp</w:t>
      </w:r>
      <w:r>
        <w:rPr>
          <w:rFonts w:asciiTheme="majorHAnsi" w:hAnsiTheme="majorHAnsi" w:cstheme="majorHAnsi"/>
          <w:vertAlign w:val="superscript"/>
        </w:rPr>
        <w:t>Ar-Et</w:t>
      </w:r>
      <w:r>
        <w:rPr>
          <w:rFonts w:asciiTheme="majorHAnsi" w:hAnsiTheme="majorHAnsi" w:cstheme="majorHAnsi"/>
          <w:vertAlign w:val="subscript"/>
        </w:rPr>
        <w:t>2</w:t>
      </w:r>
      <w:r>
        <w:rPr>
          <w:rFonts w:asciiTheme="majorHAnsi" w:hAnsiTheme="majorHAnsi" w:cstheme="majorHAnsi"/>
        </w:rPr>
        <w:t>Sm complex (</w:t>
      </w:r>
      <w:r w:rsidRPr="00F3734D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</w:rPr>
        <w:t>) as centrosymmetric (Figure 1)?</w:t>
      </w:r>
    </w:p>
    <w:p w14:paraId="4595CCDC" w14:textId="77777777" w:rsidR="00D655B7" w:rsidRPr="00124C6C" w:rsidRDefault="00D655B7" w:rsidP="00D655B7">
      <w:pPr>
        <w:rPr>
          <w:rFonts w:asciiTheme="majorHAnsi" w:hAnsiTheme="majorHAnsi" w:cstheme="majorHAnsi"/>
        </w:rPr>
      </w:pPr>
    </w:p>
    <w:p w14:paraId="0FCF8BEC" w14:textId="64D1320D" w:rsidR="00C50141" w:rsidRDefault="00D655B7">
      <w:pPr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Contrast the reactivity of </w:t>
      </w:r>
      <w:proofErr w:type="spellStart"/>
      <w:r w:rsidRPr="003D441A">
        <w:rPr>
          <w:rFonts w:asciiTheme="majorHAnsi" w:hAnsiTheme="majorHAnsi" w:cstheme="majorHAnsi"/>
        </w:rPr>
        <w:t>deca-arylsamarocene</w:t>
      </w:r>
      <w:proofErr w:type="spellEnd"/>
      <w:r w:rsidRPr="003D441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complexes investigated in this article to that of </w:t>
      </w:r>
      <w:proofErr w:type="spellStart"/>
      <w:r w:rsidRPr="00F3734D">
        <w:rPr>
          <w:rFonts w:asciiTheme="majorHAnsi" w:hAnsiTheme="majorHAnsi" w:cstheme="majorHAnsi"/>
          <w:color w:val="000000" w:themeColor="text1"/>
        </w:rPr>
        <w:t>Cp</w:t>
      </w:r>
      <w:proofErr w:type="spellEnd"/>
      <w:r w:rsidRPr="00F3734D">
        <w:rPr>
          <w:rFonts w:asciiTheme="majorHAnsi" w:hAnsiTheme="majorHAnsi" w:cstheme="majorHAnsi"/>
          <w:color w:val="000000" w:themeColor="text1"/>
        </w:rPr>
        <w:t>*</w:t>
      </w:r>
      <w:r w:rsidRPr="00F3734D">
        <w:rPr>
          <w:rFonts w:asciiTheme="majorHAnsi" w:hAnsiTheme="majorHAnsi" w:cstheme="majorHAnsi"/>
          <w:color w:val="000000" w:themeColor="text1"/>
          <w:vertAlign w:val="subscript"/>
        </w:rPr>
        <w:t>2</w:t>
      </w:r>
      <w:r w:rsidRPr="00F3734D">
        <w:rPr>
          <w:rFonts w:asciiTheme="majorHAnsi" w:hAnsiTheme="majorHAnsi" w:cstheme="majorHAnsi"/>
          <w:color w:val="000000" w:themeColor="text1"/>
        </w:rPr>
        <w:t>Sm</w:t>
      </w:r>
      <w:r>
        <w:rPr>
          <w:rFonts w:asciiTheme="majorHAnsi" w:hAnsiTheme="majorHAnsi" w:cstheme="majorHAnsi"/>
          <w:color w:val="000000" w:themeColor="text1"/>
        </w:rPr>
        <w:t xml:space="preserve"> (Scheme 1). </w:t>
      </w:r>
      <w:r w:rsidRPr="00F3734D">
        <w:rPr>
          <w:rFonts w:asciiTheme="majorHAnsi" w:hAnsiTheme="majorHAnsi" w:cstheme="majorHAnsi"/>
        </w:rPr>
        <w:t xml:space="preserve">What characteristics of </w:t>
      </w:r>
      <w:proofErr w:type="spellStart"/>
      <w:r w:rsidRPr="00F3734D">
        <w:rPr>
          <w:rFonts w:asciiTheme="majorHAnsi" w:hAnsiTheme="majorHAnsi" w:cstheme="majorHAnsi"/>
        </w:rPr>
        <w:t>deca-arylsamarocene</w:t>
      </w:r>
      <w:proofErr w:type="spellEnd"/>
      <w:r w:rsidRPr="00F3734D">
        <w:rPr>
          <w:rFonts w:asciiTheme="majorHAnsi" w:hAnsiTheme="majorHAnsi" w:cstheme="majorHAnsi"/>
        </w:rPr>
        <w:t xml:space="preserve"> complexes contribute to their lack of reactivity?</w:t>
      </w:r>
    </w:p>
    <w:p w14:paraId="0F66E544" w14:textId="77777777" w:rsidR="00D655B7" w:rsidRDefault="00D655B7" w:rsidP="00D655B7">
      <w:pPr>
        <w:pStyle w:val="ListParagraph"/>
        <w:rPr>
          <w:rFonts w:asciiTheme="majorHAnsi" w:hAnsiTheme="majorHAnsi" w:cstheme="majorHAnsi"/>
        </w:rPr>
      </w:pPr>
    </w:p>
    <w:p w14:paraId="1BEA484C" w14:textId="4A9EA7DC" w:rsidR="00D655B7" w:rsidRDefault="00D655B7" w:rsidP="00D655B7">
      <w:pPr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Consider the reaction of Cp</w:t>
      </w:r>
      <w:r>
        <w:rPr>
          <w:rFonts w:asciiTheme="majorHAnsi" w:hAnsiTheme="majorHAnsi" w:cstheme="majorHAnsi"/>
          <w:vertAlign w:val="superscript"/>
        </w:rPr>
        <w:t>Ar-Et</w:t>
      </w:r>
      <w:r>
        <w:rPr>
          <w:rFonts w:asciiTheme="majorHAnsi" w:hAnsiTheme="majorHAnsi" w:cstheme="majorHAnsi"/>
          <w:vertAlign w:val="subscript"/>
        </w:rPr>
        <w:t>2</w:t>
      </w:r>
      <w:r>
        <w:rPr>
          <w:rFonts w:asciiTheme="majorHAnsi" w:hAnsiTheme="majorHAnsi" w:cstheme="majorHAnsi"/>
        </w:rPr>
        <w:t>Sm (</w:t>
      </w:r>
      <w:r w:rsidRPr="00F3734D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</w:rPr>
        <w:t xml:space="preserve">) with </w:t>
      </w:r>
      <w:proofErr w:type="spellStart"/>
      <w:r>
        <w:rPr>
          <w:rFonts w:asciiTheme="majorHAnsi" w:hAnsiTheme="majorHAnsi" w:cstheme="majorHAnsi"/>
        </w:rPr>
        <w:t>cuminil</w:t>
      </w:r>
      <w:proofErr w:type="spellEnd"/>
      <w:r>
        <w:rPr>
          <w:rFonts w:asciiTheme="majorHAnsi" w:hAnsiTheme="majorHAnsi" w:cstheme="majorHAnsi"/>
        </w:rPr>
        <w:t xml:space="preserve"> leading to the formation of complex </w:t>
      </w:r>
      <w:r w:rsidRPr="00F3734D">
        <w:rPr>
          <w:rFonts w:asciiTheme="majorHAnsi" w:hAnsiTheme="majorHAnsi" w:cstheme="majorHAnsi"/>
          <w:b/>
        </w:rPr>
        <w:t>3</w:t>
      </w:r>
      <w:r>
        <w:rPr>
          <w:rFonts w:asciiTheme="majorHAnsi" w:hAnsiTheme="majorHAnsi" w:cstheme="majorHAnsi"/>
        </w:rPr>
        <w:t xml:space="preserve"> (Scheme </w:t>
      </w:r>
      <w:r w:rsidR="00851929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).</w:t>
      </w:r>
    </w:p>
    <w:p w14:paraId="487A1AE7" w14:textId="3919E249" w:rsidR="00D655B7" w:rsidRDefault="00D655B7" w:rsidP="00D655B7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F3734D">
        <w:rPr>
          <w:rFonts w:asciiTheme="majorHAnsi" w:hAnsiTheme="majorHAnsi" w:cstheme="majorHAnsi"/>
        </w:rPr>
        <w:t xml:space="preserve">What information about the </w:t>
      </w:r>
      <w:proofErr w:type="spellStart"/>
      <w:r w:rsidRPr="00F3734D">
        <w:rPr>
          <w:rFonts w:asciiTheme="majorHAnsi" w:hAnsiTheme="majorHAnsi" w:cstheme="majorHAnsi"/>
        </w:rPr>
        <w:t>cuminil</w:t>
      </w:r>
      <w:proofErr w:type="spellEnd"/>
      <w:r w:rsidRPr="00F3734D">
        <w:rPr>
          <w:rFonts w:asciiTheme="majorHAnsi" w:hAnsiTheme="majorHAnsi" w:cstheme="majorHAnsi"/>
        </w:rPr>
        <w:t xml:space="preserve"> ligand in complex </w:t>
      </w:r>
      <w:r w:rsidRPr="00F3734D">
        <w:rPr>
          <w:rFonts w:asciiTheme="majorHAnsi" w:hAnsiTheme="majorHAnsi" w:cstheme="majorHAnsi"/>
          <w:b/>
        </w:rPr>
        <w:t>3</w:t>
      </w:r>
      <w:r w:rsidRPr="00F3734D">
        <w:rPr>
          <w:rFonts w:asciiTheme="majorHAnsi" w:hAnsiTheme="majorHAnsi" w:cstheme="majorHAnsi"/>
        </w:rPr>
        <w:t xml:space="preserve"> did the authors extract from its crystal structure (Figure 2c)?</w:t>
      </w:r>
    </w:p>
    <w:p w14:paraId="792DAFDD" w14:textId="77777777" w:rsidR="00D655B7" w:rsidRDefault="00D655B7" w:rsidP="00D655B7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Use the Covalent Bond Classification (CBC) method to assign ligand functions (X, L, Z) to the </w:t>
      </w:r>
      <w:proofErr w:type="spellStart"/>
      <w:r>
        <w:rPr>
          <w:rFonts w:asciiTheme="majorHAnsi" w:hAnsiTheme="majorHAnsi" w:cstheme="majorHAnsi"/>
        </w:rPr>
        <w:t>cuminil</w:t>
      </w:r>
      <w:proofErr w:type="spellEnd"/>
      <w:r>
        <w:rPr>
          <w:rFonts w:asciiTheme="majorHAnsi" w:hAnsiTheme="majorHAnsi" w:cstheme="majorHAnsi"/>
        </w:rPr>
        <w:t xml:space="preserve"> ligand in complex </w:t>
      </w:r>
      <w:r w:rsidRPr="00F3734D">
        <w:rPr>
          <w:rFonts w:asciiTheme="majorHAnsi" w:hAnsiTheme="majorHAnsi" w:cstheme="majorHAnsi"/>
          <w:b/>
        </w:rPr>
        <w:t>3</w:t>
      </w:r>
      <w:r>
        <w:rPr>
          <w:rFonts w:asciiTheme="majorHAnsi" w:hAnsiTheme="majorHAnsi" w:cstheme="majorHAnsi"/>
        </w:rPr>
        <w:t>.</w:t>
      </w:r>
    </w:p>
    <w:p w14:paraId="5AE55E68" w14:textId="77777777" w:rsidR="00D655B7" w:rsidRDefault="00D655B7" w:rsidP="00D655B7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Use the Covalent Bond Classification (CBC) method to assign all ligand functions (X, L, Z) and justify the valence number (VN) and/or </w:t>
      </w:r>
      <w:r w:rsidRPr="00F3734D">
        <w:rPr>
          <w:rFonts w:asciiTheme="majorHAnsi" w:hAnsiTheme="majorHAnsi" w:cstheme="majorHAnsi"/>
        </w:rPr>
        <w:t xml:space="preserve">oxidation state </w:t>
      </w:r>
      <w:r>
        <w:rPr>
          <w:rFonts w:asciiTheme="majorHAnsi" w:hAnsiTheme="majorHAnsi" w:cstheme="majorHAnsi"/>
        </w:rPr>
        <w:t xml:space="preserve">of Sm in complex </w:t>
      </w:r>
      <w:r w:rsidRPr="00F3734D">
        <w:rPr>
          <w:rFonts w:asciiTheme="majorHAnsi" w:hAnsiTheme="majorHAnsi" w:cstheme="majorHAnsi"/>
          <w:b/>
        </w:rPr>
        <w:t>3</w:t>
      </w:r>
      <w:r>
        <w:rPr>
          <w:rFonts w:asciiTheme="majorHAnsi" w:hAnsiTheme="majorHAnsi" w:cstheme="majorHAnsi"/>
        </w:rPr>
        <w:t>.</w:t>
      </w:r>
    </w:p>
    <w:p w14:paraId="151E5F32" w14:textId="77777777" w:rsidR="00D655B7" w:rsidRPr="00F3734D" w:rsidRDefault="00D655B7" w:rsidP="00D655B7">
      <w:pPr>
        <w:pStyle w:val="ListParagraph"/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Use the Covalent Bond Classification (CBC) method to determine the ligand bond number (LBN) for Sm in complex </w:t>
      </w:r>
      <w:r>
        <w:rPr>
          <w:rFonts w:asciiTheme="majorHAnsi" w:hAnsiTheme="majorHAnsi" w:cstheme="majorHAnsi"/>
          <w:b/>
        </w:rPr>
        <w:t>3.</w:t>
      </w:r>
    </w:p>
    <w:p w14:paraId="55A547C1" w14:textId="77777777" w:rsidR="00D655B7" w:rsidRPr="003D441A" w:rsidRDefault="00D655B7" w:rsidP="00D655B7">
      <w:pPr>
        <w:contextualSpacing w:val="0"/>
        <w:rPr>
          <w:rFonts w:asciiTheme="majorHAnsi" w:hAnsiTheme="majorHAnsi" w:cstheme="majorHAnsi"/>
        </w:rPr>
      </w:pPr>
    </w:p>
    <w:p w14:paraId="3DE0A250" w14:textId="77777777" w:rsidR="006E0BA9" w:rsidRDefault="006E0BA9" w:rsidP="006E0BA9">
      <w:pPr>
        <w:ind w:left="720"/>
        <w:rPr>
          <w:rFonts w:asciiTheme="majorHAnsi" w:hAnsiTheme="majorHAnsi" w:cstheme="majorHAnsi"/>
        </w:rPr>
      </w:pPr>
    </w:p>
    <w:p w14:paraId="6E627A8B" w14:textId="77777777" w:rsidR="006E0BA9" w:rsidRDefault="006E0BA9" w:rsidP="006E0BA9">
      <w:pPr>
        <w:ind w:left="720"/>
        <w:rPr>
          <w:rFonts w:asciiTheme="majorHAnsi" w:hAnsiTheme="majorHAnsi" w:cstheme="majorHAnsi"/>
        </w:rPr>
      </w:pPr>
    </w:p>
    <w:p w14:paraId="49D57998" w14:textId="6DBFB3D2" w:rsidR="00057A6C" w:rsidRDefault="00057A6C" w:rsidP="00D655B7">
      <w:pPr>
        <w:numPr>
          <w:ilvl w:val="0"/>
          <w:numId w:val="3"/>
        </w:numPr>
        <w:rPr>
          <w:rFonts w:asciiTheme="majorHAnsi" w:hAnsiTheme="majorHAnsi" w:cstheme="majorHAnsi"/>
        </w:rPr>
      </w:pPr>
      <w:r w:rsidRPr="008A168A">
        <w:rPr>
          <w:rFonts w:asciiTheme="majorHAnsi" w:hAnsiTheme="majorHAnsi" w:cstheme="majorHAnsi"/>
        </w:rPr>
        <w:t xml:space="preserve">What structural similarities did the authors find between complex </w:t>
      </w:r>
      <w:r w:rsidRPr="008A168A">
        <w:rPr>
          <w:rFonts w:asciiTheme="majorHAnsi" w:hAnsiTheme="majorHAnsi" w:cstheme="majorHAnsi"/>
          <w:b/>
        </w:rPr>
        <w:t>3</w:t>
      </w:r>
      <w:r w:rsidRPr="008A168A">
        <w:rPr>
          <w:rFonts w:asciiTheme="majorHAnsi" w:hAnsiTheme="majorHAnsi" w:cstheme="majorHAnsi"/>
        </w:rPr>
        <w:t xml:space="preserve"> and the (Ph</w:t>
      </w:r>
      <w:r w:rsidRPr="008A168A">
        <w:rPr>
          <w:rFonts w:asciiTheme="majorHAnsi" w:hAnsiTheme="majorHAnsi" w:cstheme="majorHAnsi"/>
          <w:vertAlign w:val="subscript"/>
        </w:rPr>
        <w:t>5</w:t>
      </w:r>
      <w:r w:rsidRPr="008A168A">
        <w:rPr>
          <w:rFonts w:asciiTheme="majorHAnsi" w:hAnsiTheme="majorHAnsi" w:cstheme="majorHAnsi"/>
        </w:rPr>
        <w:t>C</w:t>
      </w:r>
      <w:r w:rsidRPr="008A168A">
        <w:rPr>
          <w:rFonts w:asciiTheme="majorHAnsi" w:hAnsiTheme="majorHAnsi" w:cstheme="majorHAnsi"/>
          <w:vertAlign w:val="subscript"/>
        </w:rPr>
        <w:t>5</w:t>
      </w:r>
      <w:r w:rsidRPr="008A168A">
        <w:rPr>
          <w:rFonts w:asciiTheme="majorHAnsi" w:hAnsiTheme="majorHAnsi" w:cstheme="majorHAnsi"/>
        </w:rPr>
        <w:t>)</w:t>
      </w:r>
      <w:r w:rsidRPr="008A168A">
        <w:rPr>
          <w:rFonts w:asciiTheme="majorHAnsi" w:hAnsiTheme="majorHAnsi" w:cstheme="majorHAnsi"/>
          <w:vertAlign w:val="subscript"/>
        </w:rPr>
        <w:t>2</w:t>
      </w:r>
      <w:r w:rsidRPr="008A168A">
        <w:rPr>
          <w:rFonts w:asciiTheme="majorHAnsi" w:hAnsiTheme="majorHAnsi" w:cstheme="majorHAnsi"/>
        </w:rPr>
        <w:t>W = 0 complex described on page 2267?</w:t>
      </w:r>
    </w:p>
    <w:p w14:paraId="21487BE3" w14:textId="77777777" w:rsidR="00057A6C" w:rsidRDefault="00057A6C" w:rsidP="00057A6C">
      <w:pPr>
        <w:ind w:left="720"/>
        <w:rPr>
          <w:rFonts w:asciiTheme="majorHAnsi" w:hAnsiTheme="majorHAnsi" w:cstheme="majorHAnsi"/>
        </w:rPr>
      </w:pPr>
    </w:p>
    <w:p w14:paraId="540AC6B5" w14:textId="581B01A0" w:rsidR="00057A6C" w:rsidRDefault="00057A6C" w:rsidP="00057A6C">
      <w:pPr>
        <w:numPr>
          <w:ilvl w:val="0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Consider the reaction of Cp</w:t>
      </w:r>
      <w:r>
        <w:rPr>
          <w:rFonts w:asciiTheme="majorHAnsi" w:hAnsiTheme="majorHAnsi" w:cstheme="majorHAnsi"/>
          <w:vertAlign w:val="superscript"/>
        </w:rPr>
        <w:t>Ar-iPr</w:t>
      </w:r>
      <w:r>
        <w:rPr>
          <w:rFonts w:asciiTheme="majorHAnsi" w:hAnsiTheme="majorHAnsi" w:cstheme="majorHAnsi"/>
          <w:vertAlign w:val="subscript"/>
        </w:rPr>
        <w:t>2</w:t>
      </w:r>
      <w:r>
        <w:rPr>
          <w:rFonts w:asciiTheme="majorHAnsi" w:hAnsiTheme="majorHAnsi" w:cstheme="majorHAnsi"/>
        </w:rPr>
        <w:t>Sm (</w:t>
      </w:r>
      <w:r>
        <w:rPr>
          <w:rFonts w:asciiTheme="majorHAnsi" w:hAnsiTheme="majorHAnsi" w:cstheme="majorHAnsi"/>
          <w:b/>
        </w:rPr>
        <w:t>2</w:t>
      </w:r>
      <w:r>
        <w:rPr>
          <w:rFonts w:asciiTheme="majorHAnsi" w:hAnsiTheme="majorHAnsi" w:cstheme="majorHAnsi"/>
        </w:rPr>
        <w:t>) with phenazine in the presence of O</w:t>
      </w:r>
      <w:r>
        <w:rPr>
          <w:rFonts w:asciiTheme="majorHAnsi" w:hAnsiTheme="majorHAnsi" w:cstheme="majorHAnsi"/>
          <w:vertAlign w:val="subscript"/>
        </w:rPr>
        <w:t>2</w:t>
      </w:r>
      <w:r>
        <w:rPr>
          <w:rFonts w:asciiTheme="majorHAnsi" w:hAnsiTheme="majorHAnsi" w:cstheme="majorHAnsi"/>
        </w:rPr>
        <w:t xml:space="preserve"> that leads to the formation of complex </w:t>
      </w:r>
      <w:r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</w:rPr>
        <w:t xml:space="preserve"> (Scheme </w:t>
      </w:r>
      <w:r w:rsidR="00851929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).</w:t>
      </w:r>
    </w:p>
    <w:p w14:paraId="5A93A51B" w14:textId="7F765371" w:rsidR="00851929" w:rsidRDefault="00851929" w:rsidP="00057A6C">
      <w:pPr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did the authors assign the bridging </w:t>
      </w:r>
      <w:r w:rsidR="00785DAA">
        <w:rPr>
          <w:rFonts w:asciiTheme="majorHAnsi" w:hAnsiTheme="majorHAnsi" w:cstheme="majorHAnsi"/>
        </w:rPr>
        <w:t>“</w:t>
      </w:r>
      <w:bookmarkStart w:id="0" w:name="_GoBack"/>
      <w:bookmarkEnd w:id="0"/>
      <w:r w:rsidRPr="00851929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  <w:vertAlign w:val="subscript"/>
        </w:rPr>
        <w:t>2</w:t>
      </w:r>
      <w:r w:rsidR="00785DAA">
        <w:rPr>
          <w:rFonts w:asciiTheme="majorHAnsi" w:hAnsiTheme="majorHAnsi" w:cstheme="majorHAnsi"/>
        </w:rPr>
        <w:t>”</w:t>
      </w:r>
      <w:r>
        <w:rPr>
          <w:rFonts w:asciiTheme="majorHAnsi" w:hAnsiTheme="majorHAnsi" w:cstheme="majorHAnsi"/>
        </w:rPr>
        <w:t xml:space="preserve"> ligands as bridging </w:t>
      </w:r>
      <w:proofErr w:type="spellStart"/>
      <w:r>
        <w:rPr>
          <w:rFonts w:asciiTheme="majorHAnsi" w:hAnsiTheme="majorHAnsi" w:cstheme="majorHAnsi"/>
        </w:rPr>
        <w:t>peroxo</w:t>
      </w:r>
      <w:proofErr w:type="spellEnd"/>
      <w:r w:rsidR="00364943">
        <w:rPr>
          <w:rFonts w:asciiTheme="majorHAnsi" w:hAnsiTheme="majorHAnsi" w:cstheme="majorHAnsi"/>
        </w:rPr>
        <w:t xml:space="preserve"> ligands</w:t>
      </w:r>
      <w:r>
        <w:rPr>
          <w:rFonts w:asciiTheme="majorHAnsi" w:hAnsiTheme="majorHAnsi" w:cstheme="majorHAnsi"/>
        </w:rPr>
        <w:t xml:space="preserve"> (</w:t>
      </w:r>
      <w:r w:rsidRPr="003D441A">
        <w:rPr>
          <w:rFonts w:asciiTheme="majorHAnsi" w:hAnsiTheme="majorHAnsi" w:cstheme="majorHAnsi"/>
        </w:rPr>
        <w:t>O</w:t>
      </w:r>
      <w:r w:rsidRPr="003D441A">
        <w:rPr>
          <w:rFonts w:asciiTheme="majorHAnsi" w:hAnsiTheme="majorHAnsi" w:cstheme="majorHAnsi"/>
          <w:vertAlign w:val="subscript"/>
        </w:rPr>
        <w:t>2</w:t>
      </w:r>
      <w:r w:rsidRPr="003D441A">
        <w:rPr>
          <w:rFonts w:asciiTheme="majorHAnsi" w:hAnsiTheme="majorHAnsi" w:cstheme="majorHAnsi"/>
          <w:vertAlign w:val="superscript"/>
        </w:rPr>
        <w:t>2-</w:t>
      </w:r>
      <w:r>
        <w:rPr>
          <w:rFonts w:asciiTheme="majorHAnsi" w:hAnsiTheme="majorHAnsi" w:cstheme="majorHAnsi"/>
        </w:rPr>
        <w:t>)?</w:t>
      </w:r>
    </w:p>
    <w:p w14:paraId="5CC38944" w14:textId="1EBF1607" w:rsidR="00364943" w:rsidRPr="00364943" w:rsidRDefault="00364943" w:rsidP="00364943">
      <w:pPr>
        <w:numPr>
          <w:ilvl w:val="1"/>
          <w:numId w:val="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One of the possible binding modes for a bridging </w:t>
      </w:r>
      <w:proofErr w:type="spellStart"/>
      <w:r>
        <w:rPr>
          <w:rFonts w:asciiTheme="majorHAnsi" w:hAnsiTheme="majorHAnsi" w:cstheme="majorHAnsi"/>
        </w:rPr>
        <w:t>peroxo</w:t>
      </w:r>
      <w:proofErr w:type="spellEnd"/>
      <w:r>
        <w:rPr>
          <w:rFonts w:asciiTheme="majorHAnsi" w:hAnsiTheme="majorHAnsi" w:cstheme="majorHAnsi"/>
        </w:rPr>
        <w:t xml:space="preserve"> ligand is “side-on/side-on”. Use the Covalent Bond Classification (CBC) method to assign ligand functions (X, L, Z) to each </w:t>
      </w:r>
      <w:proofErr w:type="spellStart"/>
      <w:r>
        <w:rPr>
          <w:rFonts w:asciiTheme="majorHAnsi" w:hAnsiTheme="majorHAnsi" w:cstheme="majorHAnsi"/>
        </w:rPr>
        <w:t>peroxo</w:t>
      </w:r>
      <w:proofErr w:type="spellEnd"/>
      <w:r>
        <w:rPr>
          <w:rFonts w:asciiTheme="majorHAnsi" w:hAnsiTheme="majorHAnsi" w:cstheme="majorHAnsi"/>
        </w:rPr>
        <w:t xml:space="preserve"> ligand in complex </w:t>
      </w:r>
      <w:r>
        <w:rPr>
          <w:rFonts w:asciiTheme="majorHAnsi" w:hAnsiTheme="majorHAnsi" w:cstheme="majorHAnsi"/>
          <w:b/>
        </w:rPr>
        <w:t>4</w:t>
      </w:r>
      <w:r>
        <w:rPr>
          <w:rFonts w:asciiTheme="majorHAnsi" w:hAnsiTheme="majorHAnsi" w:cstheme="majorHAnsi"/>
          <w:b/>
        </w:rPr>
        <w:t>,</w:t>
      </w:r>
      <w:r>
        <w:rPr>
          <w:rFonts w:asciiTheme="majorHAnsi" w:hAnsiTheme="majorHAnsi" w:cstheme="majorHAnsi"/>
        </w:rPr>
        <w:t xml:space="preserve"> if we assume a “side-on/side-on” configuration</w:t>
      </w:r>
      <w:r>
        <w:rPr>
          <w:rFonts w:asciiTheme="majorHAnsi" w:hAnsiTheme="majorHAnsi" w:cstheme="majorHAnsi"/>
          <w:b/>
        </w:rPr>
        <w:t>.</w:t>
      </w:r>
    </w:p>
    <w:p w14:paraId="29E201C2" w14:textId="14F22C82" w:rsidR="00364943" w:rsidRDefault="00364943" w:rsidP="00364943">
      <w:pPr>
        <w:ind w:left="1440"/>
        <w:rPr>
          <w:rFonts w:asciiTheme="majorHAnsi" w:hAnsiTheme="majorHAnsi" w:cstheme="majorHAnsi"/>
        </w:rPr>
      </w:pPr>
      <w:r w:rsidRPr="00C73AC7">
        <w:rPr>
          <w:rFonts w:asciiTheme="majorHAnsi" w:hAnsiTheme="majorHAnsi" w:cstheme="majorHAnsi"/>
          <w:color w:val="FF0000"/>
        </w:rPr>
        <w:drawing>
          <wp:inline distT="0" distB="0" distL="0" distR="0" wp14:anchorId="29A2327F" wp14:editId="4E77FF9D">
            <wp:extent cx="584200" cy="88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B025F" w14:textId="60FF6612" w:rsidR="00057A6C" w:rsidRDefault="00057A6C" w:rsidP="00057A6C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057A6C">
        <w:rPr>
          <w:rFonts w:asciiTheme="majorHAnsi" w:hAnsiTheme="majorHAnsi" w:cstheme="majorHAnsi"/>
        </w:rPr>
        <w:t xml:space="preserve">What information about the phenazine ligand in complex </w:t>
      </w:r>
      <w:r w:rsidRPr="00057A6C">
        <w:rPr>
          <w:rFonts w:asciiTheme="majorHAnsi" w:hAnsiTheme="majorHAnsi" w:cstheme="majorHAnsi"/>
          <w:b/>
        </w:rPr>
        <w:t>4</w:t>
      </w:r>
      <w:r w:rsidRPr="00057A6C">
        <w:rPr>
          <w:rFonts w:asciiTheme="majorHAnsi" w:hAnsiTheme="majorHAnsi" w:cstheme="majorHAnsi"/>
        </w:rPr>
        <w:t xml:space="preserve"> did the authors extract from its crystal structure (Figure 3b)?</w:t>
      </w:r>
    </w:p>
    <w:p w14:paraId="59D232A8" w14:textId="1E6E36DA" w:rsidR="00057A6C" w:rsidRPr="00057A6C" w:rsidRDefault="00057A6C" w:rsidP="00057A6C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057A6C">
        <w:rPr>
          <w:rFonts w:asciiTheme="majorHAnsi" w:hAnsiTheme="majorHAnsi" w:cstheme="majorHAnsi"/>
        </w:rPr>
        <w:t xml:space="preserve">Use the Covalent Bond Classification (CBC) method to assign ligand functions (X, L, Z) to the phenazine ligand in complex </w:t>
      </w:r>
      <w:r w:rsidRPr="00057A6C">
        <w:rPr>
          <w:rFonts w:asciiTheme="majorHAnsi" w:hAnsiTheme="majorHAnsi" w:cstheme="majorHAnsi"/>
          <w:b/>
        </w:rPr>
        <w:t>4</w:t>
      </w:r>
      <w:r w:rsidRPr="00057A6C">
        <w:rPr>
          <w:rFonts w:asciiTheme="majorHAnsi" w:hAnsiTheme="majorHAnsi" w:cstheme="majorHAnsi"/>
        </w:rPr>
        <w:t>.</w:t>
      </w:r>
    </w:p>
    <w:p w14:paraId="62F137B7" w14:textId="77777777" w:rsidR="00057A6C" w:rsidRPr="00057A6C" w:rsidRDefault="00057A6C" w:rsidP="00057A6C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057A6C">
        <w:rPr>
          <w:rFonts w:asciiTheme="majorHAnsi" w:hAnsiTheme="majorHAnsi" w:cstheme="majorHAnsi"/>
        </w:rPr>
        <w:t xml:space="preserve">Use the Covalent Bond Classification (CBC) method to assign all ligand functions (X, L, Z) and justify the valence number (VN) and/or oxidation state of each Sm in complex </w:t>
      </w:r>
      <w:r w:rsidRPr="00057A6C">
        <w:rPr>
          <w:rFonts w:asciiTheme="majorHAnsi" w:hAnsiTheme="majorHAnsi" w:cstheme="majorHAnsi"/>
          <w:b/>
        </w:rPr>
        <w:t>4</w:t>
      </w:r>
      <w:r w:rsidRPr="00057A6C">
        <w:rPr>
          <w:rFonts w:asciiTheme="majorHAnsi" w:hAnsiTheme="majorHAnsi" w:cstheme="majorHAnsi"/>
        </w:rPr>
        <w:t>.</w:t>
      </w:r>
    </w:p>
    <w:p w14:paraId="45C212B1" w14:textId="6EBA190D" w:rsidR="00057A6C" w:rsidRPr="00057A6C" w:rsidRDefault="00057A6C" w:rsidP="00057A6C">
      <w:pPr>
        <w:numPr>
          <w:ilvl w:val="1"/>
          <w:numId w:val="3"/>
        </w:numPr>
        <w:rPr>
          <w:rFonts w:asciiTheme="majorHAnsi" w:hAnsiTheme="majorHAnsi" w:cstheme="majorHAnsi"/>
        </w:rPr>
      </w:pPr>
      <w:r w:rsidRPr="00057A6C">
        <w:rPr>
          <w:rFonts w:asciiTheme="majorHAnsi" w:hAnsiTheme="majorHAnsi" w:cstheme="majorHAnsi"/>
        </w:rPr>
        <w:t xml:space="preserve">Use the Covalent Bond Classification (CBC) method to determine the ligand bond number (LBN) for each Sm in complex </w:t>
      </w:r>
      <w:r w:rsidRPr="00057A6C">
        <w:rPr>
          <w:rFonts w:asciiTheme="majorHAnsi" w:hAnsiTheme="majorHAnsi" w:cstheme="majorHAnsi"/>
          <w:b/>
        </w:rPr>
        <w:t>4.</w:t>
      </w:r>
    </w:p>
    <w:p w14:paraId="745FE8AD" w14:textId="77777777" w:rsidR="00057A6C" w:rsidRPr="00057A6C" w:rsidRDefault="00057A6C" w:rsidP="00057A6C">
      <w:pPr>
        <w:ind w:left="1440"/>
        <w:rPr>
          <w:rFonts w:asciiTheme="majorHAnsi" w:hAnsiTheme="majorHAnsi" w:cstheme="majorHAnsi"/>
        </w:rPr>
      </w:pPr>
    </w:p>
    <w:p w14:paraId="4B1FDC29" w14:textId="77777777" w:rsidR="00C50141" w:rsidRPr="00124C6C" w:rsidRDefault="00C50141">
      <w:pPr>
        <w:ind w:left="1440"/>
        <w:contextualSpacing w:val="0"/>
        <w:rPr>
          <w:rFonts w:asciiTheme="majorHAnsi" w:hAnsiTheme="majorHAnsi" w:cstheme="majorHAnsi"/>
        </w:rPr>
      </w:pPr>
    </w:p>
    <w:sectPr w:rsidR="00C50141" w:rsidRPr="00124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2D16A" w14:textId="77777777" w:rsidR="00237C68" w:rsidRDefault="00237C68" w:rsidP="00124C6C">
      <w:pPr>
        <w:spacing w:line="240" w:lineRule="auto"/>
      </w:pPr>
      <w:r>
        <w:separator/>
      </w:r>
    </w:p>
  </w:endnote>
  <w:endnote w:type="continuationSeparator" w:id="0">
    <w:p w14:paraId="1135EF7E" w14:textId="77777777" w:rsidR="00237C68" w:rsidRDefault="00237C68" w:rsidP="00124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846598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3C782" w14:textId="36D17A93" w:rsidR="00124C6C" w:rsidRDefault="00124C6C" w:rsidP="00655E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7CDC15" w14:textId="77777777" w:rsidR="00124C6C" w:rsidRDefault="00124C6C" w:rsidP="00124C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3961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D84B2A" w14:textId="2144E64D" w:rsidR="00124C6C" w:rsidRDefault="00124C6C" w:rsidP="00655EC6">
        <w:pPr>
          <w:pStyle w:val="Footer"/>
          <w:framePr w:wrap="none" w:vAnchor="text" w:hAnchor="margin" w:xAlign="right" w:y="1"/>
          <w:rPr>
            <w:rStyle w:val="PageNumber"/>
          </w:rPr>
        </w:pPr>
        <w:r w:rsidRPr="00124C6C">
          <w:rPr>
            <w:rStyle w:val="PageNumber"/>
            <w:rFonts w:asciiTheme="majorHAnsi" w:hAnsiTheme="majorHAnsi" w:cstheme="majorHAnsi"/>
          </w:rPr>
          <w:fldChar w:fldCharType="begin"/>
        </w:r>
        <w:r w:rsidRPr="00124C6C">
          <w:rPr>
            <w:rStyle w:val="PageNumber"/>
            <w:rFonts w:asciiTheme="majorHAnsi" w:hAnsiTheme="majorHAnsi" w:cstheme="majorHAnsi"/>
          </w:rPr>
          <w:instrText xml:space="preserve"> PAGE </w:instrText>
        </w:r>
        <w:r w:rsidRPr="00124C6C">
          <w:rPr>
            <w:rStyle w:val="PageNumber"/>
            <w:rFonts w:asciiTheme="majorHAnsi" w:hAnsiTheme="majorHAnsi" w:cstheme="majorHAnsi"/>
          </w:rPr>
          <w:fldChar w:fldCharType="separate"/>
        </w:r>
        <w:r w:rsidRPr="00124C6C">
          <w:rPr>
            <w:rStyle w:val="PageNumber"/>
            <w:rFonts w:asciiTheme="majorHAnsi" w:hAnsiTheme="majorHAnsi" w:cstheme="majorHAnsi"/>
            <w:noProof/>
          </w:rPr>
          <w:t>1</w:t>
        </w:r>
        <w:r w:rsidRPr="00124C6C">
          <w:rPr>
            <w:rStyle w:val="PageNumber"/>
            <w:rFonts w:asciiTheme="majorHAnsi" w:hAnsiTheme="majorHAnsi" w:cstheme="majorHAnsi"/>
          </w:rPr>
          <w:fldChar w:fldCharType="end"/>
        </w:r>
      </w:p>
    </w:sdtContent>
  </w:sdt>
  <w:p w14:paraId="05863CD4" w14:textId="77777777" w:rsidR="00124C6C" w:rsidRDefault="00124C6C" w:rsidP="00124C6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63B1" w14:textId="77777777" w:rsidR="00FA3725" w:rsidRDefault="00FA3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77A2" w14:textId="77777777" w:rsidR="00237C68" w:rsidRDefault="00237C68" w:rsidP="00124C6C">
      <w:pPr>
        <w:spacing w:line="240" w:lineRule="auto"/>
      </w:pPr>
      <w:r>
        <w:separator/>
      </w:r>
    </w:p>
  </w:footnote>
  <w:footnote w:type="continuationSeparator" w:id="0">
    <w:p w14:paraId="335FE79B" w14:textId="77777777" w:rsidR="00237C68" w:rsidRDefault="00237C68" w:rsidP="00124C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5D0F3" w14:textId="77777777" w:rsidR="00FA3725" w:rsidRDefault="00FA3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98DFB" w14:textId="77777777" w:rsidR="00124C6C" w:rsidRDefault="00124C6C" w:rsidP="00124C6C">
    <w:pPr>
      <w:pStyle w:val="Header"/>
      <w:rPr>
        <w:sz w:val="20"/>
        <w:szCs w:val="20"/>
      </w:rPr>
    </w:pPr>
  </w:p>
  <w:p w14:paraId="0198BBA4" w14:textId="0171C66A" w:rsidR="00124C6C" w:rsidRDefault="00124C6C" w:rsidP="00124C6C">
    <w:pPr>
      <w:pStyle w:val="Header"/>
      <w:rPr>
        <w:sz w:val="20"/>
        <w:szCs w:val="20"/>
      </w:rPr>
    </w:pPr>
  </w:p>
  <w:p w14:paraId="04D57F58" w14:textId="77777777" w:rsidR="00FA3725" w:rsidRDefault="00FA3725" w:rsidP="00124C6C">
    <w:pPr>
      <w:pStyle w:val="Header"/>
      <w:rPr>
        <w:sz w:val="20"/>
        <w:szCs w:val="20"/>
      </w:rPr>
    </w:pPr>
  </w:p>
  <w:p w14:paraId="5B6333CE" w14:textId="5246A83F" w:rsidR="00124C6C" w:rsidRDefault="00124C6C" w:rsidP="00124C6C">
    <w:pPr>
      <w:pStyle w:val="Header"/>
    </w:pPr>
    <w:r w:rsidRPr="009F1495">
      <w:rPr>
        <w:sz w:val="20"/>
        <w:szCs w:val="20"/>
      </w:rPr>
      <w:t xml:space="preserve">Created by </w:t>
    </w:r>
    <w:r>
      <w:rPr>
        <w:sz w:val="20"/>
        <w:szCs w:val="20"/>
      </w:rPr>
      <w:t>Christopher Laster</w:t>
    </w:r>
    <w:r w:rsidRPr="009F1495">
      <w:rPr>
        <w:sz w:val="20"/>
        <w:szCs w:val="20"/>
      </w:rPr>
      <w:t xml:space="preserve">, </w:t>
    </w:r>
    <w:r>
      <w:rPr>
        <w:sz w:val="20"/>
        <w:szCs w:val="20"/>
      </w:rPr>
      <w:t>Patrick Wilson</w:t>
    </w:r>
    <w:r w:rsidRPr="009F1495">
      <w:rPr>
        <w:sz w:val="20"/>
        <w:szCs w:val="20"/>
      </w:rPr>
      <w:t xml:space="preserve">, and Murielle </w:t>
    </w:r>
    <w:proofErr w:type="spellStart"/>
    <w:r w:rsidRPr="009F1495">
      <w:rPr>
        <w:sz w:val="20"/>
        <w:szCs w:val="20"/>
      </w:rPr>
      <w:t>Watzky</w:t>
    </w:r>
    <w:proofErr w:type="spellEnd"/>
    <w:r w:rsidRPr="009F1495">
      <w:rPr>
        <w:sz w:val="20"/>
        <w:szCs w:val="20"/>
      </w:rPr>
      <w:t xml:space="preserve"> (murielle.watzky@unco.edu), University of Northern Colorado, and posted on </w:t>
    </w:r>
    <w:proofErr w:type="spellStart"/>
    <w:r w:rsidRPr="009F1495">
      <w:rPr>
        <w:sz w:val="20"/>
        <w:szCs w:val="20"/>
      </w:rPr>
      <w:t>VIPEr</w:t>
    </w:r>
    <w:proofErr w:type="spellEnd"/>
    <w:r w:rsidRPr="009F1495">
      <w:rPr>
        <w:sz w:val="20"/>
        <w:szCs w:val="20"/>
      </w:rPr>
      <w:t xml:space="preserve"> (</w:t>
    </w:r>
    <w:hyperlink r:id="rId1">
      <w:r w:rsidRPr="009F1495">
        <w:rPr>
          <w:sz w:val="20"/>
          <w:szCs w:val="20"/>
          <w:u w:val="single"/>
        </w:rPr>
        <w:t>www.ionicviper.org</w:t>
      </w:r>
    </w:hyperlink>
    <w:r w:rsidRPr="009F1495">
      <w:rPr>
        <w:sz w:val="20"/>
        <w:szCs w:val="20"/>
      </w:rPr>
      <w:t>) in January 201</w:t>
    </w:r>
    <w:r>
      <w:rPr>
        <w:sz w:val="20"/>
        <w:szCs w:val="20"/>
      </w:rPr>
      <w:t>9</w:t>
    </w:r>
    <w:r w:rsidRPr="009F1495">
      <w:rPr>
        <w:sz w:val="20"/>
        <w:szCs w:val="20"/>
      </w:rPr>
      <w:t xml:space="preserve">.  Copyright </w:t>
    </w:r>
    <w:r>
      <w:rPr>
        <w:sz w:val="20"/>
        <w:szCs w:val="20"/>
      </w:rPr>
      <w:t>Christopher Laster</w:t>
    </w:r>
    <w:r w:rsidRPr="009F1495">
      <w:rPr>
        <w:sz w:val="20"/>
        <w:szCs w:val="20"/>
      </w:rPr>
      <w:t xml:space="preserve">, </w:t>
    </w:r>
    <w:r>
      <w:rPr>
        <w:sz w:val="20"/>
        <w:szCs w:val="20"/>
      </w:rPr>
      <w:t>Patrick Wilson</w:t>
    </w:r>
    <w:r w:rsidRPr="009F1495">
      <w:rPr>
        <w:sz w:val="20"/>
        <w:szCs w:val="20"/>
      </w:rPr>
      <w:t xml:space="preserve">, and Murielle </w:t>
    </w:r>
    <w:proofErr w:type="spellStart"/>
    <w:r w:rsidRPr="009F1495">
      <w:rPr>
        <w:sz w:val="20"/>
        <w:szCs w:val="20"/>
      </w:rPr>
      <w:t>Watzky</w:t>
    </w:r>
    <w:proofErr w:type="spellEnd"/>
    <w:r w:rsidRPr="009F1495">
      <w:rPr>
        <w:sz w:val="20"/>
        <w:szCs w:val="20"/>
      </w:rPr>
      <w:t xml:space="preserve"> (201</w:t>
    </w:r>
    <w:r>
      <w:rPr>
        <w:sz w:val="20"/>
        <w:szCs w:val="20"/>
      </w:rPr>
      <w:t>9</w:t>
    </w:r>
    <w:r w:rsidRPr="009F1495">
      <w:rPr>
        <w:sz w:val="20"/>
        <w:szCs w:val="20"/>
      </w:rPr>
      <w:t>). This work is licensed under the Creative Commons Attribution-</w:t>
    </w:r>
    <w:proofErr w:type="spellStart"/>
    <w:r w:rsidRPr="009F1495">
      <w:rPr>
        <w:sz w:val="20"/>
        <w:szCs w:val="20"/>
      </w:rPr>
      <w:t>NonCommercial</w:t>
    </w:r>
    <w:proofErr w:type="spellEnd"/>
    <w:r w:rsidRPr="009F1495">
      <w:rPr>
        <w:sz w:val="20"/>
        <w:szCs w:val="20"/>
      </w:rPr>
      <w:t>-</w:t>
    </w:r>
    <w:proofErr w:type="spellStart"/>
    <w:r w:rsidRPr="009F1495">
      <w:rPr>
        <w:sz w:val="20"/>
        <w:szCs w:val="20"/>
      </w:rPr>
      <w:t>ShareAlike</w:t>
    </w:r>
    <w:proofErr w:type="spellEnd"/>
    <w:r w:rsidRPr="009F1495">
      <w:rPr>
        <w:sz w:val="20"/>
        <w:szCs w:val="20"/>
      </w:rPr>
      <w:t xml:space="preserve"> 4.0 </w:t>
    </w:r>
    <w:proofErr w:type="spellStart"/>
    <w:r w:rsidRPr="009F1495">
      <w:rPr>
        <w:sz w:val="20"/>
        <w:szCs w:val="20"/>
      </w:rPr>
      <w:t>Unported</w:t>
    </w:r>
    <w:proofErr w:type="spellEnd"/>
    <w:r w:rsidRPr="009F1495">
      <w:rPr>
        <w:sz w:val="20"/>
        <w:szCs w:val="20"/>
      </w:rPr>
      <w:t xml:space="preserve"> License. To view a copy of this license visit</w:t>
    </w:r>
    <w:hyperlink r:id="rId2">
      <w:r w:rsidRPr="009F1495">
        <w:rPr>
          <w:sz w:val="20"/>
          <w:szCs w:val="20"/>
        </w:rPr>
        <w:t xml:space="preserve"> </w:t>
      </w:r>
    </w:hyperlink>
    <w:hyperlink r:id="rId3">
      <w:r w:rsidRPr="009F1495">
        <w:rPr>
          <w:sz w:val="20"/>
          <w:szCs w:val="20"/>
          <w:u w:val="single"/>
        </w:rPr>
        <w:t>http://creativecommons.org/about/license/</w:t>
      </w:r>
    </w:hyperlink>
  </w:p>
  <w:p w14:paraId="0D04EE11" w14:textId="77777777" w:rsidR="00124C6C" w:rsidRDefault="00124C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73BA" w14:textId="77777777" w:rsidR="00FA3725" w:rsidRDefault="00FA3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F21"/>
    <w:multiLevelType w:val="hybridMultilevel"/>
    <w:tmpl w:val="F7B8078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E04958"/>
    <w:multiLevelType w:val="multilevel"/>
    <w:tmpl w:val="E564A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B575F5"/>
    <w:multiLevelType w:val="multilevel"/>
    <w:tmpl w:val="FC5C0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522E50"/>
    <w:multiLevelType w:val="multilevel"/>
    <w:tmpl w:val="D3D66E2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FFC49F8"/>
    <w:multiLevelType w:val="multilevel"/>
    <w:tmpl w:val="D8C0E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41"/>
    <w:rsid w:val="000112EA"/>
    <w:rsid w:val="00057A6C"/>
    <w:rsid w:val="00124C6C"/>
    <w:rsid w:val="001C3F5B"/>
    <w:rsid w:val="00237C68"/>
    <w:rsid w:val="00341FB1"/>
    <w:rsid w:val="0035043E"/>
    <w:rsid w:val="00364943"/>
    <w:rsid w:val="00442DDC"/>
    <w:rsid w:val="00662447"/>
    <w:rsid w:val="006D6DE2"/>
    <w:rsid w:val="006E0BA9"/>
    <w:rsid w:val="006E100D"/>
    <w:rsid w:val="0072651B"/>
    <w:rsid w:val="00785DAA"/>
    <w:rsid w:val="00851929"/>
    <w:rsid w:val="00882758"/>
    <w:rsid w:val="008C17B6"/>
    <w:rsid w:val="00960057"/>
    <w:rsid w:val="00B3780F"/>
    <w:rsid w:val="00BF0744"/>
    <w:rsid w:val="00C02909"/>
    <w:rsid w:val="00C50141"/>
    <w:rsid w:val="00D655B7"/>
    <w:rsid w:val="00F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5AAE9"/>
  <w15:docId w15:val="{446E54F6-B2BE-7843-BDE9-756D290E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4C6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C6C"/>
  </w:style>
  <w:style w:type="character" w:styleId="PageNumber">
    <w:name w:val="page number"/>
    <w:basedOn w:val="DefaultParagraphFont"/>
    <w:uiPriority w:val="99"/>
    <w:semiHidden/>
    <w:unhideWhenUsed/>
    <w:rsid w:val="00124C6C"/>
  </w:style>
  <w:style w:type="paragraph" w:styleId="Header">
    <w:name w:val="header"/>
    <w:basedOn w:val="Normal"/>
    <w:link w:val="HeaderChar"/>
    <w:uiPriority w:val="99"/>
    <w:unhideWhenUsed/>
    <w:rsid w:val="00124C6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C6C"/>
  </w:style>
  <w:style w:type="paragraph" w:styleId="ListParagraph">
    <w:name w:val="List Paragraph"/>
    <w:basedOn w:val="Normal"/>
    <w:uiPriority w:val="34"/>
    <w:qFormat/>
    <w:rsid w:val="00D655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75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5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Murielle Watzky-Brewer</cp:lastModifiedBy>
  <cp:revision>6</cp:revision>
  <dcterms:created xsi:type="dcterms:W3CDTF">2019-05-08T14:45:00Z</dcterms:created>
  <dcterms:modified xsi:type="dcterms:W3CDTF">2019-05-10T22:22:00Z</dcterms:modified>
</cp:coreProperties>
</file>